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0C" w:rsidRPr="001C6D0C" w:rsidRDefault="001C6D0C" w:rsidP="001C6D0C">
      <w:pPr>
        <w:spacing w:after="0"/>
        <w:contextualSpacing/>
        <w:jc w:val="center"/>
        <w:rPr>
          <w:rFonts w:ascii="Times New Roman" w:hAnsi="Times New Roman" w:cs="Times New Roman"/>
          <w:sz w:val="24"/>
          <w:szCs w:val="24"/>
        </w:rPr>
      </w:pPr>
      <w:r w:rsidRPr="001C6D0C">
        <w:rPr>
          <w:rFonts w:ascii="Times New Roman" w:hAnsi="Times New Roman" w:cs="Times New Roman"/>
          <w:sz w:val="24"/>
          <w:szCs w:val="24"/>
        </w:rPr>
        <w:t>Информационное сообщение о продаже муниципального имущества</w:t>
      </w:r>
    </w:p>
    <w:p w:rsidR="001C6D0C" w:rsidRPr="001C6D0C" w:rsidRDefault="001C6D0C" w:rsidP="001C6D0C">
      <w:pPr>
        <w:spacing w:after="0"/>
        <w:ind w:firstLine="720"/>
        <w:contextualSpacing/>
        <w:jc w:val="right"/>
        <w:rPr>
          <w:rFonts w:ascii="Times New Roman" w:hAnsi="Times New Roman" w:cs="Times New Roman"/>
          <w:sz w:val="24"/>
          <w:szCs w:val="24"/>
        </w:rPr>
      </w:pPr>
    </w:p>
    <w:p w:rsidR="001C6D0C" w:rsidRPr="001C6D0C" w:rsidRDefault="001C6D0C" w:rsidP="001C6D0C">
      <w:pPr>
        <w:spacing w:after="0"/>
        <w:ind w:firstLine="720"/>
        <w:contextualSpacing/>
        <w:jc w:val="both"/>
        <w:rPr>
          <w:rFonts w:ascii="Times New Roman" w:hAnsi="Times New Roman" w:cs="Times New Roman"/>
          <w:sz w:val="24"/>
          <w:szCs w:val="24"/>
        </w:rPr>
      </w:pPr>
      <w:proofErr w:type="gramStart"/>
      <w:r w:rsidRPr="001C6D0C">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9"/>
      <w:bookmarkStart w:id="1" w:name="OLE_LINK10"/>
      <w:r w:rsidRPr="001C6D0C">
        <w:rPr>
          <w:rFonts w:ascii="Times New Roman" w:hAnsi="Times New Roman" w:cs="Times New Roman"/>
          <w:sz w:val="24"/>
          <w:szCs w:val="24"/>
        </w:rPr>
        <w:t xml:space="preserve">на основании </w:t>
      </w:r>
      <w:bookmarkEnd w:id="0"/>
      <w:bookmarkEnd w:id="1"/>
      <w:r w:rsidRPr="001C6D0C">
        <w:rPr>
          <w:rFonts w:ascii="Times New Roman" w:hAnsi="Times New Roman" w:cs="Times New Roman"/>
          <w:sz w:val="24"/>
          <w:szCs w:val="24"/>
        </w:rPr>
        <w:t>Решений Думы Первомайского района №</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24 от 29.12.2015 “О бюджете муниципального образования “Первомайский район” Томской области на 2016</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год”, №</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107 от 27.10.2016 “О внесении изменений в решение Думы Первомайского района от 29.12.2015 №</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24 “О бюджете муниципального образования “Первомайский район” Томской области на 2016</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год”,  №</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42</w:t>
      </w:r>
      <w:r w:rsidRPr="001C6D0C">
        <w:rPr>
          <w:rFonts w:ascii="Times New Roman" w:hAnsi="Times New Roman" w:cs="Times New Roman"/>
          <w:color w:val="FF0000"/>
          <w:sz w:val="24"/>
          <w:szCs w:val="24"/>
        </w:rPr>
        <w:t xml:space="preserve"> </w:t>
      </w:r>
      <w:r w:rsidRPr="001C6D0C">
        <w:rPr>
          <w:rFonts w:ascii="Times New Roman" w:hAnsi="Times New Roman" w:cs="Times New Roman"/>
          <w:sz w:val="24"/>
          <w:szCs w:val="24"/>
        </w:rPr>
        <w:t>от 25.02.2016 “Об утверждении условий приватизации объектов муниципальной</w:t>
      </w:r>
      <w:proofErr w:type="gramEnd"/>
      <w:r w:rsidRPr="001C6D0C">
        <w:rPr>
          <w:rFonts w:ascii="Times New Roman" w:hAnsi="Times New Roman" w:cs="Times New Roman"/>
          <w:sz w:val="24"/>
          <w:szCs w:val="24"/>
        </w:rPr>
        <w:t xml:space="preserve"> собственности”, №</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108</w:t>
      </w:r>
      <w:r w:rsidRPr="001C6D0C">
        <w:rPr>
          <w:rFonts w:ascii="Times New Roman" w:hAnsi="Times New Roman" w:cs="Times New Roman"/>
          <w:color w:val="FF0000"/>
          <w:sz w:val="24"/>
          <w:szCs w:val="24"/>
        </w:rPr>
        <w:t xml:space="preserve"> </w:t>
      </w:r>
      <w:r w:rsidRPr="001C6D0C">
        <w:rPr>
          <w:rFonts w:ascii="Times New Roman" w:hAnsi="Times New Roman" w:cs="Times New Roman"/>
          <w:sz w:val="24"/>
          <w:szCs w:val="24"/>
        </w:rPr>
        <w:t xml:space="preserve">от 27.10.2016 “Об утверждении условий приватизации объектов муниципальной собственности”,  </w:t>
      </w:r>
      <w:r w:rsidRPr="001C6D0C">
        <w:rPr>
          <w:rFonts w:ascii="Times New Roman" w:hAnsi="Times New Roman" w:cs="Times New Roman"/>
          <w:b/>
          <w:sz w:val="24"/>
          <w:szCs w:val="24"/>
        </w:rPr>
        <w:t>06.12.2016</w:t>
      </w:r>
      <w:r w:rsidRPr="001C6D0C">
        <w:rPr>
          <w:rFonts w:ascii="Times New Roman" w:hAnsi="Times New Roman" w:cs="Times New Roman"/>
          <w:b/>
          <w:sz w:val="24"/>
          <w:szCs w:val="24"/>
          <w:lang w:val="en-US"/>
        </w:rPr>
        <w:t> </w:t>
      </w:r>
      <w:r w:rsidRPr="001C6D0C">
        <w:rPr>
          <w:rFonts w:ascii="Times New Roman" w:hAnsi="Times New Roman" w:cs="Times New Roman"/>
          <w:b/>
          <w:sz w:val="24"/>
          <w:szCs w:val="24"/>
        </w:rPr>
        <w:t>г. в 14 ч. 30 мин.</w:t>
      </w:r>
      <w:r w:rsidRPr="001C6D0C">
        <w:rPr>
          <w:rFonts w:ascii="Times New Roman" w:hAnsi="Times New Roman" w:cs="Times New Roman"/>
          <w:sz w:val="24"/>
          <w:szCs w:val="24"/>
        </w:rPr>
        <w:t xml:space="preserve"> в здании районной Администрации по адресу: </w:t>
      </w:r>
      <w:proofErr w:type="gramStart"/>
      <w:r w:rsidRPr="001C6D0C">
        <w:rPr>
          <w:rFonts w:ascii="Times New Roman" w:hAnsi="Times New Roman" w:cs="Times New Roman"/>
          <w:sz w:val="24"/>
          <w:szCs w:val="24"/>
        </w:rPr>
        <w:t>Томская область, Первомайский район, с.</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Первомайское, ул.</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 xml:space="preserve">Ленинская, 38, </w:t>
      </w:r>
      <w:proofErr w:type="spellStart"/>
      <w:r w:rsidRPr="001C6D0C">
        <w:rPr>
          <w:rFonts w:ascii="Times New Roman" w:hAnsi="Times New Roman" w:cs="Times New Roman"/>
          <w:sz w:val="24"/>
          <w:szCs w:val="24"/>
        </w:rPr>
        <w:t>каб</w:t>
      </w:r>
      <w:proofErr w:type="spellEnd"/>
      <w:r w:rsidRPr="001C6D0C">
        <w:rPr>
          <w:rFonts w:ascii="Times New Roman" w:hAnsi="Times New Roman" w:cs="Times New Roman"/>
          <w:sz w:val="24"/>
          <w:szCs w:val="24"/>
        </w:rPr>
        <w:t>.</w:t>
      </w:r>
      <w:r w:rsidRPr="001C6D0C">
        <w:rPr>
          <w:rFonts w:ascii="Times New Roman" w:hAnsi="Times New Roman" w:cs="Times New Roman"/>
          <w:sz w:val="24"/>
          <w:szCs w:val="24"/>
          <w:lang w:val="en-US"/>
        </w:rPr>
        <w:t> </w:t>
      </w:r>
      <w:r w:rsidRPr="001C6D0C">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w:t>
      </w:r>
      <w:proofErr w:type="gramEnd"/>
      <w:r w:rsidRPr="001C6D0C">
        <w:rPr>
          <w:rFonts w:ascii="Times New Roman" w:hAnsi="Times New Roman" w:cs="Times New Roman"/>
          <w:sz w:val="24"/>
          <w:szCs w:val="24"/>
        </w:rPr>
        <w:t xml:space="preserve"> На продажу выставляется следующее имущество:</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 xml:space="preserve">ЛОТ № 1  – нежилое помещение по адресу: Томская область, Первомайский район, с. Первомайское, ул. Ленинская, 95, строен. 3, </w:t>
      </w:r>
      <w:proofErr w:type="spellStart"/>
      <w:r w:rsidRPr="001C6D0C">
        <w:rPr>
          <w:rFonts w:ascii="Times New Roman" w:hAnsi="Times New Roman" w:cs="Times New Roman"/>
          <w:sz w:val="24"/>
          <w:szCs w:val="24"/>
        </w:rPr>
        <w:t>пом</w:t>
      </w:r>
      <w:proofErr w:type="spellEnd"/>
      <w:r w:rsidRPr="001C6D0C">
        <w:rPr>
          <w:rFonts w:ascii="Times New Roman" w:hAnsi="Times New Roman" w:cs="Times New Roman"/>
          <w:sz w:val="24"/>
          <w:szCs w:val="24"/>
        </w:rPr>
        <w:t>. 1, общей площадью 189 м</w:t>
      </w:r>
      <w:proofErr w:type="gramStart"/>
      <w:r w:rsidRPr="001C6D0C">
        <w:rPr>
          <w:rFonts w:ascii="Times New Roman" w:hAnsi="Times New Roman" w:cs="Times New Roman"/>
          <w:sz w:val="24"/>
          <w:szCs w:val="24"/>
          <w:vertAlign w:val="superscript"/>
        </w:rPr>
        <w:t>2</w:t>
      </w:r>
      <w:proofErr w:type="gramEnd"/>
      <w:r w:rsidRPr="001C6D0C">
        <w:rPr>
          <w:rFonts w:ascii="Times New Roman" w:hAnsi="Times New Roman" w:cs="Times New Roman"/>
          <w:sz w:val="24"/>
          <w:szCs w:val="24"/>
        </w:rPr>
        <w:t>;</w:t>
      </w:r>
    </w:p>
    <w:p w:rsidR="001C6D0C" w:rsidRPr="001C6D0C" w:rsidRDefault="001C6D0C" w:rsidP="001C6D0C">
      <w:pPr>
        <w:pStyle w:val="2"/>
        <w:numPr>
          <w:ilvl w:val="0"/>
          <w:numId w:val="0"/>
        </w:numPr>
        <w:ind w:firstLine="709"/>
        <w:contextualSpacing/>
      </w:pPr>
      <w:r w:rsidRPr="001C6D0C">
        <w:t>Цена первоначального предложения: 682 314,00 руб. с учетом НДС, шаг понижения: 68 231,40 руб.; шаг аукциона: 34 115,70 руб., цена отсечения: 341 157,00 руб.</w:t>
      </w:r>
    </w:p>
    <w:p w:rsidR="001C6D0C" w:rsidRPr="001C6D0C" w:rsidRDefault="001C6D0C" w:rsidP="001C6D0C">
      <w:pPr>
        <w:spacing w:after="0"/>
        <w:ind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06.03.2014, 30.05.2014, 24.07.2014, 03.11.2015 и торги посредством публичного предложения 16.10.2014, 04.12.2014, 30.01.2015, 30.04.2015, 11.06.2015, 23.07.2015, 02.12.2015, 20.01.2016, 21.04.2016, 06.07.2016, 20.10.2016 Торги были признаны несостоявшимися в связи с отсутствием заявок.</w:t>
      </w:r>
    </w:p>
    <w:p w:rsidR="001C6D0C" w:rsidRPr="001C6D0C" w:rsidRDefault="001C6D0C" w:rsidP="001C6D0C">
      <w:pPr>
        <w:pStyle w:val="1"/>
        <w:numPr>
          <w:ilvl w:val="0"/>
          <w:numId w:val="0"/>
        </w:numPr>
        <w:tabs>
          <w:tab w:val="clear" w:pos="993"/>
          <w:tab w:val="left" w:pos="709"/>
        </w:tabs>
        <w:contextualSpacing/>
      </w:pPr>
      <w:r w:rsidRPr="001C6D0C">
        <w:tab/>
        <w:t>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п. Беляй, ул. Путейская, 3. Здание о</w:t>
      </w:r>
      <w:r w:rsidRPr="001C6D0C">
        <w:t>б</w:t>
      </w:r>
      <w:r w:rsidRPr="001C6D0C">
        <w:t>щей площадью 1355,10 м</w:t>
      </w:r>
      <w:proofErr w:type="gramStart"/>
      <w:r w:rsidRPr="001C6D0C">
        <w:rPr>
          <w:vertAlign w:val="superscript"/>
        </w:rPr>
        <w:t>2</w:t>
      </w:r>
      <w:proofErr w:type="gramEnd"/>
      <w:r w:rsidRPr="001C6D0C">
        <w:t>. Земельный участок общей площадью 5 884 м</w:t>
      </w:r>
      <w:proofErr w:type="gramStart"/>
      <w:r w:rsidRPr="001C6D0C">
        <w:rPr>
          <w:vertAlign w:val="superscript"/>
        </w:rPr>
        <w:t>2</w:t>
      </w:r>
      <w:proofErr w:type="gramEnd"/>
      <w:r w:rsidRPr="001C6D0C">
        <w:t xml:space="preserve"> с кадастровым номером 70:12:0201001:95.</w:t>
      </w:r>
    </w:p>
    <w:p w:rsidR="001C6D0C" w:rsidRPr="001C6D0C" w:rsidRDefault="001C6D0C" w:rsidP="001C6D0C">
      <w:pPr>
        <w:pStyle w:val="2"/>
        <w:numPr>
          <w:ilvl w:val="0"/>
          <w:numId w:val="0"/>
        </w:numPr>
        <w:ind w:firstLine="709"/>
        <w:contextualSpacing/>
      </w:pPr>
      <w:r w:rsidRPr="001C6D0C">
        <w:t>Цена первоначального предложения: 3 526 865,18 руб. с учетом НДС, шаг понижения: 352 686,52 руб.; шаг аукциона: 176 343,26 руб., цена отсечения: 1 763 432,59 руб.</w:t>
      </w:r>
    </w:p>
    <w:p w:rsidR="001C6D0C" w:rsidRPr="001C6D0C" w:rsidRDefault="001C6D0C" w:rsidP="001C6D0C">
      <w:pPr>
        <w:spacing w:after="0"/>
        <w:ind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18.08.2016, 20.10.2016. Торги были признаны несостоявшимися в связи с отсутствием заявок.</w:t>
      </w:r>
    </w:p>
    <w:p w:rsidR="001C6D0C" w:rsidRPr="001C6D0C" w:rsidRDefault="001C6D0C" w:rsidP="001C6D0C">
      <w:pPr>
        <w:spacing w:after="0"/>
        <w:ind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C6D0C" w:rsidRPr="001C6D0C" w:rsidRDefault="001C6D0C" w:rsidP="001C6D0C">
      <w:pPr>
        <w:spacing w:after="0"/>
        <w:ind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1C6D0C" w:rsidRPr="001C6D0C" w:rsidRDefault="001C6D0C" w:rsidP="001C6D0C">
      <w:pPr>
        <w:numPr>
          <w:ilvl w:val="0"/>
          <w:numId w:val="8"/>
        </w:numPr>
        <w:tabs>
          <w:tab w:val="clear" w:pos="360"/>
          <w:tab w:val="num" w:pos="1080"/>
        </w:tabs>
        <w:spacing w:after="0" w:line="240" w:lineRule="auto"/>
        <w:ind w:left="0"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в установленном порядке подать заявку по утвержденной продавцом форме;</w:t>
      </w:r>
    </w:p>
    <w:p w:rsidR="001C6D0C" w:rsidRPr="001C6D0C" w:rsidRDefault="001C6D0C" w:rsidP="001C6D0C">
      <w:pPr>
        <w:numPr>
          <w:ilvl w:val="0"/>
          <w:numId w:val="8"/>
        </w:numPr>
        <w:tabs>
          <w:tab w:val="clear" w:pos="360"/>
          <w:tab w:val="num" w:pos="1080"/>
        </w:tabs>
        <w:spacing w:after="0" w:line="240" w:lineRule="auto"/>
        <w:ind w:left="0"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внести задаток на счет, указанный в настоящем сообщении.</w:t>
      </w:r>
    </w:p>
    <w:p w:rsidR="001C6D0C" w:rsidRPr="001C6D0C" w:rsidRDefault="001C6D0C" w:rsidP="001C6D0C">
      <w:pPr>
        <w:spacing w:after="0"/>
        <w:ind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 xml:space="preserve">Заявки на участие в продаже имущества принимаются с 01 ноября 2016 г. по 25 ноября 2016 г. ежедневно (кроме выходных и праздничных дней) с 8 час. 30 мин. до 13 час. 00 мин. и с 14 час. 00 мин. по 16 час. 30 мин. по адресу: Томская область, </w:t>
      </w:r>
      <w:r w:rsidRPr="001C6D0C">
        <w:rPr>
          <w:rFonts w:ascii="Times New Roman" w:hAnsi="Times New Roman" w:cs="Times New Roman"/>
          <w:sz w:val="24"/>
          <w:szCs w:val="24"/>
        </w:rPr>
        <w:lastRenderedPageBreak/>
        <w:t>Первомайский район, с. </w:t>
      </w:r>
      <w:proofErr w:type="gramStart"/>
      <w:r w:rsidRPr="001C6D0C">
        <w:rPr>
          <w:rFonts w:ascii="Times New Roman" w:hAnsi="Times New Roman" w:cs="Times New Roman"/>
          <w:sz w:val="24"/>
          <w:szCs w:val="24"/>
        </w:rPr>
        <w:t>Первомайское</w:t>
      </w:r>
      <w:proofErr w:type="gramEnd"/>
      <w:r w:rsidRPr="001C6D0C">
        <w:rPr>
          <w:rFonts w:ascii="Times New Roman" w:hAnsi="Times New Roman" w:cs="Times New Roman"/>
          <w:sz w:val="24"/>
          <w:szCs w:val="24"/>
        </w:rPr>
        <w:t xml:space="preserve">, ул. Ленинская, 38, </w:t>
      </w:r>
      <w:proofErr w:type="spellStart"/>
      <w:r w:rsidRPr="001C6D0C">
        <w:rPr>
          <w:rFonts w:ascii="Times New Roman" w:hAnsi="Times New Roman" w:cs="Times New Roman"/>
          <w:sz w:val="24"/>
          <w:szCs w:val="24"/>
        </w:rPr>
        <w:t>каб</w:t>
      </w:r>
      <w:proofErr w:type="spellEnd"/>
      <w:r w:rsidRPr="001C6D0C">
        <w:rPr>
          <w:rFonts w:ascii="Times New Roman" w:hAnsi="Times New Roman" w:cs="Times New Roman"/>
          <w:sz w:val="24"/>
          <w:szCs w:val="24"/>
        </w:rPr>
        <w:t>. 313 (3 этаж). Последний день приема заявок – 25 ноября 2016 г.</w:t>
      </w:r>
    </w:p>
    <w:p w:rsidR="001C6D0C" w:rsidRPr="001C6D0C" w:rsidRDefault="001C6D0C" w:rsidP="001C6D0C">
      <w:pPr>
        <w:spacing w:after="0"/>
        <w:ind w:firstLine="720"/>
        <w:contextualSpacing/>
        <w:jc w:val="both"/>
        <w:rPr>
          <w:rFonts w:ascii="Times New Roman" w:hAnsi="Times New Roman" w:cs="Times New Roman"/>
          <w:sz w:val="24"/>
          <w:szCs w:val="24"/>
        </w:rPr>
      </w:pPr>
      <w:r w:rsidRPr="001C6D0C">
        <w:rPr>
          <w:rFonts w:ascii="Times New Roman" w:hAnsi="Times New Roman" w:cs="Times New Roman"/>
          <w:sz w:val="24"/>
          <w:szCs w:val="24"/>
        </w:rPr>
        <w:t>Для участия в продаже имущества Претендент одновременно с заявкой представляет следующие документы:</w:t>
      </w:r>
    </w:p>
    <w:p w:rsidR="001C6D0C" w:rsidRPr="001C6D0C" w:rsidRDefault="001C6D0C" w:rsidP="001C6D0C">
      <w:pPr>
        <w:numPr>
          <w:ilvl w:val="2"/>
          <w:numId w:val="6"/>
        </w:numPr>
        <w:tabs>
          <w:tab w:val="clear" w:pos="2160"/>
          <w:tab w:val="left" w:pos="993"/>
        </w:tabs>
        <w:spacing w:after="0" w:line="240" w:lineRule="auto"/>
        <w:ind w:left="0" w:firstLine="0"/>
        <w:contextualSpacing/>
        <w:jc w:val="both"/>
        <w:rPr>
          <w:rFonts w:ascii="Times New Roman" w:hAnsi="Times New Roman" w:cs="Times New Roman"/>
          <w:sz w:val="24"/>
          <w:szCs w:val="24"/>
        </w:rPr>
      </w:pPr>
      <w:r w:rsidRPr="001C6D0C">
        <w:rPr>
          <w:rFonts w:ascii="Times New Roman" w:hAnsi="Times New Roman" w:cs="Times New Roman"/>
          <w:sz w:val="24"/>
          <w:szCs w:val="24"/>
        </w:rPr>
        <w:t>юридические лица:</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заверенные копии учредительных документов;</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опись представленных документов (в том числе к каждому тому);</w:t>
      </w:r>
    </w:p>
    <w:p w:rsidR="001C6D0C" w:rsidRPr="001C6D0C" w:rsidRDefault="001C6D0C" w:rsidP="001C6D0C">
      <w:pPr>
        <w:spacing w:after="0"/>
        <w:contextualSpacing/>
        <w:jc w:val="both"/>
        <w:rPr>
          <w:rFonts w:ascii="Times New Roman" w:hAnsi="Times New Roman" w:cs="Times New Roman"/>
          <w:sz w:val="24"/>
          <w:szCs w:val="24"/>
        </w:rPr>
      </w:pPr>
      <w:r w:rsidRPr="001C6D0C">
        <w:rPr>
          <w:rFonts w:ascii="Times New Roman" w:hAnsi="Times New Roman" w:cs="Times New Roman"/>
          <w:sz w:val="24"/>
          <w:szCs w:val="24"/>
        </w:rPr>
        <w:t>2) физические лица:</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документ, удостоверяющий личность, или представляют копии всех его листов;</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1C6D0C" w:rsidRPr="001C6D0C" w:rsidRDefault="001C6D0C" w:rsidP="001C6D0C">
      <w:pPr>
        <w:pStyle w:val="ConsPlusNormal"/>
        <w:widowControl/>
        <w:numPr>
          <w:ilvl w:val="0"/>
          <w:numId w:val="7"/>
        </w:numPr>
        <w:tabs>
          <w:tab w:val="clear" w:pos="720"/>
          <w:tab w:val="left" w:pos="284"/>
          <w:tab w:val="num" w:pos="1276"/>
        </w:tabs>
        <w:ind w:left="0" w:firstLine="993"/>
        <w:contextualSpacing/>
        <w:jc w:val="both"/>
        <w:rPr>
          <w:rFonts w:ascii="Times New Roman" w:hAnsi="Times New Roman" w:cs="Times New Roman"/>
        </w:rPr>
      </w:pPr>
      <w:r w:rsidRPr="001C6D0C">
        <w:rPr>
          <w:rFonts w:ascii="Times New Roman" w:hAnsi="Times New Roman" w:cs="Times New Roman"/>
        </w:rPr>
        <w:t>опись представленных документов.</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Оплата задатка осуществляется в безналичной форме по следующим реквизитам:</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Наименование получателя: </w:t>
      </w:r>
      <w:r w:rsidRPr="001C6D0C">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ИНН/КПП  </w:t>
      </w:r>
      <w:r w:rsidRPr="001C6D0C">
        <w:rPr>
          <w:rFonts w:ascii="Times New Roman" w:hAnsi="Times New Roman" w:cs="Times New Roman"/>
          <w:sz w:val="24"/>
          <w:szCs w:val="24"/>
        </w:rPr>
        <w:t>7012004250/701201001</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ОКТМО </w:t>
      </w:r>
      <w:r w:rsidRPr="001C6D0C">
        <w:rPr>
          <w:rFonts w:ascii="Times New Roman" w:hAnsi="Times New Roman" w:cs="Times New Roman"/>
          <w:sz w:val="24"/>
          <w:szCs w:val="24"/>
        </w:rPr>
        <w:t>69648000</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Номер счета получателя: </w:t>
      </w:r>
      <w:r w:rsidRPr="001C6D0C">
        <w:rPr>
          <w:rFonts w:ascii="Times New Roman" w:hAnsi="Times New Roman" w:cs="Times New Roman"/>
          <w:sz w:val="24"/>
          <w:szCs w:val="24"/>
        </w:rPr>
        <w:t>40101810900000010007</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Наименование банка: </w:t>
      </w:r>
      <w:r w:rsidRPr="001C6D0C">
        <w:rPr>
          <w:rFonts w:ascii="Times New Roman" w:hAnsi="Times New Roman" w:cs="Times New Roman"/>
          <w:sz w:val="24"/>
          <w:szCs w:val="24"/>
        </w:rPr>
        <w:t xml:space="preserve">Отделение Томск </w:t>
      </w:r>
      <w:proofErr w:type="gramStart"/>
      <w:r w:rsidRPr="001C6D0C">
        <w:rPr>
          <w:rFonts w:ascii="Times New Roman" w:hAnsi="Times New Roman" w:cs="Times New Roman"/>
          <w:sz w:val="24"/>
          <w:szCs w:val="24"/>
        </w:rPr>
        <w:t>г</w:t>
      </w:r>
      <w:proofErr w:type="gramEnd"/>
      <w:r w:rsidRPr="001C6D0C">
        <w:rPr>
          <w:rFonts w:ascii="Times New Roman" w:hAnsi="Times New Roman" w:cs="Times New Roman"/>
          <w:sz w:val="24"/>
          <w:szCs w:val="24"/>
        </w:rPr>
        <w:t>. Томск</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БИК </w:t>
      </w:r>
      <w:r w:rsidRPr="001C6D0C">
        <w:rPr>
          <w:rFonts w:ascii="Times New Roman" w:hAnsi="Times New Roman" w:cs="Times New Roman"/>
          <w:sz w:val="24"/>
          <w:szCs w:val="24"/>
        </w:rPr>
        <w:t>046902001</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lastRenderedPageBreak/>
        <w:t xml:space="preserve">Наименование платежа: </w:t>
      </w:r>
      <w:r w:rsidRPr="001C6D0C">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i/>
          <w:sz w:val="24"/>
          <w:szCs w:val="24"/>
        </w:rPr>
        <w:t xml:space="preserve">КБК </w:t>
      </w:r>
      <w:r w:rsidRPr="001C6D0C">
        <w:rPr>
          <w:rFonts w:ascii="Times New Roman" w:hAnsi="Times New Roman" w:cs="Times New Roman"/>
          <w:sz w:val="24"/>
          <w:szCs w:val="24"/>
        </w:rPr>
        <w:t>90411402053050000410</w:t>
      </w:r>
    </w:p>
    <w:p w:rsidR="001C6D0C" w:rsidRPr="001C6D0C" w:rsidRDefault="001C6D0C" w:rsidP="001C6D0C">
      <w:pPr>
        <w:spacing w:after="0"/>
        <w:ind w:firstLine="709"/>
        <w:contextualSpacing/>
        <w:jc w:val="both"/>
        <w:rPr>
          <w:rFonts w:ascii="Times New Roman" w:hAnsi="Times New Roman" w:cs="Times New Roman"/>
          <w:i/>
          <w:sz w:val="24"/>
          <w:szCs w:val="24"/>
        </w:rPr>
      </w:pPr>
      <w:r w:rsidRPr="001C6D0C">
        <w:rPr>
          <w:rFonts w:ascii="Times New Roman" w:hAnsi="Times New Roman" w:cs="Times New Roman"/>
          <w:i/>
          <w:sz w:val="24"/>
          <w:szCs w:val="24"/>
        </w:rPr>
        <w:t xml:space="preserve">Назначение платежа: </w:t>
      </w:r>
      <w:r w:rsidRPr="001C6D0C">
        <w:rPr>
          <w:rFonts w:ascii="Times New Roman" w:hAnsi="Times New Roman" w:cs="Times New Roman"/>
          <w:sz w:val="24"/>
          <w:szCs w:val="24"/>
        </w:rPr>
        <w:t>задаток на участие в торгах, назначенных на 06.12.2016, лот № __.</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Задаток должен поступить на указанный выше счет не позднее 16 час. 30 мин. 25 ноября 2016 г. Документом, подтверждающим поступление задатка, является выписка из лицевого счета Управления имущественных отношений.</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День определения участников продажи имущества: 06 декабря 2016 г.</w:t>
      </w:r>
    </w:p>
    <w:p w:rsidR="001C6D0C" w:rsidRPr="001C6D0C" w:rsidRDefault="001C6D0C" w:rsidP="001C6D0C">
      <w:pPr>
        <w:autoSpaceDE w:val="0"/>
        <w:autoSpaceDN w:val="0"/>
        <w:adjustRightInd w:val="0"/>
        <w:spacing w:after="0"/>
        <w:ind w:firstLine="540"/>
        <w:contextualSpacing/>
        <w:jc w:val="both"/>
        <w:rPr>
          <w:rFonts w:ascii="Times New Roman" w:hAnsi="Times New Roman" w:cs="Times New Roman"/>
          <w:sz w:val="24"/>
          <w:szCs w:val="24"/>
        </w:rPr>
      </w:pPr>
      <w:r w:rsidRPr="001C6D0C">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1C6D0C" w:rsidRPr="001C6D0C" w:rsidRDefault="001C6D0C" w:rsidP="001C6D0C">
      <w:pPr>
        <w:autoSpaceDE w:val="0"/>
        <w:autoSpaceDN w:val="0"/>
        <w:adjustRightInd w:val="0"/>
        <w:spacing w:after="0"/>
        <w:ind w:firstLine="540"/>
        <w:contextualSpacing/>
        <w:jc w:val="both"/>
        <w:rPr>
          <w:rFonts w:ascii="Times New Roman" w:hAnsi="Times New Roman" w:cs="Times New Roman"/>
          <w:sz w:val="24"/>
          <w:szCs w:val="24"/>
        </w:rPr>
      </w:pPr>
      <w:r w:rsidRPr="001C6D0C">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1C6D0C">
        <w:rPr>
          <w:rFonts w:ascii="Times New Roman" w:hAnsi="Times New Roman" w:cs="Times New Roman"/>
          <w:sz w:val="24"/>
          <w:szCs w:val="24"/>
        </w:rPr>
        <w:t>,</w:t>
      </w:r>
      <w:proofErr w:type="gramEnd"/>
      <w:r w:rsidRPr="001C6D0C">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Итоги продажи имущества подводятся 06 декабря 2016 г. по месту её проведения и оформляются протоколом. Договоры купли-продажи заключаются с Победителями продажи имущества в период с 07 декабря 2016г. по 12 декабря 2016 г.</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 xml:space="preserve">Оплата Имущества должна быть произведена Покупателем единовременно в течение 20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lastRenderedPageBreak/>
        <w:t xml:space="preserve">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w:t>
      </w:r>
    </w:p>
    <w:p w:rsidR="001C6D0C" w:rsidRPr="001C6D0C" w:rsidRDefault="001C6D0C" w:rsidP="001C6D0C">
      <w:pPr>
        <w:spacing w:after="0"/>
        <w:contextualSpacing/>
        <w:jc w:val="both"/>
        <w:rPr>
          <w:rFonts w:ascii="Times New Roman" w:hAnsi="Times New Roman" w:cs="Times New Roman"/>
          <w:sz w:val="24"/>
          <w:szCs w:val="24"/>
        </w:rPr>
      </w:pPr>
      <w:r w:rsidRPr="001C6D0C">
        <w:rPr>
          <w:rFonts w:ascii="Times New Roman" w:hAnsi="Times New Roman" w:cs="Times New Roman"/>
          <w:sz w:val="24"/>
          <w:szCs w:val="24"/>
        </w:rPr>
        <w:t>отношений Администрации Первомайского района по адресу: с. </w:t>
      </w:r>
      <w:proofErr w:type="gramStart"/>
      <w:r w:rsidRPr="001C6D0C">
        <w:rPr>
          <w:rFonts w:ascii="Times New Roman" w:hAnsi="Times New Roman" w:cs="Times New Roman"/>
          <w:sz w:val="24"/>
          <w:szCs w:val="24"/>
        </w:rPr>
        <w:t>Первомайское</w:t>
      </w:r>
      <w:proofErr w:type="gramEnd"/>
      <w:r w:rsidRPr="001C6D0C">
        <w:rPr>
          <w:rFonts w:ascii="Times New Roman" w:hAnsi="Times New Roman" w:cs="Times New Roman"/>
          <w:sz w:val="24"/>
          <w:szCs w:val="24"/>
        </w:rPr>
        <w:t xml:space="preserve">, ул. Ленинская, 38, </w:t>
      </w:r>
      <w:proofErr w:type="spellStart"/>
      <w:r w:rsidRPr="001C6D0C">
        <w:rPr>
          <w:rFonts w:ascii="Times New Roman" w:hAnsi="Times New Roman" w:cs="Times New Roman"/>
          <w:sz w:val="24"/>
          <w:szCs w:val="24"/>
        </w:rPr>
        <w:t>каб</w:t>
      </w:r>
      <w:proofErr w:type="spellEnd"/>
      <w:r w:rsidRPr="001C6D0C">
        <w:rPr>
          <w:rFonts w:ascii="Times New Roman" w:hAnsi="Times New Roman" w:cs="Times New Roman"/>
          <w:sz w:val="24"/>
          <w:szCs w:val="24"/>
        </w:rPr>
        <w:t>. 313 и на сайтах: http://torgi.gov.ru, http://pmr.tomsk.ru/pages/municipalnoe-imushchestvo</w:t>
      </w:r>
    </w:p>
    <w:p w:rsidR="001C6D0C" w:rsidRPr="001C6D0C" w:rsidRDefault="001C6D0C" w:rsidP="001C6D0C">
      <w:pPr>
        <w:spacing w:after="0"/>
        <w:ind w:firstLine="709"/>
        <w:contextualSpacing/>
        <w:jc w:val="both"/>
        <w:rPr>
          <w:rFonts w:ascii="Times New Roman" w:hAnsi="Times New Roman" w:cs="Times New Roman"/>
          <w:sz w:val="24"/>
          <w:szCs w:val="24"/>
        </w:rPr>
      </w:pPr>
      <w:r w:rsidRPr="001C6D0C">
        <w:rPr>
          <w:rFonts w:ascii="Times New Roman" w:hAnsi="Times New Roman" w:cs="Times New Roman"/>
          <w:sz w:val="24"/>
          <w:szCs w:val="24"/>
        </w:rPr>
        <w:t xml:space="preserve">Справки </w:t>
      </w:r>
      <w:proofErr w:type="gramStart"/>
      <w:r w:rsidRPr="001C6D0C">
        <w:rPr>
          <w:rFonts w:ascii="Times New Roman" w:hAnsi="Times New Roman" w:cs="Times New Roman"/>
          <w:sz w:val="24"/>
          <w:szCs w:val="24"/>
        </w:rPr>
        <w:t>по</w:t>
      </w:r>
      <w:proofErr w:type="gramEnd"/>
      <w:r w:rsidRPr="001C6D0C">
        <w:rPr>
          <w:rFonts w:ascii="Times New Roman" w:hAnsi="Times New Roman" w:cs="Times New Roman"/>
          <w:sz w:val="24"/>
          <w:szCs w:val="24"/>
        </w:rPr>
        <w:t xml:space="preserve"> тел. 8(38245)2-23-34.</w:t>
      </w:r>
    </w:p>
    <w:p w:rsidR="00F54AB5" w:rsidRPr="001C6D0C" w:rsidRDefault="00F54AB5" w:rsidP="001C6D0C">
      <w:pPr>
        <w:spacing w:after="0"/>
        <w:contextualSpacing/>
        <w:rPr>
          <w:rFonts w:ascii="Times New Roman" w:hAnsi="Times New Roman" w:cs="Times New Roman"/>
          <w:sz w:val="24"/>
          <w:szCs w:val="24"/>
        </w:rPr>
      </w:pPr>
    </w:p>
    <w:sectPr w:rsidR="00F54AB5" w:rsidRPr="001C6D0C" w:rsidSect="009D4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A3AB2"/>
    <w:multiLevelType w:val="multilevel"/>
    <w:tmpl w:val="AEC6831A"/>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745"/>
    <w:rsid w:val="001C6D0C"/>
    <w:rsid w:val="002416AB"/>
    <w:rsid w:val="00377E87"/>
    <w:rsid w:val="00455EEF"/>
    <w:rsid w:val="00551D47"/>
    <w:rsid w:val="007D6E48"/>
    <w:rsid w:val="009D44A2"/>
    <w:rsid w:val="00AF0293"/>
    <w:rsid w:val="00AF7640"/>
    <w:rsid w:val="00C36BE6"/>
    <w:rsid w:val="00C67212"/>
    <w:rsid w:val="00EF2AA1"/>
    <w:rsid w:val="00F04745"/>
    <w:rsid w:val="00F5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745"/>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2">
    <w:name w:val="Стиль 2"/>
    <w:basedOn w:val="a"/>
    <w:rsid w:val="00F04745"/>
    <w:pPr>
      <w:numPr>
        <w:ilvl w:val="1"/>
        <w:numId w:val="1"/>
      </w:numPr>
      <w:tabs>
        <w:tab w:val="num" w:pos="1134"/>
      </w:tabs>
      <w:spacing w:after="0" w:line="240" w:lineRule="auto"/>
      <w:ind w:left="0" w:firstLine="709"/>
      <w:jc w:val="both"/>
    </w:pPr>
    <w:rPr>
      <w:rFonts w:ascii="Times New Roman" w:eastAsia="Times New Roman" w:hAnsi="Times New Roman" w:cs="Times New Roman"/>
      <w:sz w:val="24"/>
      <w:szCs w:val="24"/>
    </w:rPr>
  </w:style>
  <w:style w:type="paragraph" w:customStyle="1" w:styleId="1">
    <w:name w:val="Стиль 1"/>
    <w:basedOn w:val="a"/>
    <w:next w:val="2"/>
    <w:rsid w:val="00F04745"/>
    <w:pPr>
      <w:numPr>
        <w:numId w:val="1"/>
      </w:numPr>
      <w:tabs>
        <w:tab w:val="left" w:pos="993"/>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1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8</cp:revision>
  <dcterms:created xsi:type="dcterms:W3CDTF">2016-09-13T07:17:00Z</dcterms:created>
  <dcterms:modified xsi:type="dcterms:W3CDTF">2016-10-31T02:31:00Z</dcterms:modified>
</cp:coreProperties>
</file>