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6F" w:rsidRPr="001E1ADD" w:rsidRDefault="00557E6F" w:rsidP="00C7318A">
      <w:pPr>
        <w:pStyle w:val="23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1E1ADD">
        <w:rPr>
          <w:rFonts w:ascii="Arial" w:hAnsi="Arial" w:cs="Arial"/>
          <w:sz w:val="24"/>
          <w:szCs w:val="24"/>
        </w:rPr>
        <w:t>АДМИНИСТРАЦИЯ ПЕРВОМАЙСКОГО РАЙОНА</w:t>
      </w:r>
    </w:p>
    <w:p w:rsidR="00557E6F" w:rsidRPr="001E1ADD" w:rsidRDefault="00557E6F" w:rsidP="00557E6F">
      <w:pPr>
        <w:pStyle w:val="23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557E6F" w:rsidRPr="001E1ADD" w:rsidRDefault="00557E6F" w:rsidP="00557E6F">
      <w:pPr>
        <w:pStyle w:val="14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bookmarkStart w:id="0" w:name="bookmark0"/>
      <w:r w:rsidRPr="001E1ADD">
        <w:rPr>
          <w:rFonts w:ascii="Arial" w:hAnsi="Arial" w:cs="Arial"/>
          <w:sz w:val="24"/>
          <w:szCs w:val="24"/>
        </w:rPr>
        <w:t>ПОСТАНОВЛЕНИЕ</w:t>
      </w:r>
      <w:bookmarkEnd w:id="0"/>
    </w:p>
    <w:p w:rsidR="00557E6F" w:rsidRPr="001E1ADD" w:rsidRDefault="00BB0B6A" w:rsidP="00BB0B6A">
      <w:pPr>
        <w:pStyle w:val="12"/>
        <w:shd w:val="clear" w:color="auto" w:fill="auto"/>
        <w:tabs>
          <w:tab w:val="center" w:pos="9139"/>
        </w:tabs>
        <w:spacing w:before="480" w:after="480" w:line="240" w:lineRule="auto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23.11.202</w:t>
      </w:r>
      <w:r w:rsidR="00EF1707" w:rsidRPr="001E1ADD">
        <w:rPr>
          <w:rFonts w:ascii="Arial" w:hAnsi="Arial" w:cs="Arial"/>
        </w:rPr>
        <w:t>2</w:t>
      </w:r>
      <w:r w:rsidRPr="001E1ADD">
        <w:rPr>
          <w:rFonts w:ascii="Arial" w:hAnsi="Arial" w:cs="Arial"/>
        </w:rPr>
        <w:tab/>
        <w:t>№ 221а</w:t>
      </w:r>
      <w:r w:rsidR="00C7318A" w:rsidRPr="001E1ADD">
        <w:rPr>
          <w:rFonts w:ascii="Arial" w:hAnsi="Arial" w:cs="Arial"/>
        </w:rPr>
        <w:t xml:space="preserve">                                                                            </w:t>
      </w:r>
      <w:r w:rsidR="00771362" w:rsidRPr="001E1ADD">
        <w:rPr>
          <w:rFonts w:ascii="Arial" w:hAnsi="Arial" w:cs="Arial"/>
        </w:rPr>
        <w:t xml:space="preserve">                               </w:t>
      </w:r>
      <w:r w:rsidR="0002280F" w:rsidRPr="001E1ADD">
        <w:rPr>
          <w:rFonts w:ascii="Arial" w:hAnsi="Arial" w:cs="Arial"/>
        </w:rPr>
        <w:t xml:space="preserve">    </w:t>
      </w:r>
      <w:r w:rsidR="00C7318A" w:rsidRPr="001E1ADD">
        <w:rPr>
          <w:rFonts w:ascii="Arial" w:hAnsi="Arial" w:cs="Arial"/>
        </w:rPr>
        <w:t xml:space="preserve"> </w:t>
      </w:r>
    </w:p>
    <w:p w:rsidR="00557E6F" w:rsidRPr="001E1ADD" w:rsidRDefault="0002280F" w:rsidP="00557E6F">
      <w:pPr>
        <w:pStyle w:val="12"/>
        <w:shd w:val="clear" w:color="auto" w:fill="auto"/>
        <w:spacing w:line="240" w:lineRule="auto"/>
        <w:jc w:val="center"/>
        <w:rPr>
          <w:rFonts w:ascii="Arial" w:hAnsi="Arial" w:cs="Arial"/>
        </w:rPr>
      </w:pPr>
      <w:r w:rsidRPr="001E1ADD">
        <w:rPr>
          <w:rFonts w:ascii="Arial" w:hAnsi="Arial" w:cs="Arial"/>
        </w:rPr>
        <w:t>с. Первомайское</w:t>
      </w:r>
    </w:p>
    <w:p w:rsidR="0002280F" w:rsidRPr="001E1ADD" w:rsidRDefault="0002280F" w:rsidP="00557E6F">
      <w:pPr>
        <w:pStyle w:val="12"/>
        <w:shd w:val="clear" w:color="auto" w:fill="auto"/>
        <w:spacing w:line="240" w:lineRule="auto"/>
        <w:jc w:val="center"/>
        <w:rPr>
          <w:rFonts w:ascii="Arial" w:hAnsi="Arial" w:cs="Arial"/>
        </w:rPr>
      </w:pPr>
    </w:p>
    <w:p w:rsidR="0002280F" w:rsidRPr="001E1ADD" w:rsidRDefault="0002280F" w:rsidP="00BB0B6A">
      <w:pPr>
        <w:pStyle w:val="12"/>
        <w:spacing w:line="240" w:lineRule="auto"/>
        <w:jc w:val="center"/>
        <w:rPr>
          <w:rFonts w:ascii="Arial" w:hAnsi="Arial" w:cs="Arial"/>
        </w:rPr>
      </w:pPr>
      <w:bookmarkStart w:id="1" w:name="_Hlk189468973"/>
      <w:bookmarkStart w:id="2" w:name="_GoBack"/>
      <w:r w:rsidRPr="001E1ADD">
        <w:rPr>
          <w:rFonts w:ascii="Arial" w:hAnsi="Arial" w:cs="Arial"/>
        </w:rPr>
        <w:t>Об утверждении муниципальной Программы «Развитие транспортной системы в муниципальном образовании «Первомайский район» на 2023 – 2025 годы»</w:t>
      </w:r>
    </w:p>
    <w:p w:rsidR="00FC3E3A" w:rsidRPr="001E1ADD" w:rsidRDefault="00FC3E3A" w:rsidP="00BB0B6A">
      <w:pPr>
        <w:pStyle w:val="12"/>
        <w:spacing w:line="240" w:lineRule="auto"/>
        <w:jc w:val="center"/>
        <w:rPr>
          <w:rFonts w:ascii="Arial" w:hAnsi="Arial" w:cs="Arial"/>
        </w:rPr>
      </w:pPr>
      <w:r w:rsidRPr="001E1ADD">
        <w:rPr>
          <w:rFonts w:ascii="Arial" w:hAnsi="Arial" w:cs="Arial"/>
        </w:rPr>
        <w:t>(в ред. постановления от 16.03.2023 № 64</w:t>
      </w:r>
      <w:r w:rsidR="006D5D32" w:rsidRPr="001E1ADD">
        <w:rPr>
          <w:rFonts w:ascii="Arial" w:hAnsi="Arial" w:cs="Arial"/>
        </w:rPr>
        <w:t>, от 14.08.2022 № 170</w:t>
      </w:r>
      <w:r w:rsidR="00D4077F" w:rsidRPr="001E1ADD">
        <w:rPr>
          <w:rFonts w:ascii="Arial" w:hAnsi="Arial" w:cs="Arial"/>
        </w:rPr>
        <w:t>, от 06.02.2024 № 50</w:t>
      </w:r>
      <w:r w:rsidR="00D660D2" w:rsidRPr="001E1ADD">
        <w:rPr>
          <w:rFonts w:ascii="Arial" w:hAnsi="Arial" w:cs="Arial"/>
        </w:rPr>
        <w:t>, от 30.01.2025 № 20</w:t>
      </w:r>
      <w:r w:rsidR="00F7653E" w:rsidRPr="001E1ADD">
        <w:rPr>
          <w:rFonts w:ascii="Arial" w:hAnsi="Arial" w:cs="Arial"/>
        </w:rPr>
        <w:t>, от 07.02.2025 № 26</w:t>
      </w:r>
      <w:r w:rsidR="001E1ADD">
        <w:rPr>
          <w:rFonts w:ascii="Arial" w:hAnsi="Arial" w:cs="Arial"/>
        </w:rPr>
        <w:t>, от 05.03.2025 № 45</w:t>
      </w:r>
      <w:r w:rsidRPr="001E1ADD">
        <w:rPr>
          <w:rFonts w:ascii="Arial" w:hAnsi="Arial" w:cs="Arial"/>
        </w:rPr>
        <w:t>)</w:t>
      </w:r>
    </w:p>
    <w:bookmarkEnd w:id="2"/>
    <w:p w:rsidR="00BB0B6A" w:rsidRPr="001E1ADD" w:rsidRDefault="00554EE3" w:rsidP="00554EE3">
      <w:pPr>
        <w:tabs>
          <w:tab w:val="left" w:pos="3015"/>
          <w:tab w:val="left" w:pos="6797"/>
        </w:tabs>
        <w:ind w:firstLine="709"/>
        <w:rPr>
          <w:rFonts w:ascii="Arial" w:hAnsi="Arial" w:cs="Arial"/>
        </w:rPr>
      </w:pPr>
      <w:r w:rsidRPr="001E1ADD">
        <w:rPr>
          <w:rFonts w:ascii="Arial" w:hAnsi="Arial" w:cs="Arial"/>
        </w:rPr>
        <w:tab/>
      </w:r>
    </w:p>
    <w:bookmarkEnd w:id="1"/>
    <w:p w:rsidR="00557E6F" w:rsidRPr="001E1ADD" w:rsidRDefault="00554EE3" w:rsidP="00554EE3">
      <w:pPr>
        <w:tabs>
          <w:tab w:val="left" w:pos="3015"/>
          <w:tab w:val="left" w:pos="6797"/>
        </w:tabs>
        <w:ind w:firstLine="709"/>
        <w:rPr>
          <w:rFonts w:ascii="Arial" w:hAnsi="Arial" w:cs="Arial"/>
        </w:rPr>
      </w:pPr>
      <w:r w:rsidRPr="001E1ADD">
        <w:rPr>
          <w:rFonts w:ascii="Arial" w:hAnsi="Arial" w:cs="Arial"/>
        </w:rPr>
        <w:tab/>
      </w:r>
    </w:p>
    <w:p w:rsidR="0002280F" w:rsidRPr="001E1ADD" w:rsidRDefault="0002280F" w:rsidP="00BB0B6A">
      <w:pPr>
        <w:tabs>
          <w:tab w:val="left" w:pos="3015"/>
        </w:tabs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 xml:space="preserve">В 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счет средств бюджета муниципального образования «Первомайский район», затрачиваемым финансовым ресурсам, в соответствии со ст. 179 Бюджетного кодекса Российской Федерации </w:t>
      </w:r>
    </w:p>
    <w:p w:rsidR="00557E6F" w:rsidRPr="001E1ADD" w:rsidRDefault="00557E6F" w:rsidP="00BB0B6A">
      <w:pPr>
        <w:tabs>
          <w:tab w:val="left" w:pos="3015"/>
        </w:tabs>
        <w:ind w:firstLine="709"/>
        <w:jc w:val="both"/>
        <w:rPr>
          <w:rFonts w:ascii="Arial" w:hAnsi="Arial" w:cs="Arial"/>
        </w:rPr>
      </w:pPr>
      <w:r w:rsidRPr="001E1ADD">
        <w:rPr>
          <w:rStyle w:val="afa"/>
          <w:rFonts w:ascii="Arial" w:eastAsiaTheme="minorHAnsi" w:hAnsi="Arial" w:cs="Arial"/>
        </w:rPr>
        <w:t>П</w:t>
      </w:r>
      <w:r w:rsidR="00103AAC" w:rsidRPr="001E1ADD">
        <w:rPr>
          <w:rStyle w:val="afa"/>
          <w:rFonts w:ascii="Arial" w:eastAsiaTheme="minorHAnsi" w:hAnsi="Arial" w:cs="Arial"/>
        </w:rPr>
        <w:t>ОСТАНОВЛЯЮ</w:t>
      </w:r>
      <w:r w:rsidRPr="001E1ADD">
        <w:rPr>
          <w:rStyle w:val="3pt"/>
          <w:rFonts w:ascii="Arial" w:eastAsiaTheme="minorHAnsi" w:hAnsi="Arial" w:cs="Arial"/>
        </w:rPr>
        <w:t>:</w:t>
      </w:r>
    </w:p>
    <w:p w:rsidR="00311FA8" w:rsidRPr="001E1ADD" w:rsidRDefault="0002280F" w:rsidP="00BB0B6A">
      <w:pPr>
        <w:pStyle w:val="12"/>
        <w:tabs>
          <w:tab w:val="left" w:pos="1134"/>
        </w:tabs>
        <w:spacing w:line="240" w:lineRule="auto"/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1. Утвердить муниципальную программу «Развитие транспортной системы в МО «Первомайский район» на 2023 – 2025 годы», согласно приложению к настоящему постановлению.</w:t>
      </w:r>
    </w:p>
    <w:p w:rsidR="00557E6F" w:rsidRPr="001E1ADD" w:rsidRDefault="00557E6F" w:rsidP="00BB0B6A">
      <w:pPr>
        <w:pStyle w:val="12"/>
        <w:tabs>
          <w:tab w:val="left" w:pos="1134"/>
        </w:tabs>
        <w:spacing w:line="240" w:lineRule="auto"/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 xml:space="preserve">2. </w:t>
      </w:r>
      <w:r w:rsidR="00820D6D" w:rsidRPr="001E1ADD">
        <w:rPr>
          <w:rFonts w:ascii="Arial" w:hAnsi="Arial" w:cs="Arial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(http://pmr.tomsk.ru/).</w:t>
      </w:r>
    </w:p>
    <w:p w:rsidR="00F51268" w:rsidRPr="001E1ADD" w:rsidRDefault="00557E6F" w:rsidP="00BB0B6A">
      <w:pPr>
        <w:pStyle w:val="1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Arial" w:hAnsi="Arial" w:cs="Arial"/>
          <w:lang w:bidi="en-US"/>
        </w:rPr>
      </w:pPr>
      <w:r w:rsidRPr="001E1ADD">
        <w:rPr>
          <w:rFonts w:ascii="Arial" w:hAnsi="Arial" w:cs="Arial"/>
          <w:lang w:bidi="en-US"/>
        </w:rPr>
        <w:t xml:space="preserve">3. </w:t>
      </w:r>
      <w:r w:rsidR="00F51268" w:rsidRPr="001E1ADD">
        <w:rPr>
          <w:rFonts w:ascii="Arial" w:hAnsi="Arial" w:cs="Arial"/>
          <w:lang w:bidi="en-US"/>
        </w:rPr>
        <w:t>Настоящее постановление вступает в силу с 01.01.2023 г.</w:t>
      </w:r>
    </w:p>
    <w:p w:rsidR="0002280F" w:rsidRPr="001E1ADD" w:rsidRDefault="0002280F" w:rsidP="00BB0B6A">
      <w:pPr>
        <w:pStyle w:val="12"/>
        <w:tabs>
          <w:tab w:val="left" w:pos="1134"/>
        </w:tabs>
        <w:spacing w:line="240" w:lineRule="auto"/>
        <w:ind w:firstLine="709"/>
        <w:jc w:val="both"/>
        <w:rPr>
          <w:rFonts w:ascii="Arial" w:hAnsi="Arial" w:cs="Arial"/>
          <w:lang w:bidi="en-US"/>
        </w:rPr>
      </w:pPr>
      <w:r w:rsidRPr="001E1ADD">
        <w:rPr>
          <w:rFonts w:ascii="Arial" w:hAnsi="Arial" w:cs="Arial"/>
          <w:lang w:bidi="en-US"/>
        </w:rPr>
        <w:t xml:space="preserve">4. Контроль за исполнением настоящего постановления возложить на заместителя Главы Первомайского района по строительству, ЖКХ дорожному комплексу, ГО и </w:t>
      </w:r>
      <w:r w:rsidR="00BB0B6A" w:rsidRPr="001E1ADD">
        <w:rPr>
          <w:rFonts w:ascii="Arial" w:hAnsi="Arial" w:cs="Arial"/>
          <w:lang w:bidi="en-US"/>
        </w:rPr>
        <w:t>ЧС</w:t>
      </w:r>
      <w:r w:rsidRPr="001E1ADD">
        <w:rPr>
          <w:rFonts w:ascii="Arial" w:hAnsi="Arial" w:cs="Arial"/>
          <w:lang w:bidi="en-US"/>
        </w:rPr>
        <w:t>.</w:t>
      </w:r>
    </w:p>
    <w:p w:rsidR="00557E6F" w:rsidRPr="001E1ADD" w:rsidRDefault="00557E6F" w:rsidP="00BB0B6A">
      <w:pPr>
        <w:pStyle w:val="12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</w:p>
    <w:p w:rsidR="00557E6F" w:rsidRPr="001E1ADD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Arial" w:hAnsi="Arial" w:cs="Arial"/>
        </w:rPr>
      </w:pPr>
    </w:p>
    <w:p w:rsidR="00557E6F" w:rsidRPr="001E1ADD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Arial" w:hAnsi="Arial" w:cs="Arial"/>
        </w:rPr>
      </w:pPr>
    </w:p>
    <w:p w:rsidR="00557E6F" w:rsidRPr="001E1ADD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Arial" w:hAnsi="Arial" w:cs="Arial"/>
        </w:rPr>
      </w:pPr>
      <w:r w:rsidRPr="001E1ADD">
        <w:rPr>
          <w:rFonts w:ascii="Arial" w:hAnsi="Arial" w:cs="Arial"/>
        </w:rPr>
        <w:t>Глава Первомайского района                                                                         И.И.</w:t>
      </w:r>
      <w:r w:rsidR="00BB0B6A" w:rsidRPr="001E1ADD">
        <w:rPr>
          <w:rFonts w:ascii="Arial" w:hAnsi="Arial" w:cs="Arial"/>
        </w:rPr>
        <w:t xml:space="preserve"> </w:t>
      </w:r>
      <w:r w:rsidRPr="001E1ADD">
        <w:rPr>
          <w:rFonts w:ascii="Arial" w:hAnsi="Arial" w:cs="Arial"/>
        </w:rPr>
        <w:t xml:space="preserve">Сиберт </w:t>
      </w:r>
    </w:p>
    <w:p w:rsidR="00557E6F" w:rsidRPr="001E1ADD" w:rsidRDefault="00557E6F" w:rsidP="00557E6F">
      <w:pPr>
        <w:rPr>
          <w:rFonts w:ascii="Arial" w:eastAsia="Times New Roman" w:hAnsi="Arial" w:cs="Arial"/>
        </w:rPr>
      </w:pPr>
    </w:p>
    <w:p w:rsidR="00557E6F" w:rsidRPr="001E1ADD" w:rsidRDefault="00557E6F" w:rsidP="00557E6F">
      <w:pPr>
        <w:rPr>
          <w:rFonts w:ascii="Arial" w:eastAsia="Times New Roman" w:hAnsi="Arial" w:cs="Arial"/>
        </w:rPr>
      </w:pPr>
    </w:p>
    <w:p w:rsidR="00557E6F" w:rsidRPr="001E1ADD" w:rsidRDefault="00557E6F" w:rsidP="00557E6F">
      <w:pPr>
        <w:rPr>
          <w:rFonts w:ascii="Arial" w:eastAsia="Times New Roman" w:hAnsi="Arial" w:cs="Arial"/>
        </w:rPr>
      </w:pPr>
    </w:p>
    <w:p w:rsidR="00557E6F" w:rsidRPr="001E1ADD" w:rsidRDefault="00557E6F" w:rsidP="00557E6F">
      <w:pPr>
        <w:rPr>
          <w:rFonts w:ascii="Arial" w:eastAsia="Times New Roman" w:hAnsi="Arial" w:cs="Arial"/>
        </w:rPr>
      </w:pPr>
    </w:p>
    <w:p w:rsidR="00557E6F" w:rsidRPr="001E1ADD" w:rsidRDefault="00557E6F" w:rsidP="00557E6F">
      <w:pPr>
        <w:rPr>
          <w:rFonts w:ascii="Arial" w:eastAsia="Times New Roman" w:hAnsi="Arial" w:cs="Arial"/>
        </w:rPr>
      </w:pPr>
    </w:p>
    <w:p w:rsidR="00557E6F" w:rsidRPr="001E1ADD" w:rsidRDefault="00557E6F" w:rsidP="00557E6F">
      <w:pPr>
        <w:rPr>
          <w:rFonts w:ascii="Arial" w:eastAsia="Times New Roman" w:hAnsi="Arial" w:cs="Arial"/>
        </w:rPr>
      </w:pPr>
    </w:p>
    <w:p w:rsidR="00557E6F" w:rsidRPr="001E1ADD" w:rsidRDefault="00557E6F" w:rsidP="00557E6F">
      <w:pPr>
        <w:rPr>
          <w:rFonts w:ascii="Arial" w:eastAsia="Times New Roman" w:hAnsi="Arial" w:cs="Arial"/>
        </w:rPr>
      </w:pPr>
    </w:p>
    <w:p w:rsidR="00557E6F" w:rsidRPr="001E1ADD" w:rsidRDefault="00557E6F" w:rsidP="00557E6F">
      <w:pPr>
        <w:rPr>
          <w:rFonts w:ascii="Arial" w:eastAsia="Times New Roman" w:hAnsi="Arial" w:cs="Arial"/>
        </w:rPr>
      </w:pPr>
    </w:p>
    <w:p w:rsidR="00557E6F" w:rsidRPr="001E1ADD" w:rsidRDefault="00557E6F" w:rsidP="00557E6F">
      <w:pPr>
        <w:rPr>
          <w:rFonts w:ascii="Arial" w:eastAsia="Times New Roman" w:hAnsi="Arial" w:cs="Arial"/>
        </w:rPr>
      </w:pPr>
    </w:p>
    <w:p w:rsidR="00557E6F" w:rsidRPr="001E1ADD" w:rsidRDefault="00557E6F" w:rsidP="00557E6F">
      <w:pPr>
        <w:rPr>
          <w:rFonts w:ascii="Arial" w:eastAsia="Times New Roman" w:hAnsi="Arial" w:cs="Arial"/>
        </w:rPr>
      </w:pPr>
    </w:p>
    <w:p w:rsidR="00557E6F" w:rsidRPr="001E1ADD" w:rsidRDefault="00557E6F" w:rsidP="00557E6F">
      <w:pPr>
        <w:rPr>
          <w:rFonts w:ascii="Arial" w:eastAsia="Times New Roman" w:hAnsi="Arial" w:cs="Arial"/>
        </w:rPr>
      </w:pPr>
    </w:p>
    <w:p w:rsidR="00557E6F" w:rsidRPr="001E1ADD" w:rsidRDefault="00557E6F" w:rsidP="00557E6F">
      <w:pPr>
        <w:rPr>
          <w:rFonts w:ascii="Arial" w:eastAsia="Times New Roman" w:hAnsi="Arial" w:cs="Arial"/>
        </w:rPr>
      </w:pPr>
    </w:p>
    <w:p w:rsidR="00771362" w:rsidRPr="001E1ADD" w:rsidRDefault="00771362" w:rsidP="00557E6F">
      <w:pPr>
        <w:rPr>
          <w:rFonts w:ascii="Arial" w:eastAsia="Times New Roman" w:hAnsi="Arial" w:cs="Arial"/>
        </w:rPr>
      </w:pPr>
    </w:p>
    <w:p w:rsidR="0073748B" w:rsidRPr="001E1ADD" w:rsidRDefault="0073748B" w:rsidP="00557E6F">
      <w:pPr>
        <w:rPr>
          <w:rFonts w:ascii="Arial" w:eastAsia="Times New Roman" w:hAnsi="Arial" w:cs="Arial"/>
        </w:rPr>
      </w:pPr>
    </w:p>
    <w:p w:rsidR="0002280F" w:rsidRPr="001E1ADD" w:rsidRDefault="0002280F" w:rsidP="00557E6F">
      <w:pPr>
        <w:rPr>
          <w:rFonts w:ascii="Arial" w:eastAsia="Times New Roman" w:hAnsi="Arial" w:cs="Arial"/>
        </w:rPr>
      </w:pPr>
    </w:p>
    <w:p w:rsidR="0073748B" w:rsidRPr="001E1ADD" w:rsidRDefault="0073748B" w:rsidP="00557E6F">
      <w:pPr>
        <w:rPr>
          <w:rFonts w:ascii="Arial" w:eastAsia="Times New Roman" w:hAnsi="Arial" w:cs="Arial"/>
        </w:rPr>
      </w:pPr>
    </w:p>
    <w:p w:rsidR="00FC3E3A" w:rsidRPr="001E1ADD" w:rsidRDefault="00FC3E3A" w:rsidP="00557E6F">
      <w:pPr>
        <w:rPr>
          <w:rFonts w:ascii="Arial" w:eastAsia="Times New Roman" w:hAnsi="Arial" w:cs="Arial"/>
        </w:rPr>
      </w:pPr>
    </w:p>
    <w:p w:rsidR="00FC3E3A" w:rsidRPr="001E1ADD" w:rsidRDefault="00FC3E3A" w:rsidP="00FC3E3A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7653E" w:rsidRPr="001E1ADD" w:rsidRDefault="00F7653E" w:rsidP="00F7653E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E1ADD">
        <w:rPr>
          <w:sz w:val="24"/>
          <w:szCs w:val="24"/>
        </w:rPr>
        <w:t xml:space="preserve">Приложение </w:t>
      </w:r>
    </w:p>
    <w:p w:rsidR="00F7653E" w:rsidRPr="001E1ADD" w:rsidRDefault="00F7653E" w:rsidP="00F7653E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E1ADD">
        <w:rPr>
          <w:sz w:val="24"/>
          <w:szCs w:val="24"/>
        </w:rPr>
        <w:t xml:space="preserve">Утверждено </w:t>
      </w:r>
    </w:p>
    <w:p w:rsidR="00F7653E" w:rsidRPr="001E1ADD" w:rsidRDefault="00F7653E" w:rsidP="00F7653E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E1ADD">
        <w:rPr>
          <w:sz w:val="24"/>
          <w:szCs w:val="24"/>
        </w:rPr>
        <w:t xml:space="preserve">Постановлением </w:t>
      </w:r>
    </w:p>
    <w:p w:rsidR="00F7653E" w:rsidRPr="001E1ADD" w:rsidRDefault="00F7653E" w:rsidP="00F7653E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E1ADD">
        <w:rPr>
          <w:sz w:val="24"/>
          <w:szCs w:val="24"/>
        </w:rPr>
        <w:t xml:space="preserve">                                                                                                                  Администрации Первомайского района</w:t>
      </w:r>
    </w:p>
    <w:p w:rsidR="00F7653E" w:rsidRPr="001E1ADD" w:rsidRDefault="00F7653E" w:rsidP="00F7653E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1E1ADD">
        <w:rPr>
          <w:sz w:val="24"/>
          <w:szCs w:val="24"/>
        </w:rPr>
        <w:t>от 07.02.2025 № 26</w:t>
      </w:r>
    </w:p>
    <w:p w:rsidR="00F7653E" w:rsidRPr="001E1ADD" w:rsidRDefault="00F7653E" w:rsidP="00F7653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7653E" w:rsidRPr="001E1ADD" w:rsidRDefault="00F7653E" w:rsidP="00F7653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E1ADD" w:rsidRPr="001E1ADD" w:rsidRDefault="001E1ADD" w:rsidP="001E1ADD">
      <w:pPr>
        <w:widowControl/>
        <w:jc w:val="center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 xml:space="preserve">Муниципальная программа «Развитие транспортной системы в  </w:t>
      </w:r>
    </w:p>
    <w:p w:rsidR="001E1ADD" w:rsidRPr="001E1ADD" w:rsidRDefault="001E1ADD" w:rsidP="001E1ADD">
      <w:pPr>
        <w:widowControl/>
        <w:jc w:val="center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МО «Первомайский район» на 2023 – 2025 годы»</w:t>
      </w:r>
    </w:p>
    <w:p w:rsidR="001E1ADD" w:rsidRPr="001E1ADD" w:rsidRDefault="001E1ADD" w:rsidP="001E1ADD">
      <w:pPr>
        <w:widowControl/>
        <w:jc w:val="center"/>
        <w:rPr>
          <w:rFonts w:ascii="Arial" w:eastAsia="Times New Roman" w:hAnsi="Arial" w:cs="Arial"/>
        </w:rPr>
      </w:pPr>
    </w:p>
    <w:p w:rsidR="001E1ADD" w:rsidRPr="001E1ADD" w:rsidRDefault="001E1ADD" w:rsidP="001E1ADD">
      <w:pPr>
        <w:widowControl/>
        <w:jc w:val="center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ПАСПОРТ</w:t>
      </w:r>
    </w:p>
    <w:p w:rsidR="001E1ADD" w:rsidRPr="001E1ADD" w:rsidRDefault="001E1ADD" w:rsidP="001E1ADD">
      <w:pPr>
        <w:widowControl/>
        <w:jc w:val="center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 xml:space="preserve"> МУНИЦИПАЛЬНОЙ ПРОГРАММЫ</w:t>
      </w:r>
    </w:p>
    <w:p w:rsidR="001E1ADD" w:rsidRPr="001E1ADD" w:rsidRDefault="001E1ADD" w:rsidP="001E1ADD">
      <w:pPr>
        <w:widowControl/>
        <w:jc w:val="center"/>
        <w:rPr>
          <w:rFonts w:ascii="Arial" w:eastAsia="Times New Roman" w:hAnsi="Arial" w:cs="Arial"/>
        </w:rPr>
      </w:pP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30"/>
        <w:gridCol w:w="2332"/>
        <w:gridCol w:w="1275"/>
        <w:gridCol w:w="171"/>
        <w:gridCol w:w="963"/>
        <w:gridCol w:w="171"/>
        <w:gridCol w:w="963"/>
        <w:gridCol w:w="171"/>
        <w:gridCol w:w="850"/>
      </w:tblGrid>
      <w:tr w:rsidR="001E1ADD" w:rsidRPr="001E1ADD" w:rsidTr="005A10E8">
        <w:trPr>
          <w:trHeight w:val="29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Наименование  МП (подпрограммы МП)   </w:t>
            </w: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«Развитие транспортной системы в  МО «Первомайский район» на 2023 – 2025 годы» (далее – Программа)</w:t>
            </w:r>
          </w:p>
        </w:tc>
      </w:tr>
      <w:tr w:rsidR="001E1ADD" w:rsidRPr="001E1ADD" w:rsidTr="005A10E8">
        <w:trPr>
          <w:trHeight w:val="299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Координатор МП (при наличии)</w:t>
            </w: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Администрация Первомайского района  (далее – Администрация района)</w:t>
            </w:r>
          </w:p>
        </w:tc>
      </w:tr>
      <w:tr w:rsidR="001E1ADD" w:rsidRPr="001E1ADD" w:rsidTr="005A10E8">
        <w:trPr>
          <w:trHeight w:val="314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Заказчик МП</w:t>
            </w: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Администрация Первомайского района  (далее – Администрация района)</w:t>
            </w:r>
          </w:p>
        </w:tc>
      </w:tr>
      <w:tr w:rsidR="001E1ADD" w:rsidRPr="001E1ADD" w:rsidTr="005A10E8">
        <w:trPr>
          <w:trHeight w:val="329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Соисполнители МП</w:t>
            </w: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Отдел экономического развития Администрации Первомайского района</w:t>
            </w:r>
          </w:p>
        </w:tc>
      </w:tr>
      <w:tr w:rsidR="001E1ADD" w:rsidRPr="001E1ADD" w:rsidTr="005A10E8">
        <w:trPr>
          <w:trHeight w:val="31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1E1ADD" w:rsidRPr="001E1ADD" w:rsidTr="005A10E8">
        <w:trPr>
          <w:trHeight w:val="1198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Создание условий для повышения уровня жизни населения на основе обеспечения устойчивого экономического роста.</w:t>
            </w:r>
          </w:p>
        </w:tc>
      </w:tr>
      <w:tr w:rsidR="001E1ADD" w:rsidRPr="001E1ADD" w:rsidTr="005A10E8">
        <w:trPr>
          <w:trHeight w:val="299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Цель программы (подпрограммы МП)</w:t>
            </w: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Повышение эффективности транспортной системы</w:t>
            </w:r>
          </w:p>
        </w:tc>
      </w:tr>
      <w:tr w:rsidR="001E1ADD" w:rsidRPr="001E1ADD" w:rsidTr="005A10E8">
        <w:trPr>
          <w:trHeight w:val="297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Показатели цели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2025</w:t>
            </w:r>
          </w:p>
        </w:tc>
      </w:tr>
      <w:tr w:rsidR="001E1ADD" w:rsidRPr="001E1ADD" w:rsidTr="005A10E8">
        <w:trPr>
          <w:trHeight w:val="65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2D2D2D"/>
              </w:rPr>
            </w:pPr>
            <w:r w:rsidRPr="001E1ADD">
              <w:rPr>
                <w:rFonts w:ascii="Arial" w:eastAsia="Times New Roman" w:hAnsi="Arial" w:cs="Arial"/>
                <w:color w:val="2D2D2D"/>
              </w:rPr>
              <w:t>1.</w:t>
            </w:r>
            <w:r w:rsidRPr="001E1ADD">
              <w:rPr>
                <w:rFonts w:ascii="Arial" w:eastAsia="Times New Roman" w:hAnsi="Arial" w:cs="Arial"/>
                <w:color w:val="000000"/>
              </w:rPr>
              <w:t xml:space="preserve"> Перевезено пассажиров транспортом общего пользования</w:t>
            </w:r>
            <w:r w:rsidRPr="001E1ADD">
              <w:rPr>
                <w:rFonts w:ascii="Arial" w:eastAsia="Times New Roman" w:hAnsi="Arial" w:cs="Arial"/>
                <w:color w:val="2D2D2D"/>
              </w:rPr>
              <w:t>, тыс. 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4,15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3,6</w:t>
            </w:r>
          </w:p>
        </w:tc>
      </w:tr>
      <w:tr w:rsidR="001E1ADD" w:rsidRPr="001E1ADD" w:rsidTr="005A10E8">
        <w:trPr>
          <w:trHeight w:val="79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395,5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395,5</w:t>
            </w:r>
          </w:p>
        </w:tc>
      </w:tr>
      <w:tr w:rsidR="001E1ADD" w:rsidRPr="001E1ADD" w:rsidTr="005A10E8">
        <w:trPr>
          <w:trHeight w:val="31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Задачи МП</w:t>
            </w: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Задача 1. Рост транзитного потенциала территории</w:t>
            </w:r>
          </w:p>
        </w:tc>
      </w:tr>
      <w:tr w:rsidR="001E1ADD" w:rsidRPr="001E1ADD" w:rsidTr="005A10E8">
        <w:trPr>
          <w:trHeight w:val="31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Задача 2. Сохранение и развитие транспортной инфраструктуры.</w:t>
            </w:r>
          </w:p>
        </w:tc>
      </w:tr>
      <w:tr w:rsidR="001E1ADD" w:rsidRPr="001E1ADD" w:rsidTr="005A10E8">
        <w:trPr>
          <w:trHeight w:val="31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Показатели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2025</w:t>
            </w:r>
          </w:p>
        </w:tc>
      </w:tr>
      <w:tr w:rsidR="001E1ADD" w:rsidRPr="001E1ADD" w:rsidTr="005A10E8">
        <w:trPr>
          <w:trHeight w:val="29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Количество рейсов (ед. в год)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616</w:t>
            </w:r>
          </w:p>
        </w:tc>
      </w:tr>
      <w:tr w:rsidR="001E1ADD" w:rsidRPr="001E1ADD" w:rsidTr="005A10E8">
        <w:trPr>
          <w:trHeight w:val="55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</w:t>
            </w: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>транспортно- эксплуатационным показателям, в результате ремонта автомобильных дорог, 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1E1ADD">
              <w:rPr>
                <w:rFonts w:ascii="Arial" w:eastAsia="Times New Roman" w:hAnsi="Arial" w:cs="Arial"/>
                <w:color w:val="000000" w:themeColor="text1"/>
              </w:rPr>
              <w:lastRenderedPageBreak/>
              <w:t>5,981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1E1ADD">
              <w:rPr>
                <w:rFonts w:ascii="Arial" w:eastAsia="Times New Roman" w:hAnsi="Arial" w:cs="Arial"/>
                <w:color w:val="000000" w:themeColor="text1"/>
              </w:rPr>
              <w:t>7,61085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1E1ADD">
              <w:rPr>
                <w:rFonts w:ascii="Arial" w:eastAsia="Times New Roman" w:hAnsi="Arial" w:cs="Arial"/>
                <w:color w:val="000000" w:themeColor="text1"/>
              </w:rPr>
              <w:t>6,0</w:t>
            </w:r>
          </w:p>
        </w:tc>
      </w:tr>
      <w:tr w:rsidR="001E1ADD" w:rsidRPr="001E1ADD" w:rsidTr="005A10E8">
        <w:trPr>
          <w:trHeight w:val="501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 xml:space="preserve">Срок реализации МП (подпрограммы МП)          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с 2023 по 2025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993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Перечень подпрограмм МП (при наличии)</w:t>
            </w: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Подпрограмма 1. «Развитие пассажирских перевозок на территории муниципального образования «Первомайский район» на 2023 -2025 годы». (Далее Подпрограмма 1).</w:t>
            </w:r>
          </w:p>
        </w:tc>
      </w:tr>
      <w:tr w:rsidR="001E1ADD" w:rsidRPr="001E1ADD" w:rsidTr="005A10E8">
        <w:trPr>
          <w:trHeight w:val="1979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Подпрограмма 2. «Комплексное развитие транспортной инфраструктуры в отношении дорог, принадлежащих МО «Первомайский район» на 2023 – 2025 годы». (Далее Подпрограмма 2).</w:t>
            </w:r>
          </w:p>
        </w:tc>
      </w:tr>
      <w:tr w:rsidR="001E1ADD" w:rsidRPr="001E1ADD" w:rsidTr="005A10E8">
        <w:trPr>
          <w:trHeight w:val="432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Объемы и источники</w:t>
            </w: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финансирования    </w:t>
            </w:r>
          </w:p>
          <w:p w:rsidR="001E1ADD" w:rsidRPr="001E1ADD" w:rsidRDefault="001E1ADD" w:rsidP="001E1ADD">
            <w:pPr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программы (с детализацией по   </w:t>
            </w:r>
          </w:p>
          <w:p w:rsidR="001E1ADD" w:rsidRPr="001E1ADD" w:rsidRDefault="001E1ADD" w:rsidP="001E1ADD">
            <w:pPr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годам реализации, тыс. рублей)            </w:t>
            </w:r>
          </w:p>
          <w:p w:rsidR="001E1ADD" w:rsidRPr="001E1ADD" w:rsidRDefault="001E1ADD" w:rsidP="001E1ADD">
            <w:pPr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2024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2025</w:t>
            </w:r>
          </w:p>
        </w:tc>
      </w:tr>
      <w:tr w:rsidR="001E1ADD" w:rsidRPr="001E1ADD" w:rsidTr="005A10E8">
        <w:trPr>
          <w:trHeight w:val="626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Федеральный бюджет </w:t>
            </w: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(по согласованию)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1E1ADD" w:rsidRPr="001E1ADD" w:rsidTr="005A10E8">
        <w:trPr>
          <w:trHeight w:val="395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74 706,3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27 006,3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24 700,0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23 000,0</w:t>
            </w:r>
          </w:p>
        </w:tc>
      </w:tr>
      <w:tr w:rsidR="001E1ADD" w:rsidRPr="001E1ADD" w:rsidTr="005A10E8">
        <w:trPr>
          <w:trHeight w:val="31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Местные бюджеты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21 562,6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7 447,4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6 479,8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7 635,4</w:t>
            </w:r>
          </w:p>
        </w:tc>
      </w:tr>
      <w:tr w:rsidR="001E1ADD" w:rsidRPr="001E1ADD" w:rsidTr="005A10E8">
        <w:trPr>
          <w:trHeight w:val="5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1E1ADD" w:rsidRPr="001E1ADD" w:rsidTr="005A10E8">
        <w:trPr>
          <w:trHeight w:val="431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96 268,9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34 453,7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31 179,8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30 635,4</w:t>
            </w:r>
          </w:p>
        </w:tc>
      </w:tr>
      <w:tr w:rsidR="001E1ADD" w:rsidRPr="001E1ADD" w:rsidTr="005A10E8">
        <w:trPr>
          <w:trHeight w:val="43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 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Основные направления расходования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2024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2025</w:t>
            </w:r>
          </w:p>
        </w:tc>
      </w:tr>
      <w:tr w:rsidR="001E1ADD" w:rsidRPr="001E1ADD" w:rsidTr="005A10E8">
        <w:trPr>
          <w:trHeight w:val="5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инвестиции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1E1ADD" w:rsidRPr="001E1ADD" w:rsidTr="005A10E8">
        <w:trPr>
          <w:trHeight w:val="2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Научно-исследовательские и опытно-конструкторские работы (далее НИОКР).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1E1ADD" w:rsidRPr="001E1ADD" w:rsidTr="005A10E8">
        <w:trPr>
          <w:trHeight w:val="677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прочие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bCs/>
                <w:color w:val="000000"/>
              </w:rPr>
              <w:t>96 268,9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34 453,7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bCs/>
                <w:color w:val="000000"/>
              </w:rPr>
              <w:t>31 179,8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30 635,4</w:t>
            </w:r>
          </w:p>
        </w:tc>
      </w:tr>
      <w:tr w:rsidR="001E1ADD" w:rsidRPr="001E1ADD" w:rsidTr="005A10E8">
        <w:trPr>
          <w:trHeight w:val="314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Организация управления МП (подпрограммы МП)</w:t>
            </w: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1E1ADD" w:rsidRPr="001E1ADD" w:rsidTr="005A10E8">
        <w:trPr>
          <w:trHeight w:val="898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архитектуры, ЖКХ и отдел экономического развития Администрации Первомайского района. </w:t>
            </w:r>
          </w:p>
        </w:tc>
      </w:tr>
      <w:tr w:rsidR="001E1ADD" w:rsidRPr="001E1ADD" w:rsidTr="005A10E8">
        <w:trPr>
          <w:trHeight w:val="1204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8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Соисполнители:</w:t>
            </w: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Подпрограмма 1 отдел экономического развития Администрации Первомайского района.</w:t>
            </w:r>
          </w:p>
          <w:p w:rsidR="001E1ADD" w:rsidRPr="001E1ADD" w:rsidRDefault="001E1ADD" w:rsidP="001E1ADD">
            <w:pPr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Подпрограммы 2 отдел строительства, архитектуры и ЖКХ Администрации Первомайского района;</w:t>
            </w:r>
          </w:p>
        </w:tc>
      </w:tr>
    </w:tbl>
    <w:p w:rsidR="001E1ADD" w:rsidRPr="001E1ADD" w:rsidRDefault="001E1ADD" w:rsidP="001E1ADD">
      <w:pPr>
        <w:widowControl/>
        <w:suppressAutoHyphens/>
        <w:overflowPunct w:val="0"/>
        <w:autoSpaceDE/>
        <w:autoSpaceDN/>
        <w:adjustRightInd/>
        <w:ind w:left="1135"/>
        <w:contextualSpacing/>
        <w:jc w:val="center"/>
        <w:rPr>
          <w:rFonts w:ascii="Arial" w:eastAsia="Times New Roman" w:hAnsi="Arial" w:cs="Arial"/>
          <w:lang w:eastAsia="zh-CN"/>
        </w:rPr>
      </w:pPr>
    </w:p>
    <w:p w:rsidR="001E1ADD" w:rsidRPr="001E1ADD" w:rsidRDefault="001E1ADD" w:rsidP="001E1ADD">
      <w:pPr>
        <w:widowControl/>
        <w:numPr>
          <w:ilvl w:val="0"/>
          <w:numId w:val="18"/>
        </w:numPr>
        <w:suppressAutoHyphens/>
        <w:overflowPunct w:val="0"/>
        <w:autoSpaceDE/>
        <w:autoSpaceDN/>
        <w:adjustRightInd/>
        <w:ind w:left="0" w:firstLine="0"/>
        <w:contextualSpacing/>
        <w:jc w:val="center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b/>
          <w:bCs/>
          <w:color w:val="242424"/>
          <w:lang w:eastAsia="zh-CN"/>
        </w:rPr>
        <w:t>Характеристика проблемы, на решение которой направлена муниципальная программа</w:t>
      </w:r>
    </w:p>
    <w:p w:rsidR="001E1ADD" w:rsidRPr="001E1ADD" w:rsidRDefault="001E1ADD" w:rsidP="001E1ADD">
      <w:pPr>
        <w:widowControl/>
        <w:suppressAutoHyphens/>
        <w:overflowPunct w:val="0"/>
        <w:autoSpaceDE/>
        <w:autoSpaceDN/>
        <w:adjustRightInd/>
        <w:contextualSpacing/>
        <w:rPr>
          <w:rFonts w:ascii="Arial" w:eastAsia="Times New Roman" w:hAnsi="Arial" w:cs="Arial"/>
          <w:lang w:eastAsia="zh-CN"/>
        </w:rPr>
      </w:pP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Развитие транспортной системы муниципального образования «Первомайский район» является необходимым условием социально-экономического развития района и улучшения качества жизни его населения.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В организации пассажирских перевозок имеется множество проблем. Происходит увеличение расходных обязательств перевозчиков (рост цен на горюче-смазочные материалы, ремонт и техническое обслуживание транспортных средств, содержание работников, страховку, ГЛОНАСС, тахографы и прочее), а доходы сокращаются за счет сдерживания тарифов в рамках государственного регулирования цен (тарифов), снижения пассажиропотока, увеличения количества льготников, частичного и неиндексируемого размера возмещения затрат по перевозке отдельных льготных категорий граждан, увеличения количества нелегальных перевозчиков. Все это способствует созданию условий, в которых легальные перевозчики не имеют возможности вести предпринимательскую деятельность эффективно, а также приводит к убыточности перевозочной деятельности и сокращению объемов регулярных перевозок.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Муниципальная маршрутная сеть на территории Первомайского района включает 3 автобусных маршрута, которые обеспечивают транспортную связь населения в 32 сельских населенных пункта Первомайского района.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необходимыми.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Основным индикатором развития транспорта в муниципальном образовании «Первомайский район» является пассажирооборот транспорта общего пользования – 5,2 тыс. пасс. -км.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Дорожное хозяйство является отраслью, развитие которой в значительной мере зависит от общего состояния экономики страны, и в то же время как элемент инфраструктуры экономики оказывает такое же влияние на ее развитие. Автомобильные дороги общего пользования являются важнейшей составляющей транспортной инфраструктуры и оказывают существенное влияние на темпы социально-экономического развития Муниципального образования «Первомайский район».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Необходимость разработки и реализации мероприятий муниципальной программы на текущий момент обусловлена следующими факторами: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1) социально-экономическая острота проблемы;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2) необходимость привлечения средств областного бюджета к решению поставленных задач.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 xml:space="preserve">Для создания в Томской области современной сети автомобильных дорог </w:t>
      </w:r>
      <w:r w:rsidRPr="001E1ADD">
        <w:rPr>
          <w:rFonts w:ascii="Arial" w:eastAsia="Times New Roman" w:hAnsi="Arial" w:cs="Arial"/>
        </w:rPr>
        <w:lastRenderedPageBreak/>
        <w:t>общего пользования, соответствующих потребностям пользователей и экономики, необходимо вложение значительных средств в реконструкцию существующих автомобильных дорог, не отвечающих нормативным требованиям, и строительство автомобильных дорог на новых направлениях, необходимых для развития внутриобластных и межрегиональных связей.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 xml:space="preserve">           Основным индикатором развития автомобильных дорог муниципальное образования «Первомайский район» является протяженность автомобильных дорог общего пользования с твердым покрытием – 202,5. В зависимости от варианта решения проблемы реализация комплекса программных мероприятий будет сопряжена с различными рисками.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Внешние риски: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поставленных целей.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Изменение федерального и регионального законодательства в части изменения условий финансирования либо перераспределения полномочий между Российской Федерацией, субъектами Российской Федерации и муниципальными образованиями влечет риск невыполнения муниципальной программы.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Внутренние риски: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 xml:space="preserve">Отраслевым риском в сфере транспорта является невыполнение либо перебои в выполнении рейсов перевозчиками, что повлечет за собой не достижение показателей цели либо задач муниципальной программы. 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Отраслевыми рисками в сфере дорожного хозяйства являются несвоевременное и (или) неполное осуществление финансирования.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Снижение рисков: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выполнения работ.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  <w:color w:val="2D2D2D"/>
        </w:rPr>
      </w:pPr>
    </w:p>
    <w:p w:rsidR="001E1ADD" w:rsidRPr="001E1ADD" w:rsidRDefault="001E1ADD" w:rsidP="001E1ADD">
      <w:pPr>
        <w:widowControl/>
        <w:numPr>
          <w:ilvl w:val="0"/>
          <w:numId w:val="18"/>
        </w:numPr>
        <w:suppressAutoHyphens/>
        <w:overflowPunct w:val="0"/>
        <w:autoSpaceDE/>
        <w:autoSpaceDN/>
        <w:adjustRightInd/>
        <w:ind w:left="0" w:firstLine="0"/>
        <w:contextualSpacing/>
        <w:jc w:val="center"/>
        <w:rPr>
          <w:rFonts w:ascii="Arial" w:eastAsia="Times New Roman" w:hAnsi="Arial" w:cs="Arial"/>
          <w:b/>
          <w:bCs/>
          <w:spacing w:val="-1"/>
          <w:kern w:val="1"/>
          <w:lang w:eastAsia="zh-CN"/>
        </w:rPr>
      </w:pPr>
      <w:r w:rsidRPr="001E1ADD">
        <w:rPr>
          <w:rFonts w:ascii="Arial" w:eastAsia="Times New Roman" w:hAnsi="Arial" w:cs="Arial"/>
          <w:b/>
          <w:spacing w:val="-1"/>
          <w:kern w:val="1"/>
          <w:lang w:eastAsia="zh-CN"/>
        </w:rPr>
        <w:t xml:space="preserve"> Основные цели и задачи муниципальной программы с указанием сроков и этапов её реализации, а также целевых показателей</w:t>
      </w:r>
    </w:p>
    <w:p w:rsidR="001E1ADD" w:rsidRPr="001E1ADD" w:rsidRDefault="001E1ADD" w:rsidP="001E1ADD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1E1ADD" w:rsidRPr="001E1ADD" w:rsidRDefault="001E1ADD" w:rsidP="001E1ADD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bCs/>
          <w:lang w:eastAsia="zh-CN"/>
        </w:rPr>
        <w:t>Перечень показателей цели и задач МП и сведения о порядке сбора информации по показателям и методике их расчета</w:t>
      </w:r>
    </w:p>
    <w:tbl>
      <w:tblPr>
        <w:tblW w:w="969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74"/>
        <w:gridCol w:w="222"/>
        <w:gridCol w:w="1195"/>
        <w:gridCol w:w="119"/>
        <w:gridCol w:w="590"/>
        <w:gridCol w:w="60"/>
        <w:gridCol w:w="507"/>
        <w:gridCol w:w="142"/>
        <w:gridCol w:w="651"/>
        <w:gridCol w:w="780"/>
        <w:gridCol w:w="128"/>
        <w:gridCol w:w="782"/>
        <w:gridCol w:w="1040"/>
        <w:gridCol w:w="779"/>
        <w:gridCol w:w="1447"/>
        <w:gridCol w:w="971"/>
        <w:gridCol w:w="6"/>
      </w:tblGrid>
      <w:tr w:rsidR="001E1ADD" w:rsidRPr="001E1ADD" w:rsidTr="005A10E8">
        <w:trPr>
          <w:gridAfter w:val="1"/>
          <w:wAfter w:w="6" w:type="dxa"/>
          <w:trHeight w:val="270"/>
        </w:trPr>
        <w:tc>
          <w:tcPr>
            <w:tcW w:w="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№п/п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Ед. изм.</w:t>
            </w:r>
          </w:p>
        </w:tc>
        <w:tc>
          <w:tcPr>
            <w:tcW w:w="6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Периодичность сбора дан</w:t>
            </w: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ных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Год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Значение</w:t>
            </w:r>
          </w:p>
        </w:tc>
        <w:tc>
          <w:tcPr>
            <w:tcW w:w="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Алгоритм формирования расчета показателя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Ответственный за сбор данных по показателю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Дата получения фактического значения показателя</w:t>
            </w:r>
          </w:p>
        </w:tc>
      </w:tr>
      <w:tr w:rsidR="001E1ADD" w:rsidRPr="001E1ADD" w:rsidTr="005A10E8">
        <w:trPr>
          <w:trHeight w:val="329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i/>
                <w:color w:val="000000"/>
              </w:rPr>
              <w:lastRenderedPageBreak/>
              <w:t>Показатели цели МП: Повышение эффективности транспортной системы</w:t>
            </w:r>
          </w:p>
        </w:tc>
      </w:tr>
      <w:tr w:rsidR="001E1ADD" w:rsidRPr="001E1ADD" w:rsidTr="005A10E8">
        <w:trPr>
          <w:gridAfter w:val="1"/>
          <w:wAfter w:w="6" w:type="dxa"/>
          <w:trHeight w:val="751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Перевезено пассажиров транспортом общего пользования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тыс. чел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4 ,15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Декабрь планового года</w:t>
            </w:r>
          </w:p>
        </w:tc>
      </w:tr>
      <w:tr w:rsidR="001E1ADD" w:rsidRPr="001E1ADD" w:rsidTr="005A10E8">
        <w:trPr>
          <w:gridAfter w:val="1"/>
          <w:wAfter w:w="6" w:type="dxa"/>
          <w:trHeight w:val="834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3,5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gridAfter w:val="1"/>
          <w:wAfter w:w="6" w:type="dxa"/>
          <w:trHeight w:val="534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3,6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gridAfter w:val="1"/>
          <w:wAfter w:w="6" w:type="dxa"/>
          <w:trHeight w:val="942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 км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2023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 202,5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Отдел строительства, архитектуры и ЖКХ Администрации </w:t>
            </w:r>
            <w:r w:rsidRPr="001E1ADD">
              <w:rPr>
                <w:rFonts w:ascii="Arial" w:eastAsia="Times New Roman" w:hAnsi="Arial" w:cs="Arial"/>
                <w:color w:val="000000"/>
              </w:rPr>
              <w:br/>
              <w:t xml:space="preserve">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Декабрь планового года</w:t>
            </w:r>
          </w:p>
        </w:tc>
      </w:tr>
      <w:tr w:rsidR="001E1ADD" w:rsidRPr="001E1ADD" w:rsidTr="005A10E8">
        <w:trPr>
          <w:gridAfter w:val="1"/>
          <w:wAfter w:w="6" w:type="dxa"/>
          <w:trHeight w:val="95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2024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 202,5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gridAfter w:val="1"/>
          <w:wAfter w:w="6" w:type="dxa"/>
          <w:trHeight w:val="486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202,5</w:t>
            </w:r>
          </w:p>
        </w:tc>
        <w:tc>
          <w:tcPr>
            <w:tcW w:w="7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29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i/>
                <w:color w:val="000000"/>
              </w:rPr>
              <w:t>Показатели задачи 1 «Рост транзитного потенциала территории».</w:t>
            </w:r>
          </w:p>
        </w:tc>
      </w:tr>
      <w:tr w:rsidR="001E1ADD" w:rsidRPr="001E1ADD" w:rsidTr="005A10E8">
        <w:trPr>
          <w:gridAfter w:val="1"/>
          <w:wAfter w:w="6" w:type="dxa"/>
          <w:trHeight w:val="836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1 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Количество рейсов (ед. в год)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 ед.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Отдел экономического развития Администрации 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Декабрь планового года</w:t>
            </w:r>
          </w:p>
        </w:tc>
      </w:tr>
      <w:tr w:rsidR="001E1ADD" w:rsidRPr="001E1ADD" w:rsidTr="005A10E8">
        <w:trPr>
          <w:gridAfter w:val="1"/>
          <w:wAfter w:w="6" w:type="dxa"/>
          <w:trHeight w:val="675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br/>
              <w:t>616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gridAfter w:val="1"/>
          <w:wAfter w:w="6" w:type="dxa"/>
          <w:trHeight w:val="59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29"/>
        </w:trPr>
        <w:tc>
          <w:tcPr>
            <w:tcW w:w="96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i/>
                <w:color w:val="000000"/>
              </w:rPr>
              <w:t>Показатели задачи 2. «Сохранение и развитие транспортной инфраструктуры»</w:t>
            </w:r>
          </w:p>
        </w:tc>
      </w:tr>
      <w:tr w:rsidR="001E1ADD" w:rsidRPr="001E1ADD" w:rsidTr="005A10E8">
        <w:trPr>
          <w:gridAfter w:val="1"/>
          <w:wAfter w:w="6" w:type="dxa"/>
          <w:trHeight w:val="2674"/>
        </w:trPr>
        <w:tc>
          <w:tcPr>
            <w:tcW w:w="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53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 Прирост протяженности автомобильных дорог общего пользования местного значения, </w:t>
            </w: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 xml:space="preserve">соответствующих нормативным требованиям к транспортно- эксплуатационным показателям, в результате ремонта автомобильных дорог 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>км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год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br/>
              <w:t>5,981</w:t>
            </w:r>
          </w:p>
        </w:tc>
        <w:tc>
          <w:tcPr>
            <w:tcW w:w="91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Отдел строительства, архитектуры и ЖКХ Администрации </w:t>
            </w:r>
            <w:r w:rsidRPr="001E1ADD">
              <w:rPr>
                <w:rFonts w:ascii="Arial" w:eastAsia="Times New Roman" w:hAnsi="Arial" w:cs="Arial"/>
                <w:color w:val="000000"/>
              </w:rPr>
              <w:br/>
              <w:t>Первомай</w:t>
            </w: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>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>Декабрь планового года</w:t>
            </w:r>
          </w:p>
        </w:tc>
      </w:tr>
      <w:tr w:rsidR="001E1ADD" w:rsidRPr="001E1ADD" w:rsidTr="005A10E8">
        <w:trPr>
          <w:gridAfter w:val="1"/>
          <w:wAfter w:w="6" w:type="dxa"/>
          <w:trHeight w:val="2524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br/>
              <w:t>7,61085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gridAfter w:val="1"/>
          <w:wAfter w:w="6" w:type="dxa"/>
          <w:trHeight w:val="702"/>
        </w:trPr>
        <w:tc>
          <w:tcPr>
            <w:tcW w:w="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3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6,0</w:t>
            </w:r>
          </w:p>
        </w:tc>
        <w:tc>
          <w:tcPr>
            <w:tcW w:w="91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E1ADD" w:rsidRPr="001E1ADD" w:rsidRDefault="001E1ADD" w:rsidP="001E1ADD">
      <w:pPr>
        <w:ind w:firstLine="540"/>
        <w:jc w:val="both"/>
        <w:outlineLvl w:val="1"/>
        <w:rPr>
          <w:rFonts w:ascii="Arial" w:hAnsi="Arial" w:cs="Arial"/>
        </w:rPr>
      </w:pPr>
    </w:p>
    <w:p w:rsidR="001E1ADD" w:rsidRPr="001E1ADD" w:rsidRDefault="001E1ADD" w:rsidP="001E1ADD">
      <w:pPr>
        <w:ind w:firstLine="540"/>
        <w:jc w:val="both"/>
        <w:outlineLvl w:val="1"/>
        <w:rPr>
          <w:rFonts w:ascii="Arial" w:hAnsi="Arial" w:cs="Arial"/>
        </w:rPr>
      </w:pPr>
      <w:r w:rsidRPr="001E1ADD">
        <w:rPr>
          <w:rFonts w:ascii="Arial" w:hAnsi="Arial" w:cs="Arial"/>
        </w:rPr>
        <w:t>Досрочное прекращение реализации программы возможно в следующих случаях:</w:t>
      </w:r>
    </w:p>
    <w:p w:rsidR="001E1ADD" w:rsidRPr="001E1ADD" w:rsidRDefault="001E1ADD" w:rsidP="001E1ADD">
      <w:pPr>
        <w:ind w:firstLine="540"/>
        <w:jc w:val="both"/>
        <w:outlineLvl w:val="1"/>
        <w:rPr>
          <w:rFonts w:ascii="Arial" w:hAnsi="Arial" w:cs="Arial"/>
        </w:rPr>
      </w:pPr>
      <w:r w:rsidRPr="001E1ADD">
        <w:rPr>
          <w:rFonts w:ascii="Arial" w:hAnsi="Arial" w:cs="Arial"/>
        </w:rPr>
        <w:t>1. досрочного выполнения Программы;</w:t>
      </w:r>
    </w:p>
    <w:p w:rsidR="001E1ADD" w:rsidRPr="001E1ADD" w:rsidRDefault="001E1ADD" w:rsidP="001E1ADD">
      <w:pPr>
        <w:ind w:firstLine="540"/>
        <w:jc w:val="both"/>
        <w:outlineLvl w:val="1"/>
        <w:rPr>
          <w:rFonts w:ascii="Arial" w:hAnsi="Arial" w:cs="Arial"/>
        </w:rPr>
      </w:pPr>
      <w:r w:rsidRPr="001E1ADD">
        <w:rPr>
          <w:rFonts w:ascii="Arial" w:hAnsi="Arial" w:cs="Arial"/>
        </w:rPr>
        <w:t>2. отсутствия источников финансирования;</w:t>
      </w:r>
    </w:p>
    <w:p w:rsidR="001E1ADD" w:rsidRPr="001E1ADD" w:rsidRDefault="001E1ADD" w:rsidP="001E1ADD">
      <w:pPr>
        <w:ind w:firstLine="540"/>
        <w:jc w:val="both"/>
        <w:outlineLvl w:val="1"/>
        <w:rPr>
          <w:rFonts w:ascii="Arial" w:hAnsi="Arial" w:cs="Arial"/>
          <w:b/>
        </w:rPr>
      </w:pPr>
      <w:r w:rsidRPr="001E1ADD">
        <w:rPr>
          <w:rFonts w:ascii="Arial" w:hAnsi="Arial" w:cs="Arial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1E1ADD" w:rsidRPr="001E1ADD" w:rsidRDefault="001E1ADD" w:rsidP="001E1ADD">
      <w:pPr>
        <w:keepNext/>
        <w:keepLines/>
        <w:widowControl/>
        <w:rPr>
          <w:rFonts w:ascii="Arial" w:eastAsia="Times New Roman" w:hAnsi="Arial" w:cs="Arial"/>
          <w:b/>
        </w:rPr>
        <w:sectPr w:rsidR="001E1ADD" w:rsidRPr="001E1ADD" w:rsidSect="00932635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1E1ADD" w:rsidRPr="001E1ADD" w:rsidRDefault="001E1ADD" w:rsidP="001E1ADD">
      <w:pPr>
        <w:widowControl/>
        <w:suppressAutoHyphens/>
        <w:overflowPunct w:val="0"/>
        <w:autoSpaceDE/>
        <w:autoSpaceDN/>
        <w:adjustRightInd/>
        <w:contextualSpacing/>
        <w:jc w:val="center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lastRenderedPageBreak/>
        <w:t>3. Перечень программных мероприятий</w:t>
      </w:r>
    </w:p>
    <w:p w:rsidR="001E1ADD" w:rsidRPr="001E1ADD" w:rsidRDefault="001E1ADD" w:rsidP="001E1ADD">
      <w:pPr>
        <w:widowControl/>
        <w:suppressAutoHyphens/>
        <w:overflowPunct w:val="0"/>
        <w:autoSpaceDE/>
        <w:autoSpaceDN/>
        <w:adjustRightInd/>
        <w:contextualSpacing/>
        <w:jc w:val="center"/>
        <w:rPr>
          <w:rFonts w:ascii="Arial" w:eastAsia="Times New Roman" w:hAnsi="Arial" w:cs="Arial"/>
          <w:lang w:eastAsia="zh-CN"/>
        </w:rPr>
      </w:pPr>
    </w:p>
    <w:tbl>
      <w:tblPr>
        <w:tblW w:w="14737" w:type="dxa"/>
        <w:jc w:val="center"/>
        <w:tblLayout w:type="fixed"/>
        <w:tblLook w:val="04A0" w:firstRow="1" w:lastRow="0" w:firstColumn="1" w:lastColumn="0" w:noHBand="0" w:noVBand="1"/>
      </w:tblPr>
      <w:tblGrid>
        <w:gridCol w:w="1801"/>
        <w:gridCol w:w="1702"/>
        <w:gridCol w:w="950"/>
        <w:gridCol w:w="1255"/>
        <w:gridCol w:w="1602"/>
        <w:gridCol w:w="1602"/>
        <w:gridCol w:w="1308"/>
        <w:gridCol w:w="1233"/>
        <w:gridCol w:w="1346"/>
        <w:gridCol w:w="1938"/>
      </w:tblGrid>
      <w:tr w:rsidR="001E1ADD" w:rsidRPr="001E1ADD" w:rsidTr="005A10E8">
        <w:trPr>
          <w:trHeight w:val="597"/>
          <w:jc w:val="center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Сроки реализации </w:t>
            </w: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Объем средств на реализацию программы, тыс. руб.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Показатель непосредственного результата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 показателя непосредственного результата</w:t>
            </w:r>
          </w:p>
        </w:tc>
      </w:tr>
      <w:tr w:rsidR="001E1ADD" w:rsidRPr="001E1ADD" w:rsidTr="005A10E8">
        <w:trPr>
          <w:trHeight w:val="313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E1ADD" w:rsidRPr="001E1ADD" w:rsidTr="005A10E8">
        <w:trPr>
          <w:trHeight w:val="1419"/>
          <w:jc w:val="center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Местный бюджет 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E1ADD" w:rsidRPr="001E1ADD" w:rsidTr="005A10E8">
        <w:trPr>
          <w:trHeight w:val="328"/>
          <w:jc w:val="center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Цель - Повышение эффективности транспортной системы.</w:t>
            </w:r>
          </w:p>
        </w:tc>
      </w:tr>
      <w:tr w:rsidR="001E1ADD" w:rsidRPr="001E1ADD" w:rsidTr="005A10E8">
        <w:trPr>
          <w:trHeight w:val="328"/>
          <w:jc w:val="center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Задача 1 - «Рост транзитного потенциала территории».</w:t>
            </w:r>
          </w:p>
        </w:tc>
      </w:tr>
      <w:tr w:rsidR="001E1ADD" w:rsidRPr="001E1ADD" w:rsidTr="005A10E8">
        <w:trPr>
          <w:trHeight w:val="1969"/>
          <w:jc w:val="center"/>
        </w:trPr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Основное мероприятие: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</w:t>
            </w: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>жителей Первомайского района регулярных пассажирских перевозках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>Администрация Первомайского района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7 933,7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7 933,7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1848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Количество рейсов (ед. в год)</w:t>
            </w:r>
          </w:p>
        </w:tc>
      </w:tr>
      <w:tr w:rsidR="001E1ADD" w:rsidRPr="001E1ADD" w:rsidTr="005A10E8">
        <w:trPr>
          <w:trHeight w:val="388"/>
          <w:jc w:val="center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2023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Cs/>
                <w:color w:val="000000"/>
              </w:rPr>
              <w:t>2 442,3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2 442,3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19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73"/>
          <w:jc w:val="center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2024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Cs/>
                <w:color w:val="000000"/>
              </w:rPr>
              <w:t>2 709,5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2 709,5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19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298"/>
          <w:jc w:val="center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2025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Cs/>
                <w:color w:val="000000"/>
              </w:rPr>
              <w:t>2 781,9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2 781,9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19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28"/>
          <w:jc w:val="center"/>
        </w:trPr>
        <w:tc>
          <w:tcPr>
            <w:tcW w:w="4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Всего по первой задаче: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7 933,7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7 933,7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1 836</w:t>
            </w:r>
          </w:p>
        </w:tc>
        <w:tc>
          <w:tcPr>
            <w:tcW w:w="19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13"/>
          <w:jc w:val="center"/>
        </w:trPr>
        <w:tc>
          <w:tcPr>
            <w:tcW w:w="1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Задача 2 - «Сохранение и развитие транспортной инфраструктуры».</w:t>
            </w:r>
          </w:p>
        </w:tc>
      </w:tr>
      <w:tr w:rsidR="001E1ADD" w:rsidRPr="001E1ADD" w:rsidTr="005A10E8">
        <w:trPr>
          <w:trHeight w:val="702"/>
          <w:jc w:val="center"/>
        </w:trPr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Основное мероприятие: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Администрация Первомайского района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78 004,5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74 706,3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3 298,2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19 591,85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 - эксплуатационным показателям, в результате ремонта автомобильных дорог, (км)</w:t>
            </w:r>
          </w:p>
        </w:tc>
      </w:tr>
      <w:tr w:rsidR="001E1ADD" w:rsidRPr="001E1ADD" w:rsidTr="005A10E8">
        <w:trPr>
          <w:trHeight w:val="328"/>
          <w:jc w:val="center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2023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29 227,7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27 006,3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2 221,4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5,981</w:t>
            </w:r>
          </w:p>
        </w:tc>
        <w:tc>
          <w:tcPr>
            <w:tcW w:w="19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highlight w:val="yellow"/>
              </w:rPr>
            </w:pPr>
          </w:p>
        </w:tc>
      </w:tr>
      <w:tr w:rsidR="001E1ADD" w:rsidRPr="001E1ADD" w:rsidTr="005A10E8">
        <w:trPr>
          <w:trHeight w:val="298"/>
          <w:jc w:val="center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2024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24 934,7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24 700,0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234,7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7,61085</w:t>
            </w:r>
          </w:p>
        </w:tc>
        <w:tc>
          <w:tcPr>
            <w:tcW w:w="19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highlight w:val="yellow"/>
              </w:rPr>
            </w:pPr>
          </w:p>
        </w:tc>
      </w:tr>
      <w:tr w:rsidR="001E1ADD" w:rsidRPr="001E1ADD" w:rsidTr="005A10E8">
        <w:trPr>
          <w:trHeight w:val="298"/>
          <w:jc w:val="center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2025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23 842,1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23 000,0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842,1</w:t>
            </w: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6,0</w:t>
            </w:r>
          </w:p>
        </w:tc>
        <w:tc>
          <w:tcPr>
            <w:tcW w:w="19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highlight w:val="yellow"/>
              </w:rPr>
            </w:pPr>
          </w:p>
        </w:tc>
      </w:tr>
      <w:tr w:rsidR="001E1ADD" w:rsidRPr="001E1ADD" w:rsidTr="005A10E8">
        <w:trPr>
          <w:trHeight w:val="1150"/>
          <w:jc w:val="center"/>
        </w:trPr>
        <w:tc>
          <w:tcPr>
            <w:tcW w:w="1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Осуществление деятельности по содержанию автомобильн</w:t>
            </w: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>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>Администрация Первомайского района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10 330,7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rPr>
                <w:rFonts w:ascii="Arial" w:eastAsia="Times New Roman" w:hAnsi="Arial" w:cs="Arial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10 330,7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186,9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Содержание автомобильных дорог, (км).</w:t>
            </w:r>
          </w:p>
        </w:tc>
      </w:tr>
      <w:tr w:rsidR="001E1ADD" w:rsidRPr="001E1ADD" w:rsidTr="005A10E8">
        <w:trPr>
          <w:trHeight w:val="298"/>
          <w:jc w:val="center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2023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2 783,7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2 783,7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62,300</w:t>
            </w:r>
          </w:p>
        </w:tc>
        <w:tc>
          <w:tcPr>
            <w:tcW w:w="19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298"/>
          <w:jc w:val="center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2024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3 535,6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3 535,6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62,300</w:t>
            </w:r>
          </w:p>
        </w:tc>
        <w:tc>
          <w:tcPr>
            <w:tcW w:w="19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298"/>
          <w:jc w:val="center"/>
        </w:trPr>
        <w:tc>
          <w:tcPr>
            <w:tcW w:w="1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2025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4 011,4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 4 011,4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62,300</w:t>
            </w:r>
          </w:p>
        </w:tc>
        <w:tc>
          <w:tcPr>
            <w:tcW w:w="193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298"/>
          <w:jc w:val="center"/>
        </w:trPr>
        <w:tc>
          <w:tcPr>
            <w:tcW w:w="4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 по второй задаче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88 335,2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74 706,3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13 628,9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222,9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1E1ADD" w:rsidRPr="001E1ADD" w:rsidTr="005A10E8">
        <w:trPr>
          <w:trHeight w:val="298"/>
          <w:jc w:val="center"/>
        </w:trPr>
        <w:tc>
          <w:tcPr>
            <w:tcW w:w="3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 по программе: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96 268,9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74 706,3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21 562,6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1E1ADD" w:rsidRPr="001E1ADD" w:rsidTr="005A10E8">
        <w:trPr>
          <w:trHeight w:val="298"/>
          <w:jc w:val="center"/>
        </w:trPr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34 453,7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27 006,3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7 447,4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32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E1ADD" w:rsidRPr="001E1ADD" w:rsidTr="005A10E8">
        <w:trPr>
          <w:trHeight w:val="298"/>
          <w:jc w:val="center"/>
        </w:trPr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31 179,8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24 700,0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6 479,8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32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E1ADD" w:rsidRPr="001E1ADD" w:rsidTr="005A10E8">
        <w:trPr>
          <w:trHeight w:val="298"/>
          <w:jc w:val="center"/>
        </w:trPr>
        <w:tc>
          <w:tcPr>
            <w:tcW w:w="3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2025 год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30 635,4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23 000,0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7 635,4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32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1E1ADD" w:rsidRPr="001E1ADD" w:rsidRDefault="001E1ADD" w:rsidP="001E1ADD">
      <w:pPr>
        <w:widowControl/>
        <w:rPr>
          <w:rFonts w:ascii="Arial" w:eastAsia="Times New Roman" w:hAnsi="Arial" w:cs="Arial"/>
          <w:b/>
        </w:rPr>
      </w:pPr>
    </w:p>
    <w:p w:rsidR="001E1ADD" w:rsidRPr="001E1ADD" w:rsidRDefault="001E1ADD" w:rsidP="001E1ADD">
      <w:pPr>
        <w:widowControl/>
        <w:rPr>
          <w:rFonts w:ascii="Arial" w:eastAsia="Times New Roman" w:hAnsi="Arial" w:cs="Arial"/>
          <w:b/>
        </w:rPr>
      </w:pPr>
    </w:p>
    <w:p w:rsidR="001E1ADD" w:rsidRPr="001E1ADD" w:rsidRDefault="001E1ADD" w:rsidP="001E1ADD">
      <w:pPr>
        <w:widowControl/>
        <w:rPr>
          <w:rFonts w:ascii="Arial" w:eastAsia="Times New Roman" w:hAnsi="Arial" w:cs="Arial"/>
          <w:b/>
        </w:rPr>
      </w:pPr>
    </w:p>
    <w:p w:rsidR="001E1ADD" w:rsidRPr="001E1ADD" w:rsidRDefault="001E1ADD" w:rsidP="001E1ADD">
      <w:pPr>
        <w:widowControl/>
        <w:rPr>
          <w:rFonts w:ascii="Arial" w:eastAsia="Times New Roman" w:hAnsi="Arial" w:cs="Arial"/>
          <w:b/>
        </w:rPr>
      </w:pPr>
    </w:p>
    <w:p w:rsidR="001E1ADD" w:rsidRPr="001E1ADD" w:rsidRDefault="001E1ADD" w:rsidP="001E1ADD">
      <w:pPr>
        <w:widowControl/>
        <w:rPr>
          <w:rFonts w:ascii="Arial" w:eastAsia="Times New Roman" w:hAnsi="Arial" w:cs="Arial"/>
          <w:b/>
        </w:rPr>
      </w:pPr>
    </w:p>
    <w:p w:rsidR="001E1ADD" w:rsidRPr="001E1ADD" w:rsidRDefault="001E1ADD" w:rsidP="001E1ADD">
      <w:pPr>
        <w:widowControl/>
        <w:rPr>
          <w:rFonts w:ascii="Arial" w:eastAsia="Times New Roman" w:hAnsi="Arial" w:cs="Arial"/>
          <w:b/>
        </w:rPr>
      </w:pPr>
    </w:p>
    <w:p w:rsidR="001E1ADD" w:rsidRPr="001E1ADD" w:rsidRDefault="001E1ADD" w:rsidP="001E1ADD">
      <w:pPr>
        <w:widowControl/>
        <w:rPr>
          <w:rFonts w:ascii="Arial" w:eastAsia="Times New Roman" w:hAnsi="Arial" w:cs="Arial"/>
          <w:b/>
        </w:rPr>
      </w:pPr>
    </w:p>
    <w:p w:rsidR="001E1ADD" w:rsidRPr="001E1ADD" w:rsidRDefault="001E1ADD" w:rsidP="001E1ADD">
      <w:pPr>
        <w:widowControl/>
        <w:rPr>
          <w:rFonts w:ascii="Arial" w:eastAsia="Times New Roman" w:hAnsi="Arial" w:cs="Arial"/>
          <w:b/>
        </w:rPr>
      </w:pPr>
    </w:p>
    <w:p w:rsidR="001E1ADD" w:rsidRPr="001E1ADD" w:rsidRDefault="001E1ADD" w:rsidP="001E1ADD">
      <w:pPr>
        <w:widowControl/>
        <w:numPr>
          <w:ilvl w:val="0"/>
          <w:numId w:val="33"/>
        </w:numPr>
        <w:ind w:left="0"/>
        <w:jc w:val="center"/>
        <w:rPr>
          <w:rFonts w:ascii="Arial" w:eastAsia="Times New Roman" w:hAnsi="Arial" w:cs="Arial"/>
          <w:b/>
        </w:rPr>
      </w:pPr>
      <w:r w:rsidRPr="001E1ADD">
        <w:rPr>
          <w:rFonts w:ascii="Arial" w:eastAsia="Times New Roman" w:hAnsi="Arial" w:cs="Arial"/>
          <w:b/>
        </w:rPr>
        <w:t>Обоснование ресурсного обеспечения муниципальной программы</w:t>
      </w:r>
    </w:p>
    <w:p w:rsidR="001E1ADD" w:rsidRPr="001E1ADD" w:rsidRDefault="001E1ADD" w:rsidP="001E1ADD">
      <w:pPr>
        <w:widowControl/>
        <w:rPr>
          <w:rFonts w:ascii="Arial" w:eastAsia="Times New Roman" w:hAnsi="Arial" w:cs="Arial"/>
          <w:b/>
        </w:rPr>
      </w:pPr>
    </w:p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2"/>
        <w:gridCol w:w="1672"/>
        <w:gridCol w:w="1039"/>
        <w:gridCol w:w="1665"/>
        <w:gridCol w:w="1497"/>
        <w:gridCol w:w="1497"/>
        <w:gridCol w:w="1671"/>
        <w:gridCol w:w="1497"/>
        <w:gridCol w:w="1580"/>
        <w:gridCol w:w="1773"/>
      </w:tblGrid>
      <w:tr w:rsidR="001E1ADD" w:rsidRPr="001E1ADD" w:rsidTr="005A10E8">
        <w:trPr>
          <w:trHeight w:val="310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1.      № п/п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Наименование задачи муниципальной программы, подпрограммы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Срок реализации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Объем финансирования (тыс. руб.)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В том числе за счет средств: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Участник, участники мероприятий</w:t>
            </w:r>
          </w:p>
        </w:tc>
      </w:tr>
      <w:tr w:rsidR="001E1ADD" w:rsidRPr="001E1ADD" w:rsidTr="005A10E8">
        <w:trPr>
          <w:trHeight w:val="1906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Федерального бюджета (по согласованию)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Областного бюджета (по согласованию)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Бюджета муниципального образования «Первомайский район»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Бюджетов сельских поселений (по согласованию)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Внебюджетных средств (по согласованию)</w:t>
            </w:r>
          </w:p>
        </w:tc>
        <w:tc>
          <w:tcPr>
            <w:tcW w:w="177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1E1ADD" w:rsidRPr="001E1ADD" w:rsidTr="005A10E8">
        <w:trPr>
          <w:trHeight w:val="310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38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Задача 1 муниципальной  программы  «Рост транзитного потенциала территории»</w:t>
            </w:r>
          </w:p>
        </w:tc>
      </w:tr>
      <w:tr w:rsidR="001E1ADD" w:rsidRPr="001E1ADD" w:rsidTr="005A10E8">
        <w:trPr>
          <w:trHeight w:val="384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Подпрограмма 1. «Развитие пассажирских перевозок на территории муниципального образования «Первомайский район» на 2020-2022 годы».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7 933,7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7 933,7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Отдел экономического развития Администрации Первомайского района</w:t>
            </w:r>
          </w:p>
        </w:tc>
      </w:tr>
      <w:tr w:rsidR="001E1ADD" w:rsidRPr="001E1ADD" w:rsidTr="005A10E8">
        <w:trPr>
          <w:trHeight w:val="354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2023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Cs/>
                <w:color w:val="000000"/>
              </w:rPr>
              <w:t>2 442,3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2 442,3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84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2024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Cs/>
                <w:color w:val="000000"/>
              </w:rPr>
              <w:t>2 709,5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2 709,5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3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2025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Cs/>
                <w:color w:val="000000"/>
              </w:rPr>
              <w:t>2 781,9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2 781,9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10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8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 Задача 2 муниципальной  программы «Сохранение и развитие транспортной инфраструктуры»</w:t>
            </w:r>
          </w:p>
        </w:tc>
      </w:tr>
      <w:tr w:rsidR="001E1ADD" w:rsidRPr="001E1ADD" w:rsidTr="005A10E8">
        <w:trPr>
          <w:trHeight w:val="443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1. 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Подпрограмма 2 </w:t>
            </w:r>
            <w:r w:rsidRPr="001E1ADD">
              <w:rPr>
                <w:rFonts w:ascii="Arial" w:eastAsia="Times New Roman" w:hAnsi="Arial" w:cs="Arial"/>
                <w:color w:val="000000"/>
              </w:rPr>
              <w:t xml:space="preserve">Комплексное развитие транспортной инфраструктуры в отношении дорог, </w:t>
            </w: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 xml:space="preserve">принадлежащих МО «Первомайский район» на 2023-2025 гг. »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88 535,2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74 706,3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highlight w:val="yellow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13 628,9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1E1ADD" w:rsidRPr="001E1ADD" w:rsidTr="005A10E8">
        <w:trPr>
          <w:trHeight w:val="36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2023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Cs/>
                <w:color w:val="000000"/>
              </w:rPr>
              <w:t>32 011,4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27 006,3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5 005,1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3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2024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28 470,3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24 700,0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3 770,3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69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2025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Cs/>
                <w:color w:val="000000"/>
              </w:rPr>
              <w:t>27 853,5</w:t>
            </w: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Cs/>
                <w:color w:val="00000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>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23 000,0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4 853,5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10"/>
        </w:trPr>
        <w:tc>
          <w:tcPr>
            <w:tcW w:w="2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Итого по Программе: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96 268,9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74 706,3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21 562,6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1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E1ADD" w:rsidRPr="001E1ADD" w:rsidTr="005A10E8">
        <w:trPr>
          <w:trHeight w:val="339"/>
        </w:trPr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34 453,7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27 006,3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7 447,4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10"/>
        </w:trPr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31 179,8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24 700,0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6 479,8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25"/>
        </w:trPr>
        <w:tc>
          <w:tcPr>
            <w:tcW w:w="2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2025 год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30 635,4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23 000,0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7635,4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1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E1ADD" w:rsidRPr="001E1ADD" w:rsidRDefault="001E1ADD" w:rsidP="001E1ADD">
      <w:pPr>
        <w:widowControl/>
        <w:suppressAutoHyphens/>
        <w:overflowPunct w:val="0"/>
        <w:autoSpaceDE/>
        <w:autoSpaceDN/>
        <w:adjustRightInd/>
        <w:ind w:firstLine="709"/>
        <w:contextualSpacing/>
        <w:rPr>
          <w:rFonts w:ascii="Arial" w:eastAsia="Times New Roman" w:hAnsi="Arial" w:cs="Arial"/>
          <w:b/>
          <w:lang w:eastAsia="zh-CN"/>
        </w:rPr>
      </w:pP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Объемы финансирования носят прогнозный характер.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В рамках календарного года целевые показатели и затраты по мероприятиям Программы, а также механизм реализации Программы уточняется в установленном законодательством порядке с учетом выделяемых финансовых средств.</w:t>
      </w:r>
    </w:p>
    <w:p w:rsidR="001E1ADD" w:rsidRPr="001E1ADD" w:rsidRDefault="001E1ADD" w:rsidP="001E1ADD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  <w:color w:val="000000"/>
        </w:rPr>
      </w:pPr>
      <w:r w:rsidRPr="001E1ADD">
        <w:rPr>
          <w:rFonts w:ascii="Arial" w:eastAsia="Times New Roman" w:hAnsi="Arial" w:cs="Arial"/>
        </w:rPr>
        <w:t>Программа содержит Подпрограмму 1 «</w:t>
      </w:r>
      <w:r w:rsidRPr="001E1ADD">
        <w:rPr>
          <w:rFonts w:ascii="Arial" w:eastAsia="Times New Roman" w:hAnsi="Arial" w:cs="Arial"/>
          <w:color w:val="000000"/>
        </w:rPr>
        <w:t>Развитие пассажирских перевозок на территории муниципального образования «Первомайский район» на 2023-2025 годы</w:t>
      </w:r>
      <w:r w:rsidRPr="001E1ADD">
        <w:rPr>
          <w:rFonts w:ascii="Arial" w:eastAsia="Times New Roman" w:hAnsi="Arial" w:cs="Arial"/>
        </w:rPr>
        <w:t>» и Подпрограмму 2 «</w:t>
      </w:r>
      <w:r w:rsidRPr="001E1ADD">
        <w:rPr>
          <w:rFonts w:ascii="Arial" w:eastAsia="Times New Roman" w:hAnsi="Arial" w:cs="Arial"/>
          <w:color w:val="000000"/>
        </w:rPr>
        <w:t>Подпрограмма Комплексное развитие транспортной инфраструктуры в отношении дорог, принадлежащих МО «Первомайский район» на 2023 – 2025 годы</w:t>
      </w:r>
      <w:r w:rsidRPr="001E1ADD">
        <w:rPr>
          <w:rFonts w:ascii="Arial" w:eastAsia="Times New Roman" w:hAnsi="Arial" w:cs="Arial"/>
        </w:rPr>
        <w:t>».</w:t>
      </w:r>
    </w:p>
    <w:p w:rsidR="001E1ADD" w:rsidRPr="001E1ADD" w:rsidRDefault="001E1ADD" w:rsidP="001E1ADD">
      <w:pPr>
        <w:widowControl/>
        <w:suppressAutoHyphens/>
        <w:overflowPunct w:val="0"/>
        <w:autoSpaceDE/>
        <w:autoSpaceDN/>
        <w:adjustRightInd/>
        <w:contextualSpacing/>
        <w:rPr>
          <w:rFonts w:ascii="Arial" w:eastAsia="Times New Roman" w:hAnsi="Arial" w:cs="Arial"/>
          <w:b/>
          <w:lang w:eastAsia="zh-CN"/>
        </w:rPr>
      </w:pPr>
    </w:p>
    <w:p w:rsidR="001E1ADD" w:rsidRPr="001E1ADD" w:rsidRDefault="001E1ADD" w:rsidP="001E1ADD">
      <w:pPr>
        <w:widowControl/>
        <w:suppressAutoHyphens/>
        <w:overflowPunct w:val="0"/>
        <w:autoSpaceDE/>
        <w:autoSpaceDN/>
        <w:adjustRightInd/>
        <w:contextualSpacing/>
        <w:rPr>
          <w:rFonts w:ascii="Arial" w:eastAsia="Times New Roman" w:hAnsi="Arial" w:cs="Arial"/>
          <w:b/>
          <w:lang w:eastAsia="zh-CN"/>
        </w:rPr>
      </w:pPr>
    </w:p>
    <w:p w:rsidR="001E1ADD" w:rsidRPr="001E1ADD" w:rsidRDefault="001E1ADD" w:rsidP="001E1ADD">
      <w:pPr>
        <w:widowControl/>
        <w:suppressAutoHyphens/>
        <w:overflowPunct w:val="0"/>
        <w:autoSpaceDE/>
        <w:autoSpaceDN/>
        <w:adjustRightInd/>
        <w:contextualSpacing/>
        <w:rPr>
          <w:rFonts w:ascii="Arial" w:eastAsia="Times New Roman" w:hAnsi="Arial" w:cs="Arial"/>
          <w:b/>
          <w:lang w:eastAsia="zh-CN"/>
        </w:rPr>
      </w:pPr>
    </w:p>
    <w:p w:rsidR="001E1ADD" w:rsidRPr="001E1ADD" w:rsidRDefault="001E1ADD" w:rsidP="001E1ADD">
      <w:pPr>
        <w:widowControl/>
        <w:numPr>
          <w:ilvl w:val="0"/>
          <w:numId w:val="33"/>
        </w:numPr>
        <w:suppressAutoHyphens/>
        <w:overflowPunct w:val="0"/>
        <w:autoSpaceDE/>
        <w:autoSpaceDN/>
        <w:adjustRightInd/>
        <w:ind w:left="0"/>
        <w:contextualSpacing/>
        <w:jc w:val="center"/>
        <w:rPr>
          <w:rFonts w:ascii="Arial" w:eastAsia="Times New Roman" w:hAnsi="Arial" w:cs="Arial"/>
          <w:b/>
          <w:lang w:eastAsia="zh-CN"/>
        </w:rPr>
        <w:sectPr w:rsidR="001E1ADD" w:rsidRPr="001E1ADD" w:rsidSect="0060264F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1E1ADD" w:rsidRPr="001E1ADD" w:rsidRDefault="001E1ADD" w:rsidP="001E1ADD">
      <w:pPr>
        <w:widowControl/>
        <w:numPr>
          <w:ilvl w:val="0"/>
          <w:numId w:val="33"/>
        </w:numPr>
        <w:suppressAutoHyphens/>
        <w:overflowPunct w:val="0"/>
        <w:autoSpaceDE/>
        <w:autoSpaceDN/>
        <w:adjustRightInd/>
        <w:ind w:left="0" w:firstLine="709"/>
        <w:contextualSpacing/>
        <w:jc w:val="both"/>
        <w:rPr>
          <w:rFonts w:ascii="Arial" w:eastAsia="Times New Roman" w:hAnsi="Arial" w:cs="Arial"/>
          <w:b/>
          <w:lang w:eastAsia="zh-CN"/>
        </w:rPr>
      </w:pPr>
      <w:r w:rsidRPr="001E1ADD">
        <w:rPr>
          <w:rFonts w:ascii="Arial" w:eastAsia="Times New Roman" w:hAnsi="Arial" w:cs="Arial"/>
          <w:b/>
          <w:lang w:eastAsia="zh-CN"/>
        </w:rPr>
        <w:lastRenderedPageBreak/>
        <w:t>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:rsidR="001E1ADD" w:rsidRPr="001E1ADD" w:rsidRDefault="001E1ADD" w:rsidP="001E1ADD">
      <w:pPr>
        <w:widowControl/>
        <w:suppressAutoHyphens/>
        <w:overflowPunct w:val="0"/>
        <w:autoSpaceDE/>
        <w:autoSpaceDN/>
        <w:adjustRightInd/>
        <w:ind w:firstLine="709"/>
        <w:contextualSpacing/>
        <w:jc w:val="both"/>
        <w:rPr>
          <w:rFonts w:ascii="Arial" w:eastAsia="Times New Roman" w:hAnsi="Arial" w:cs="Arial"/>
          <w:b/>
          <w:lang w:eastAsia="zh-CN"/>
        </w:rPr>
      </w:pP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5.1. 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и отдел экономического развития Администрации Первомайского района, финансовое управление Администрации Первомайского района.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5.2. Координатор МП Администрация Первомайского района (далее-Администрация района)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5.2.1. Координирует и контролирует действия исполнителей МП по выполнению мероприятий МП;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5.2.2. Организует при необходимости внесение изменений в МП.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5.3. Соисполнители мероприятий МП Отдел строительства, архитектуры и ЖКХ Администрации Первомайского района, Отдел экономического развития Администрации Первомайского района: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5.3.1. Планируют деятельность по реализации МП;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5.3.2. Проводят мероприятия в рамках МП.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Информацию об исполнении МП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МП.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Участники подпрограмм муниципальной программы: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 xml:space="preserve"> - осуществляют закупки товаров, работ, услуг на конкурсной основе, определяют поставщиков (подрядчиков, исполнителей) с заключением муниципальных контрактов на выполнение конкретных мероприятий, предусмотренных муниципальной программой, в соответствии с действующим законодательством;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контролируют ход и качество исполнения муниципальных контрактов.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- Организует при необходимости внесение изменений в МП.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 xml:space="preserve">Исполнители мероприятий МП: 1) планируют деятельность по реализации МП;           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2) проводят мероприятия в рамках МП.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both"/>
        <w:rPr>
          <w:rFonts w:ascii="Arial" w:hAnsi="Arial" w:cs="Arial"/>
        </w:rPr>
      </w:pP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  <w:r w:rsidRPr="001E1ADD">
        <w:rPr>
          <w:rFonts w:ascii="Arial" w:eastAsia="Times New Roman" w:hAnsi="Arial" w:cs="Arial"/>
          <w:b/>
          <w:lang w:eastAsia="zh-CN"/>
        </w:rPr>
        <w:t>6. Оценка социально-экономической эффективности муниципальной программы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 xml:space="preserve">Оценка социально-экономической эффективности </w:t>
      </w:r>
      <w:r w:rsidRPr="001E1ADD">
        <w:rPr>
          <w:rFonts w:ascii="Arial" w:hAnsi="Arial" w:cs="Arial"/>
        </w:rPr>
        <w:t xml:space="preserve">программы </w:t>
      </w:r>
      <w:r w:rsidRPr="001E1ADD">
        <w:rPr>
          <w:rFonts w:ascii="Arial" w:eastAsia="Times New Roman" w:hAnsi="Arial" w:cs="Arial"/>
          <w:lang w:eastAsia="zh-CN"/>
        </w:rPr>
        <w:t>будет осуществляться на основе следующих показателе: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rPr>
          <w:rFonts w:ascii="Arial" w:eastAsia="Times New Roman" w:hAnsi="Arial" w:cs="Arial"/>
          <w:lang w:eastAsia="zh-CN"/>
        </w:rPr>
      </w:pPr>
    </w:p>
    <w:tbl>
      <w:tblPr>
        <w:tblW w:w="99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418"/>
        <w:gridCol w:w="1417"/>
        <w:gridCol w:w="984"/>
      </w:tblGrid>
      <w:tr w:rsidR="001E1ADD" w:rsidRPr="001E1ADD" w:rsidTr="005A10E8">
        <w:trPr>
          <w:cantSplit/>
          <w:trHeight w:val="99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ADD" w:rsidRPr="001E1ADD" w:rsidRDefault="001E1ADD" w:rsidP="001E1ADD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E1ADD">
              <w:rPr>
                <w:rFonts w:ascii="Arial" w:eastAsia="Times New Roman" w:hAnsi="Arial" w:cs="Arial"/>
                <w:b/>
                <w:bCs/>
                <w:lang w:eastAsia="zh-CN"/>
              </w:rPr>
              <w:t>Показатель эффективности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jc w:val="center"/>
              <w:rPr>
                <w:rFonts w:ascii="Arial" w:eastAsia="Times New Roman" w:hAnsi="Arial" w:cs="Arial"/>
                <w:b/>
              </w:rPr>
            </w:pPr>
            <w:r w:rsidRPr="001E1ADD">
              <w:rPr>
                <w:rFonts w:ascii="Arial" w:eastAsia="Times New Roman" w:hAnsi="Arial" w:cs="Arial"/>
                <w:b/>
              </w:rPr>
              <w:t>2023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jc w:val="center"/>
              <w:rPr>
                <w:rFonts w:ascii="Arial" w:eastAsia="Times New Roman" w:hAnsi="Arial" w:cs="Arial"/>
                <w:b/>
              </w:rPr>
            </w:pPr>
            <w:r w:rsidRPr="001E1ADD">
              <w:rPr>
                <w:rFonts w:ascii="Arial" w:eastAsia="Times New Roman" w:hAnsi="Arial" w:cs="Arial"/>
                <w:b/>
              </w:rPr>
              <w:t>2024 год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jc w:val="center"/>
              <w:rPr>
                <w:rFonts w:ascii="Arial" w:eastAsia="Times New Roman" w:hAnsi="Arial" w:cs="Arial"/>
                <w:b/>
              </w:rPr>
            </w:pPr>
            <w:r w:rsidRPr="001E1ADD">
              <w:rPr>
                <w:rFonts w:ascii="Arial" w:eastAsia="Times New Roman" w:hAnsi="Arial" w:cs="Arial"/>
                <w:b/>
              </w:rPr>
              <w:t>2025 год</w:t>
            </w:r>
          </w:p>
        </w:tc>
      </w:tr>
      <w:tr w:rsidR="001E1ADD" w:rsidRPr="001E1ADD" w:rsidTr="005A10E8">
        <w:trPr>
          <w:cantSplit/>
          <w:trHeight w:val="99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1ADD" w:rsidRPr="001E1ADD" w:rsidRDefault="001E1ADD" w:rsidP="001E1ADD">
            <w:pPr>
              <w:widowControl/>
              <w:rPr>
                <w:rFonts w:ascii="Arial" w:eastAsia="Times New Roman" w:hAnsi="Arial" w:cs="Arial"/>
              </w:rPr>
            </w:pPr>
            <w:r w:rsidRPr="001E1ADD">
              <w:rPr>
                <w:rFonts w:ascii="Arial" w:eastAsia="Times New Roman" w:hAnsi="Arial" w:cs="Arial"/>
                <w:color w:val="2D2D2D"/>
              </w:rPr>
              <w:t>1.</w:t>
            </w:r>
            <w:r w:rsidRPr="001E1ADD">
              <w:rPr>
                <w:rFonts w:ascii="Arial" w:eastAsia="Times New Roman" w:hAnsi="Arial" w:cs="Arial"/>
                <w:color w:val="000000"/>
              </w:rPr>
              <w:t xml:space="preserve"> Перевезено пассажиров транспортом общего пользования</w:t>
            </w:r>
            <w:r w:rsidRPr="001E1ADD">
              <w:rPr>
                <w:rFonts w:ascii="Arial" w:eastAsia="Times New Roman" w:hAnsi="Arial" w:cs="Arial"/>
                <w:color w:val="2D2D2D"/>
              </w:rPr>
              <w:t>, тыс. 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E1ADD">
              <w:rPr>
                <w:rFonts w:ascii="Arial" w:eastAsia="Times New Roman" w:hAnsi="Arial" w:cs="Arial"/>
              </w:rPr>
              <w:t>4,15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E1ADD">
              <w:rPr>
                <w:rFonts w:ascii="Arial" w:eastAsia="Times New Roman" w:hAnsi="Arial" w:cs="Arial"/>
              </w:rPr>
              <w:t>3,5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E1ADD">
              <w:rPr>
                <w:rFonts w:ascii="Arial" w:eastAsia="Times New Roman" w:hAnsi="Arial" w:cs="Arial"/>
              </w:rPr>
              <w:t>3,6</w:t>
            </w:r>
          </w:p>
          <w:p w:rsidR="001E1ADD" w:rsidRPr="001E1ADD" w:rsidRDefault="001E1ADD" w:rsidP="001E1ADD">
            <w:pPr>
              <w:widowControl/>
              <w:jc w:val="center"/>
              <w:rPr>
                <w:rFonts w:ascii="Arial" w:eastAsia="Times New Roman" w:hAnsi="Arial" w:cs="Arial"/>
              </w:rPr>
            </w:pPr>
          </w:p>
        </w:tc>
      </w:tr>
      <w:tr w:rsidR="001E1ADD" w:rsidRPr="001E1ADD" w:rsidTr="005A10E8">
        <w:trPr>
          <w:cantSplit/>
          <w:trHeight w:val="96"/>
          <w:jc w:val="center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1ADD" w:rsidRPr="001E1ADD" w:rsidRDefault="001E1ADD" w:rsidP="001E1ADD">
            <w:pPr>
              <w:widowControl/>
              <w:rPr>
                <w:rFonts w:ascii="Arial" w:eastAsia="Times New Roman" w:hAnsi="Arial" w:cs="Arial"/>
              </w:rPr>
            </w:pPr>
            <w:r w:rsidRPr="001E1ADD">
              <w:rPr>
                <w:rFonts w:ascii="Arial" w:eastAsia="Times New Roman" w:hAnsi="Arial" w:cs="Arial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ADD" w:rsidRPr="001E1ADD" w:rsidRDefault="001E1ADD" w:rsidP="001E1ADD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E1ADD">
              <w:rPr>
                <w:rFonts w:ascii="Arial" w:eastAsia="Times New Roman" w:hAnsi="Arial" w:cs="Arial"/>
              </w:rPr>
              <w:t>395,5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ADD" w:rsidRPr="001E1ADD" w:rsidRDefault="001E1ADD" w:rsidP="001E1ADD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E1ADD">
              <w:rPr>
                <w:rFonts w:ascii="Arial" w:eastAsia="Times New Roman" w:hAnsi="Arial" w:cs="Arial"/>
              </w:rPr>
              <w:t>395,5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1ADD" w:rsidRPr="001E1ADD" w:rsidRDefault="001E1ADD" w:rsidP="001E1ADD">
            <w:pPr>
              <w:widowControl/>
              <w:jc w:val="center"/>
              <w:rPr>
                <w:rFonts w:ascii="Arial" w:eastAsia="Times New Roman" w:hAnsi="Arial" w:cs="Arial"/>
              </w:rPr>
            </w:pPr>
            <w:r w:rsidRPr="001E1ADD">
              <w:rPr>
                <w:rFonts w:ascii="Arial" w:eastAsia="Times New Roman" w:hAnsi="Arial" w:cs="Arial"/>
              </w:rPr>
              <w:t>395,5</w:t>
            </w:r>
          </w:p>
        </w:tc>
      </w:tr>
    </w:tbl>
    <w:p w:rsidR="001E1ADD" w:rsidRPr="001E1ADD" w:rsidRDefault="001E1ADD" w:rsidP="001E1ADD">
      <w:pPr>
        <w:ind w:firstLine="708"/>
        <w:jc w:val="both"/>
        <w:rPr>
          <w:rFonts w:ascii="Arial" w:hAnsi="Arial" w:cs="Arial"/>
        </w:rPr>
      </w:pPr>
    </w:p>
    <w:p w:rsidR="001E1ADD" w:rsidRPr="001E1ADD" w:rsidRDefault="001E1ADD" w:rsidP="001E1ADD">
      <w:pPr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 xml:space="preserve">Реализация мероприятий программы позволит проводить эффективную политику по созданию благоприятных условий для </w:t>
      </w:r>
      <w:r w:rsidRPr="001E1ADD">
        <w:rPr>
          <w:rFonts w:ascii="Arial" w:hAnsi="Arial" w:cs="Arial"/>
          <w:bCs/>
          <w:spacing w:val="2"/>
        </w:rPr>
        <w:t xml:space="preserve">улучшения качества транспортных </w:t>
      </w:r>
      <w:r w:rsidRPr="001E1ADD">
        <w:rPr>
          <w:rFonts w:ascii="Arial" w:hAnsi="Arial" w:cs="Arial"/>
          <w:bCs/>
          <w:spacing w:val="2"/>
        </w:rPr>
        <w:lastRenderedPageBreak/>
        <w:t xml:space="preserve">услуг, </w:t>
      </w:r>
      <w:r w:rsidRPr="001E1ADD">
        <w:rPr>
          <w:rFonts w:ascii="Arial" w:hAnsi="Arial" w:cs="Arial"/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1E1ADD">
        <w:rPr>
          <w:rFonts w:ascii="Arial" w:hAnsi="Arial" w:cs="Arial"/>
          <w:spacing w:val="2"/>
        </w:rPr>
        <w:t>и обеспечение равной доступности услуг общественного транспорта населению</w:t>
      </w:r>
      <w:r w:rsidRPr="001E1ADD">
        <w:rPr>
          <w:rFonts w:ascii="Arial" w:hAnsi="Arial" w:cs="Arial"/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1E1ADD" w:rsidRPr="001E1ADD" w:rsidRDefault="001E1ADD" w:rsidP="001E1ADD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Реализация программы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реализация данной программы не окажет.</w:t>
      </w:r>
    </w:p>
    <w:p w:rsidR="001E1ADD" w:rsidRPr="001E1ADD" w:rsidRDefault="001E1ADD" w:rsidP="001E1ADD">
      <w:pPr>
        <w:adjustRightInd/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:rsidR="001E1ADD" w:rsidRPr="001E1ADD" w:rsidRDefault="001E1ADD" w:rsidP="001E1ADD">
      <w:pPr>
        <w:widowControl/>
        <w:autoSpaceDE/>
        <w:autoSpaceDN/>
        <w:adjustRightInd/>
        <w:rPr>
          <w:rFonts w:ascii="Arial" w:eastAsia="Times New Roman" w:hAnsi="Arial" w:cs="Arial"/>
          <w:lang w:eastAsia="zh-CN"/>
        </w:rPr>
        <w:sectPr w:rsidR="001E1ADD" w:rsidRPr="001E1ADD" w:rsidSect="0060264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1E1ADD" w:rsidRPr="001E1ADD" w:rsidRDefault="001E1ADD" w:rsidP="001E1ADD">
      <w:pPr>
        <w:jc w:val="center"/>
        <w:outlineLvl w:val="0"/>
        <w:rPr>
          <w:rFonts w:ascii="Arial" w:hAnsi="Arial" w:cs="Arial"/>
        </w:rPr>
      </w:pPr>
      <w:r w:rsidRPr="001E1ADD">
        <w:rPr>
          <w:rFonts w:ascii="Arial" w:hAnsi="Arial" w:cs="Arial"/>
          <w:b/>
          <w:bCs/>
        </w:rPr>
        <w:lastRenderedPageBreak/>
        <w:t xml:space="preserve">7. Структура муниципальной программы  </w:t>
      </w:r>
    </w:p>
    <w:p w:rsidR="001E1ADD" w:rsidRPr="001E1ADD" w:rsidRDefault="001E1ADD" w:rsidP="001E1ADD">
      <w:pPr>
        <w:widowControl/>
        <w:rPr>
          <w:rFonts w:ascii="Arial" w:eastAsiaTheme="minorHAns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4652"/>
        <w:gridCol w:w="4972"/>
      </w:tblGrid>
      <w:tr w:rsidR="001E1ADD" w:rsidRPr="001E1ADD" w:rsidTr="005A10E8">
        <w:trPr>
          <w:trHeight w:val="351"/>
        </w:trPr>
        <w:tc>
          <w:tcPr>
            <w:tcW w:w="4812" w:type="dxa"/>
          </w:tcPr>
          <w:p w:rsidR="001E1ADD" w:rsidRPr="001E1ADD" w:rsidRDefault="001E1ADD" w:rsidP="001E1ADD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E1AD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4652" w:type="dxa"/>
          </w:tcPr>
          <w:p w:rsidR="001E1ADD" w:rsidRPr="001E1ADD" w:rsidRDefault="001E1ADD" w:rsidP="001E1ADD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E1AD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4972" w:type="dxa"/>
          </w:tcPr>
          <w:p w:rsidR="001E1ADD" w:rsidRPr="001E1ADD" w:rsidRDefault="001E1ADD" w:rsidP="001E1ADD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E1AD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Цель программы, подпрограммы/регионального проекта </w:t>
            </w:r>
          </w:p>
        </w:tc>
      </w:tr>
      <w:tr w:rsidR="001E1ADD" w:rsidRPr="001E1ADD" w:rsidTr="005A10E8">
        <w:trPr>
          <w:trHeight w:val="98"/>
        </w:trPr>
        <w:tc>
          <w:tcPr>
            <w:tcW w:w="14436" w:type="dxa"/>
            <w:gridSpan w:val="3"/>
          </w:tcPr>
          <w:p w:rsidR="001E1ADD" w:rsidRPr="001E1ADD" w:rsidRDefault="001E1ADD" w:rsidP="001E1ADD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E1AD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Процессная часть муниципальной программы</w:t>
            </w:r>
          </w:p>
        </w:tc>
      </w:tr>
      <w:tr w:rsidR="001E1ADD" w:rsidRPr="001E1ADD" w:rsidTr="005A10E8">
        <w:trPr>
          <w:trHeight w:val="100"/>
        </w:trPr>
        <w:tc>
          <w:tcPr>
            <w:tcW w:w="4812" w:type="dxa"/>
          </w:tcPr>
          <w:p w:rsidR="001E1ADD" w:rsidRPr="001E1ADD" w:rsidRDefault="001E1ADD" w:rsidP="001E1ADD">
            <w:pPr>
              <w:widowControl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1E1ADD">
              <w:rPr>
                <w:rFonts w:ascii="Arial" w:eastAsiaTheme="minorHAnsi" w:hAnsi="Arial" w:cs="Arial"/>
                <w:color w:val="000000"/>
                <w:lang w:eastAsia="en-US"/>
              </w:rPr>
              <w:t>Подпрограмма 1 «Развитие пассажирских перевозок на территории муниципального образования «Первомайский район» на 2023 -2025 годы»</w:t>
            </w:r>
          </w:p>
        </w:tc>
        <w:tc>
          <w:tcPr>
            <w:tcW w:w="4652" w:type="dxa"/>
          </w:tcPr>
          <w:p w:rsidR="001E1ADD" w:rsidRPr="001E1ADD" w:rsidRDefault="001E1ADD" w:rsidP="001E1ADD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E1ADD">
              <w:rPr>
                <w:rFonts w:ascii="Arial" w:eastAsiaTheme="minorHAnsi" w:hAnsi="Arial" w:cs="Arial"/>
                <w:color w:val="000000"/>
                <w:lang w:eastAsia="en-US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4972" w:type="dxa"/>
          </w:tcPr>
          <w:p w:rsidR="001E1ADD" w:rsidRPr="001E1ADD" w:rsidRDefault="001E1ADD" w:rsidP="001E1ADD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E1ADD">
              <w:rPr>
                <w:rFonts w:ascii="Arial" w:eastAsiaTheme="minorHAnsi" w:hAnsi="Arial" w:cs="Arial"/>
                <w:bCs/>
                <w:color w:val="000000"/>
                <w:spacing w:val="2"/>
                <w:lang w:eastAsia="en-US"/>
              </w:rPr>
              <w:t xml:space="preserve">Улучшение качества транспортных услуг, </w:t>
            </w:r>
            <w:r w:rsidRPr="001E1ADD">
              <w:rPr>
                <w:rFonts w:ascii="Arial" w:eastAsiaTheme="minorHAnsi" w:hAnsi="Arial" w:cs="Arial"/>
                <w:color w:val="000000"/>
                <w:spacing w:val="2"/>
                <w:shd w:val="clear" w:color="auto" w:fill="FFFFFF"/>
                <w:lang w:eastAsia="en-US"/>
              </w:rPr>
              <w:t xml:space="preserve">обеспечение наиболее полного удовлетворения потребностей населения </w:t>
            </w:r>
            <w:r w:rsidRPr="001E1ADD">
              <w:rPr>
                <w:rFonts w:ascii="Arial" w:eastAsiaTheme="minorHAnsi" w:hAnsi="Arial" w:cs="Arial"/>
                <w:color w:val="000000"/>
                <w:spacing w:val="2"/>
                <w:lang w:eastAsia="en-US"/>
              </w:rPr>
              <w:t>и обеспечение равной доступности услуг общественного транспорта населению</w:t>
            </w:r>
            <w:r w:rsidRPr="001E1ADD">
              <w:rPr>
                <w:rFonts w:ascii="Arial" w:eastAsiaTheme="minorHAnsi" w:hAnsi="Arial" w:cs="Arial"/>
                <w:color w:val="000000"/>
                <w:spacing w:val="2"/>
                <w:shd w:val="clear" w:color="auto" w:fill="FFFFFF"/>
                <w:lang w:eastAsia="en-US"/>
              </w:rPr>
              <w:t xml:space="preserve"> при оптимальном использовании транспортных средств.</w:t>
            </w:r>
          </w:p>
        </w:tc>
      </w:tr>
      <w:tr w:rsidR="001E1ADD" w:rsidRPr="001E1ADD" w:rsidTr="005A10E8">
        <w:trPr>
          <w:trHeight w:val="100"/>
        </w:trPr>
        <w:tc>
          <w:tcPr>
            <w:tcW w:w="4812" w:type="dxa"/>
          </w:tcPr>
          <w:p w:rsidR="001E1ADD" w:rsidRPr="001E1ADD" w:rsidRDefault="001E1ADD" w:rsidP="001E1ADD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E1ADD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 xml:space="preserve"> </w:t>
            </w:r>
            <w:r w:rsidRPr="001E1ADD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>Подпрограмма 2 «Подпрограмма Комплексное развитие транспортной инфраструктуры в отношении дорог, принадлежащих МО «Первомайский район» на 2023-2025 годы»</w:t>
            </w:r>
          </w:p>
        </w:tc>
        <w:tc>
          <w:tcPr>
            <w:tcW w:w="4652" w:type="dxa"/>
          </w:tcPr>
          <w:p w:rsidR="001E1ADD" w:rsidRPr="001E1ADD" w:rsidRDefault="001E1ADD" w:rsidP="001E1ADD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E1ADD">
              <w:rPr>
                <w:rFonts w:ascii="Arial" w:eastAsiaTheme="minorHAnsi" w:hAnsi="Arial" w:cs="Arial"/>
                <w:color w:val="000000"/>
                <w:lang w:eastAsia="en-US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72" w:type="dxa"/>
          </w:tcPr>
          <w:p w:rsidR="001E1ADD" w:rsidRPr="001E1ADD" w:rsidRDefault="001E1ADD" w:rsidP="001E1ADD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E1ADD">
              <w:rPr>
                <w:rFonts w:ascii="Arial" w:eastAsiaTheme="minorHAnsi" w:hAnsi="Arial" w:cs="Arial"/>
                <w:color w:val="000000"/>
                <w:lang w:eastAsia="en-US"/>
              </w:rPr>
              <w:t>Сохранение и развитие транспортной инфраструктуры.</w:t>
            </w:r>
          </w:p>
        </w:tc>
      </w:tr>
      <w:tr w:rsidR="001E1ADD" w:rsidRPr="001E1ADD" w:rsidTr="005A10E8">
        <w:trPr>
          <w:trHeight w:val="100"/>
        </w:trPr>
        <w:tc>
          <w:tcPr>
            <w:tcW w:w="4812" w:type="dxa"/>
          </w:tcPr>
          <w:p w:rsidR="001E1ADD" w:rsidRPr="001E1ADD" w:rsidRDefault="001E1ADD" w:rsidP="001E1ADD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E1ADD">
              <w:rPr>
                <w:rFonts w:ascii="Arial" w:eastAsiaTheme="minorHAnsi" w:hAnsi="Arial" w:cs="Arial"/>
                <w:iCs/>
                <w:color w:val="000000"/>
                <w:lang w:eastAsia="en-US"/>
              </w:rPr>
              <w:t xml:space="preserve">Обеспечивающая подпрограмма </w:t>
            </w:r>
          </w:p>
        </w:tc>
        <w:tc>
          <w:tcPr>
            <w:tcW w:w="4652" w:type="dxa"/>
          </w:tcPr>
          <w:p w:rsidR="001E1ADD" w:rsidRPr="001E1ADD" w:rsidRDefault="001E1ADD" w:rsidP="001E1ADD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E1ADD">
              <w:rPr>
                <w:rFonts w:ascii="Arial" w:eastAsia="Times New Roman" w:hAnsi="Arial" w:cs="Arial"/>
                <w:color w:val="2D2D2D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1E1ADD" w:rsidRPr="001E1ADD" w:rsidRDefault="001E1ADD" w:rsidP="001E1ADD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E1ADD" w:rsidRPr="001E1ADD" w:rsidTr="005A10E8">
        <w:trPr>
          <w:trHeight w:val="98"/>
        </w:trPr>
        <w:tc>
          <w:tcPr>
            <w:tcW w:w="14436" w:type="dxa"/>
            <w:gridSpan w:val="3"/>
          </w:tcPr>
          <w:p w:rsidR="001E1ADD" w:rsidRPr="001E1ADD" w:rsidRDefault="001E1ADD" w:rsidP="001E1ADD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1E1ADD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Проектная часть муниципальной программы</w:t>
            </w:r>
          </w:p>
        </w:tc>
      </w:tr>
      <w:tr w:rsidR="001E1ADD" w:rsidRPr="001E1ADD" w:rsidTr="005A10E8">
        <w:trPr>
          <w:trHeight w:val="226"/>
        </w:trPr>
        <w:tc>
          <w:tcPr>
            <w:tcW w:w="4812" w:type="dxa"/>
          </w:tcPr>
          <w:p w:rsidR="001E1ADD" w:rsidRPr="001E1ADD" w:rsidRDefault="001E1ADD" w:rsidP="001E1ADD">
            <w:pPr>
              <w:textAlignment w:val="baseline"/>
              <w:rPr>
                <w:rFonts w:ascii="Arial" w:eastAsia="Times New Roman" w:hAnsi="Arial" w:cs="Arial"/>
              </w:rPr>
            </w:pPr>
            <w:r w:rsidRPr="001E1ADD">
              <w:rPr>
                <w:rFonts w:ascii="Arial" w:eastAsia="Times New Roman" w:hAnsi="Arial" w:cs="Arial"/>
              </w:rPr>
              <w:t>Направление "Безопасные</w:t>
            </w:r>
            <w:r w:rsidRPr="001E1ADD">
              <w:rPr>
                <w:rFonts w:ascii="Arial" w:eastAsia="Times New Roman" w:hAnsi="Arial" w:cs="Arial"/>
              </w:rPr>
              <w:br/>
              <w:t>и качественные автомобильные дороги"</w:t>
            </w:r>
          </w:p>
        </w:tc>
        <w:tc>
          <w:tcPr>
            <w:tcW w:w="4652" w:type="dxa"/>
            <w:vAlign w:val="center"/>
          </w:tcPr>
          <w:p w:rsidR="001E1ADD" w:rsidRPr="001E1ADD" w:rsidRDefault="001E1ADD" w:rsidP="001E1ADD">
            <w:pPr>
              <w:jc w:val="center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1E1ADD">
              <w:rPr>
                <w:rFonts w:ascii="Arial" w:eastAsia="Times New Roman" w:hAnsi="Arial" w:cs="Arial"/>
                <w:color w:val="2D2D2D"/>
              </w:rPr>
              <w:t>хххххх</w:t>
            </w:r>
          </w:p>
        </w:tc>
        <w:tc>
          <w:tcPr>
            <w:tcW w:w="4972" w:type="dxa"/>
            <w:vAlign w:val="center"/>
          </w:tcPr>
          <w:p w:rsidR="001E1ADD" w:rsidRPr="001E1ADD" w:rsidRDefault="001E1ADD" w:rsidP="001E1ADD">
            <w:pPr>
              <w:jc w:val="center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1E1ADD">
              <w:rPr>
                <w:rFonts w:ascii="Arial" w:eastAsia="Times New Roman" w:hAnsi="Arial" w:cs="Arial"/>
                <w:color w:val="2D2D2D"/>
              </w:rPr>
              <w:t>хххххх</w:t>
            </w:r>
          </w:p>
        </w:tc>
      </w:tr>
      <w:tr w:rsidR="001E1ADD" w:rsidRPr="001E1ADD" w:rsidTr="005A10E8">
        <w:trPr>
          <w:trHeight w:val="100"/>
        </w:trPr>
        <w:tc>
          <w:tcPr>
            <w:tcW w:w="4812" w:type="dxa"/>
          </w:tcPr>
          <w:p w:rsidR="001E1ADD" w:rsidRPr="001E1ADD" w:rsidRDefault="001E1ADD" w:rsidP="001E1ADD">
            <w:pPr>
              <w:widowControl/>
              <w:rPr>
                <w:rFonts w:ascii="Arial" w:eastAsiaTheme="minorHAnsi" w:hAnsi="Arial" w:cs="Arial"/>
                <w:lang w:eastAsia="en-US"/>
              </w:rPr>
            </w:pPr>
            <w:r w:rsidRPr="001E1ADD">
              <w:rPr>
                <w:rFonts w:ascii="Arial" w:eastAsiaTheme="minorHAnsi" w:hAnsi="Arial" w:cs="Arial"/>
                <w:lang w:eastAsia="en-US"/>
              </w:rPr>
              <w:t xml:space="preserve">Наименование регионального проекта 1 </w:t>
            </w:r>
          </w:p>
        </w:tc>
        <w:tc>
          <w:tcPr>
            <w:tcW w:w="4652" w:type="dxa"/>
          </w:tcPr>
          <w:p w:rsidR="001E1ADD" w:rsidRPr="001E1ADD" w:rsidRDefault="001E1ADD" w:rsidP="001E1ADD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972" w:type="dxa"/>
          </w:tcPr>
          <w:p w:rsidR="001E1ADD" w:rsidRPr="001E1ADD" w:rsidRDefault="001E1ADD" w:rsidP="001E1ADD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1E1ADD" w:rsidRPr="001E1ADD" w:rsidTr="005A10E8">
        <w:trPr>
          <w:trHeight w:val="100"/>
        </w:trPr>
        <w:tc>
          <w:tcPr>
            <w:tcW w:w="4812" w:type="dxa"/>
          </w:tcPr>
          <w:p w:rsidR="001E1ADD" w:rsidRPr="001E1ADD" w:rsidRDefault="001E1ADD" w:rsidP="001E1ADD">
            <w:pPr>
              <w:textAlignment w:val="baseline"/>
              <w:rPr>
                <w:rFonts w:ascii="Arial" w:eastAsia="Times New Roman" w:hAnsi="Arial" w:cs="Arial"/>
              </w:rPr>
            </w:pPr>
            <w:r w:rsidRPr="001E1ADD">
              <w:rPr>
                <w:rFonts w:ascii="Arial" w:eastAsia="Times New Roman" w:hAnsi="Arial" w:cs="Arial"/>
              </w:rPr>
              <w:t>Региональный проект 1</w:t>
            </w:r>
            <w:r w:rsidRPr="001E1ADD">
              <w:rPr>
                <w:rFonts w:ascii="Arial" w:eastAsia="Times New Roman" w:hAnsi="Arial" w:cs="Arial"/>
              </w:rPr>
              <w:br/>
              <w:t>"Дорожная сеть"</w:t>
            </w:r>
          </w:p>
        </w:tc>
        <w:tc>
          <w:tcPr>
            <w:tcW w:w="4652" w:type="dxa"/>
          </w:tcPr>
          <w:p w:rsidR="001E1ADD" w:rsidRPr="001E1ADD" w:rsidRDefault="001E1ADD" w:rsidP="001E1ADD">
            <w:pPr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1E1ADD">
              <w:rPr>
                <w:rFonts w:ascii="Arial" w:eastAsia="Times New Roman" w:hAnsi="Arial" w:cs="Arial"/>
                <w:color w:val="2D2D2D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1E1ADD" w:rsidRPr="001E1ADD" w:rsidRDefault="001E1ADD" w:rsidP="001E1ADD">
            <w:pPr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1E1ADD">
              <w:rPr>
                <w:rFonts w:ascii="Arial" w:eastAsia="Times New Roman" w:hAnsi="Arial" w:cs="Arial"/>
                <w:color w:val="2D2D2D"/>
              </w:rPr>
              <w:t>Реализация программ дорожной деятельности (региональных проектов)</w:t>
            </w:r>
            <w:r w:rsidRPr="001E1ADD">
              <w:rPr>
                <w:rFonts w:ascii="Arial" w:eastAsia="Times New Roman" w:hAnsi="Arial" w:cs="Arial"/>
                <w:color w:val="2D2D2D"/>
              </w:rPr>
              <w:br/>
              <w:t>в отношении автомобильных дорог общего пользования, объектов улично-дорожной сети в целях: увеличения</w:t>
            </w:r>
            <w:r w:rsidRPr="001E1ADD">
              <w:rPr>
                <w:rFonts w:ascii="Arial" w:eastAsia="Times New Roman" w:hAnsi="Arial" w:cs="Arial"/>
                <w:color w:val="2D2D2D"/>
              </w:rPr>
              <w:br/>
              <w:t xml:space="preserve">в 2024 году доли автомобильных дорог регионального значения, соответствующих нормативным требованиям, в их общей протяженности </w:t>
            </w:r>
            <w:r w:rsidRPr="001E1ADD">
              <w:rPr>
                <w:rFonts w:ascii="Arial" w:eastAsia="Times New Roman" w:hAnsi="Arial" w:cs="Arial"/>
                <w:color w:val="2D2D2D"/>
              </w:rPr>
              <w:lastRenderedPageBreak/>
              <w:t>не менее чем до 50 процентов (относительно их протяженности</w:t>
            </w:r>
            <w:r w:rsidRPr="001E1ADD">
              <w:rPr>
                <w:rFonts w:ascii="Arial" w:eastAsia="Times New Roman" w:hAnsi="Arial" w:cs="Arial"/>
                <w:color w:val="2D2D2D"/>
              </w:rPr>
              <w:br/>
              <w:t>по состоянию на 31 декабря 2017 г.); снижения в 2024 году доли автомобильных дорог федерального</w:t>
            </w:r>
            <w:r w:rsidRPr="001E1ADD">
              <w:rPr>
                <w:rFonts w:ascii="Arial" w:eastAsia="Times New Roman" w:hAnsi="Arial" w:cs="Arial"/>
                <w:color w:val="2D2D2D"/>
              </w:rPr>
              <w:br/>
              <w:t>и регионального значения, работающих</w:t>
            </w:r>
            <w:r w:rsidRPr="001E1ADD">
              <w:rPr>
                <w:rFonts w:ascii="Arial" w:eastAsia="Times New Roman" w:hAnsi="Arial" w:cs="Arial"/>
                <w:color w:val="2D2D2D"/>
              </w:rPr>
              <w:br/>
              <w:t>в режиме перегрузки, в их общей протяженности на 10 процентов</w:t>
            </w:r>
            <w:r w:rsidRPr="001E1ADD">
              <w:rPr>
                <w:rFonts w:ascii="Arial" w:eastAsia="Times New Roman" w:hAnsi="Arial" w:cs="Arial"/>
                <w:color w:val="2D2D2D"/>
              </w:rPr>
              <w:br/>
              <w:t>по сравнению с 2017 годом; снижения</w:t>
            </w:r>
            <w:r w:rsidRPr="001E1ADD">
              <w:rPr>
                <w:rFonts w:ascii="Arial" w:eastAsia="Times New Roman" w:hAnsi="Arial" w:cs="Arial"/>
                <w:color w:val="2D2D2D"/>
              </w:rPr>
              <w:br/>
              <w:t>в 2024 году количества мест концентрации дорожно-транспортных происшествий (аварийно-опасных участков) на дорожной сети в два раза</w:t>
            </w:r>
            <w:r w:rsidRPr="001E1ADD">
              <w:rPr>
                <w:rFonts w:ascii="Arial" w:eastAsia="Times New Roman" w:hAnsi="Arial" w:cs="Arial"/>
                <w:color w:val="2D2D2D"/>
              </w:rPr>
              <w:br/>
              <w:t>по сравнению с 2017 годом; доведения</w:t>
            </w:r>
            <w:r w:rsidRPr="001E1ADD">
              <w:rPr>
                <w:rFonts w:ascii="Arial" w:eastAsia="Times New Roman" w:hAnsi="Arial" w:cs="Arial"/>
                <w:color w:val="2D2D2D"/>
              </w:rPr>
              <w:br/>
              <w:t>в 2024 году в крупнейших городских агломерациях доли автомобильных дорог, соответствующих нормативным требованиям, в их общей протяженности до 85 процентов (Томская область)</w:t>
            </w:r>
          </w:p>
        </w:tc>
      </w:tr>
      <w:tr w:rsidR="001E1ADD" w:rsidRPr="001E1ADD" w:rsidTr="005A10E8">
        <w:trPr>
          <w:trHeight w:val="100"/>
        </w:trPr>
        <w:tc>
          <w:tcPr>
            <w:tcW w:w="4812" w:type="dxa"/>
          </w:tcPr>
          <w:p w:rsidR="001E1ADD" w:rsidRPr="001E1ADD" w:rsidRDefault="001E1ADD" w:rsidP="001E1ADD">
            <w:pPr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1E1ADD">
              <w:rPr>
                <w:rFonts w:ascii="Arial" w:eastAsia="Times New Roman" w:hAnsi="Arial" w:cs="Arial"/>
                <w:color w:val="2D2D2D"/>
              </w:rPr>
              <w:lastRenderedPageBreak/>
              <w:t>Региональный проект 2</w:t>
            </w:r>
            <w:r w:rsidRPr="001E1ADD">
              <w:rPr>
                <w:rFonts w:ascii="Arial" w:eastAsia="Times New Roman" w:hAnsi="Arial" w:cs="Arial"/>
                <w:color w:val="2D2D2D"/>
              </w:rPr>
              <w:br/>
              <w:t>"Общесистемные меры развития дорожного хозяйства"</w:t>
            </w:r>
          </w:p>
        </w:tc>
        <w:tc>
          <w:tcPr>
            <w:tcW w:w="4652" w:type="dxa"/>
          </w:tcPr>
          <w:p w:rsidR="001E1ADD" w:rsidRPr="001E1ADD" w:rsidRDefault="001E1ADD" w:rsidP="001E1ADD">
            <w:pPr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1E1ADD">
              <w:rPr>
                <w:rFonts w:ascii="Arial" w:eastAsia="Times New Roman" w:hAnsi="Arial" w:cs="Arial"/>
                <w:color w:val="2D2D2D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1E1ADD" w:rsidRPr="001E1ADD" w:rsidRDefault="001E1ADD" w:rsidP="001E1ADD">
            <w:pPr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1E1ADD">
              <w:rPr>
                <w:rFonts w:ascii="Arial" w:eastAsia="Times New Roman" w:hAnsi="Arial" w:cs="Arial"/>
                <w:color w:val="2D2D2D"/>
              </w:rPr>
              <w:t>Обеспечение:</w:t>
            </w:r>
            <w:r w:rsidRPr="001E1ADD">
              <w:rPr>
                <w:rFonts w:ascii="Arial" w:eastAsia="Times New Roman" w:hAnsi="Arial" w:cs="Arial"/>
                <w:color w:val="2D2D2D"/>
              </w:rPr>
              <w:br/>
              <w:t>- применения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  <w:r w:rsidRPr="001E1ADD">
              <w:rPr>
                <w:rFonts w:ascii="Arial" w:eastAsia="Times New Roman" w:hAnsi="Arial" w:cs="Arial"/>
                <w:color w:val="2D2D2D"/>
              </w:rPr>
              <w:br/>
              <w:t>- создания механизмов экономического стимулирования сохранности автомобильных дорог регионального</w:t>
            </w:r>
            <w:r w:rsidRPr="001E1ADD">
              <w:rPr>
                <w:rFonts w:ascii="Arial" w:eastAsia="Times New Roman" w:hAnsi="Arial" w:cs="Arial"/>
                <w:color w:val="2D2D2D"/>
              </w:rPr>
              <w:br/>
              <w:t>и местного значения;</w:t>
            </w:r>
            <w:r w:rsidRPr="001E1ADD">
              <w:rPr>
                <w:rFonts w:ascii="Arial" w:eastAsia="Times New Roman" w:hAnsi="Arial" w:cs="Arial"/>
                <w:color w:val="2D2D2D"/>
              </w:rPr>
              <w:br/>
              <w:t xml:space="preserve">- внедрения автоматизированных и роботизированных технологий организации дорожного движения и контроля за соблюдением правил </w:t>
            </w:r>
            <w:r w:rsidRPr="001E1ADD">
              <w:rPr>
                <w:rFonts w:ascii="Arial" w:eastAsia="Times New Roman" w:hAnsi="Arial" w:cs="Arial"/>
                <w:color w:val="2D2D2D"/>
              </w:rPr>
              <w:lastRenderedPageBreak/>
              <w:t>дорожного движения (Томская область)</w:t>
            </w:r>
          </w:p>
        </w:tc>
      </w:tr>
    </w:tbl>
    <w:p w:rsidR="001E1ADD" w:rsidRPr="001E1ADD" w:rsidRDefault="001E1ADD" w:rsidP="001E1ADD">
      <w:pPr>
        <w:widowControl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1E1ADD" w:rsidRPr="001E1ADD" w:rsidRDefault="001E1ADD" w:rsidP="001E1ADD">
      <w:pPr>
        <w:widowControl/>
        <w:autoSpaceDE/>
        <w:autoSpaceDN/>
        <w:adjustRightInd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br w:type="page"/>
      </w:r>
    </w:p>
    <w:p w:rsidR="001E1ADD" w:rsidRPr="001E1ADD" w:rsidRDefault="001E1ADD" w:rsidP="001E1ADD">
      <w:pPr>
        <w:widowControl/>
        <w:autoSpaceDE/>
        <w:autoSpaceDN/>
        <w:adjustRightInd/>
        <w:rPr>
          <w:rFonts w:ascii="Arial" w:eastAsia="Times New Roman" w:hAnsi="Arial" w:cs="Arial"/>
          <w:lang w:eastAsia="zh-CN"/>
        </w:rPr>
        <w:sectPr w:rsidR="001E1ADD" w:rsidRPr="001E1ADD" w:rsidSect="0060264F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1E1ADD" w:rsidRPr="001E1ADD" w:rsidRDefault="001E1ADD" w:rsidP="001E1ADD">
      <w:pPr>
        <w:tabs>
          <w:tab w:val="left" w:pos="4500"/>
        </w:tabs>
        <w:jc w:val="center"/>
        <w:rPr>
          <w:rFonts w:ascii="Arial" w:hAnsi="Arial" w:cs="Arial"/>
          <w:b/>
        </w:rPr>
      </w:pPr>
      <w:r w:rsidRPr="001E1ADD">
        <w:rPr>
          <w:rFonts w:ascii="Arial" w:hAnsi="Arial" w:cs="Arial"/>
          <w:b/>
          <w:bCs/>
        </w:rPr>
        <w:lastRenderedPageBreak/>
        <w:t>П</w:t>
      </w:r>
      <w:r w:rsidRPr="001E1ADD">
        <w:rPr>
          <w:rFonts w:ascii="Arial" w:hAnsi="Arial" w:cs="Arial"/>
          <w:b/>
        </w:rPr>
        <w:t>АСПОРТ</w:t>
      </w:r>
    </w:p>
    <w:p w:rsidR="001E1ADD" w:rsidRPr="001E1ADD" w:rsidRDefault="001E1ADD" w:rsidP="001E1ADD">
      <w:pPr>
        <w:keepNext/>
        <w:jc w:val="center"/>
        <w:rPr>
          <w:rFonts w:ascii="Arial" w:hAnsi="Arial" w:cs="Arial"/>
          <w:b/>
        </w:rPr>
      </w:pPr>
      <w:r w:rsidRPr="001E1ADD">
        <w:rPr>
          <w:rFonts w:ascii="Arial" w:hAnsi="Arial" w:cs="Arial"/>
          <w:b/>
        </w:rPr>
        <w:t xml:space="preserve"> муниципальной подпрограммы 1</w:t>
      </w:r>
    </w:p>
    <w:p w:rsidR="001E1ADD" w:rsidRPr="001E1ADD" w:rsidRDefault="001E1ADD" w:rsidP="001E1ADD">
      <w:pPr>
        <w:keepNext/>
        <w:jc w:val="center"/>
        <w:rPr>
          <w:rFonts w:ascii="Arial" w:hAnsi="Arial" w:cs="Arial"/>
          <w:b/>
        </w:rPr>
      </w:pPr>
      <w:r w:rsidRPr="001E1ADD">
        <w:rPr>
          <w:rFonts w:ascii="Arial" w:hAnsi="Arial" w:cs="Arial"/>
          <w:b/>
        </w:rPr>
        <w:t>«Развитие пассажирских перевозок на территории муниципального образования «Первомайский район» на 2023 – 2025 годы»</w:t>
      </w:r>
    </w:p>
    <w:tbl>
      <w:tblPr>
        <w:tblW w:w="105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1984"/>
        <w:gridCol w:w="1418"/>
        <w:gridCol w:w="169"/>
        <w:gridCol w:w="1673"/>
        <w:gridCol w:w="1701"/>
        <w:gridCol w:w="1021"/>
      </w:tblGrid>
      <w:tr w:rsidR="001E1ADD" w:rsidRPr="001E1ADD" w:rsidTr="005A10E8">
        <w:trPr>
          <w:trHeight w:val="12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Наименование муниципальной подпрограммы 1 (Далее – МП1)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«Развитие пассажирских перевозок на территории муниципального образования «Первомайский район» на 2023 -2025 годы»</w:t>
            </w:r>
          </w:p>
        </w:tc>
      </w:tr>
      <w:tr w:rsidR="001E1ADD" w:rsidRPr="001E1ADD" w:rsidTr="005A10E8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Координатор МП1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Отдел экономического развития Администрации Первомайского района</w:t>
            </w:r>
          </w:p>
        </w:tc>
      </w:tr>
      <w:tr w:rsidR="001E1ADD" w:rsidRPr="001E1ADD" w:rsidTr="005A10E8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Заказчик МП1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Администрация Первомайского района</w:t>
            </w:r>
          </w:p>
        </w:tc>
      </w:tr>
      <w:tr w:rsidR="001E1ADD" w:rsidRPr="001E1ADD" w:rsidTr="005A10E8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Соисполнители МП1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      </w:r>
          </w:p>
        </w:tc>
      </w:tr>
      <w:tr w:rsidR="001E1ADD" w:rsidRPr="001E1ADD" w:rsidTr="005A10E8">
        <w:trPr>
          <w:trHeight w:val="195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  <w:tr w:rsidR="001E1ADD" w:rsidRPr="001E1ADD" w:rsidTr="005A10E8">
        <w:trPr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Цель подпрограммы 1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1E1ADD" w:rsidRPr="001E1ADD" w:rsidTr="005A10E8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Показатели цели МП1 и их значения (с детализацией по годам реализации)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2025 год</w:t>
            </w:r>
          </w:p>
        </w:tc>
      </w:tr>
      <w:tr w:rsidR="001E1ADD" w:rsidRPr="001E1ADD" w:rsidTr="005A10E8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1.        Количество рейсов (ед. в год)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616</w:t>
            </w:r>
          </w:p>
        </w:tc>
      </w:tr>
      <w:tr w:rsidR="001E1ADD" w:rsidRPr="001E1ADD" w:rsidTr="005A10E8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2.                 Перевезено пассажиров транспортом общего пользования (тыс. чел.)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3,6</w:t>
            </w:r>
          </w:p>
        </w:tc>
      </w:tr>
      <w:tr w:rsidR="001E1ADD" w:rsidRPr="001E1ADD" w:rsidTr="005A10E8">
        <w:trPr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Задачи МП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 </w:t>
            </w:r>
          </w:p>
        </w:tc>
      </w:tr>
      <w:tr w:rsidR="001E1ADD" w:rsidRPr="001E1ADD" w:rsidTr="005A10E8">
        <w:trPr>
          <w:trHeight w:val="31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2025 год</w:t>
            </w:r>
          </w:p>
        </w:tc>
      </w:tr>
      <w:tr w:rsidR="001E1ADD" w:rsidRPr="001E1ADD" w:rsidTr="005A10E8">
        <w:trPr>
          <w:trHeight w:val="30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1.       Количество направлений маршрутов,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1E1ADD" w:rsidRPr="001E1ADD" w:rsidTr="005A10E8">
        <w:trPr>
          <w:trHeight w:val="103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2.       Количество субсидируемых муниципальных маршрутов общего пользования,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1E1ADD" w:rsidRPr="001E1ADD" w:rsidTr="005A10E8">
        <w:trPr>
          <w:trHeight w:val="150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3. Перевезено пассажиров транспортом общего пользования (тыс. чел.)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3,6</w:t>
            </w:r>
          </w:p>
        </w:tc>
      </w:tr>
      <w:tr w:rsidR="001E1ADD" w:rsidRPr="001E1ADD" w:rsidTr="005A10E8">
        <w:trPr>
          <w:trHeight w:val="34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>Срок реализации МП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2023 – 2025 годы</w:t>
            </w:r>
          </w:p>
        </w:tc>
      </w:tr>
      <w:tr w:rsidR="001E1ADD" w:rsidRPr="001E1ADD" w:rsidTr="005A10E8">
        <w:trPr>
          <w:trHeight w:val="43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Перечень подпрограмм МП (при наличии)</w:t>
            </w:r>
          </w:p>
        </w:tc>
        <w:tc>
          <w:tcPr>
            <w:tcW w:w="79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</w:tr>
      <w:tr w:rsidR="001E1ADD" w:rsidRPr="001E1ADD" w:rsidTr="005A10E8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Объемы и источники финансирования программы (с детализацией по годам реализации, тыс. руб.)*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Источники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2025 год</w:t>
            </w:r>
          </w:p>
        </w:tc>
      </w:tr>
      <w:tr w:rsidR="001E1ADD" w:rsidRPr="001E1ADD" w:rsidTr="005A10E8">
        <w:trPr>
          <w:trHeight w:val="6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Федеральный бюджет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1E1ADD" w:rsidRPr="001E1ADD" w:rsidTr="005A10E8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1E1ADD" w:rsidRPr="001E1ADD" w:rsidTr="005A10E8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Местные бюджеты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7933,7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2442,3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2709,5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2781,9</w:t>
            </w:r>
          </w:p>
        </w:tc>
      </w:tr>
      <w:tr w:rsidR="001E1ADD" w:rsidRPr="001E1ADD" w:rsidTr="005A10E8">
        <w:trPr>
          <w:trHeight w:val="9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1E1ADD" w:rsidRPr="001E1ADD" w:rsidTr="005A10E8">
        <w:trPr>
          <w:trHeight w:val="39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7933,7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2442,3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2709,5</w:t>
            </w: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2781,9</w:t>
            </w:r>
          </w:p>
        </w:tc>
      </w:tr>
      <w:tr w:rsidR="001E1ADD" w:rsidRPr="001E1ADD" w:rsidTr="005A10E8">
        <w:trPr>
          <w:trHeight w:val="85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Основные направления расходования средств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2025 год</w:t>
            </w:r>
          </w:p>
        </w:tc>
      </w:tr>
      <w:tr w:rsidR="001E1ADD" w:rsidRPr="001E1ADD" w:rsidTr="005A10E8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инвестиции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1E1ADD" w:rsidRPr="001E1ADD" w:rsidTr="005A10E8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1E1ADD" w:rsidRPr="001E1ADD" w:rsidTr="005A10E8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прочие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7933,7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2442,3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2709,5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2781,9</w:t>
            </w:r>
          </w:p>
        </w:tc>
      </w:tr>
      <w:tr w:rsidR="001E1ADD" w:rsidRPr="001E1ADD" w:rsidTr="005A10E8">
        <w:trPr>
          <w:trHeight w:val="458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Организация управления МП (подпрограммы МП)</w:t>
            </w:r>
          </w:p>
        </w:tc>
        <w:tc>
          <w:tcPr>
            <w:tcW w:w="79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Реализацию Подпрограммы 1 осуществляет отдел экономического развития Администрации Первомайского района, финансовое управление Администрации Первомайского района. Контроль за реализацией Подпрограммы 1 осуществляет заместитель Главы Первомайского района по экономике, финансам и инвестициям. Текущий контроль и мониторинг реализации Подпрограммы 1 осуществляет отдел экономического развития Администрация Первомайского района.</w:t>
            </w:r>
          </w:p>
        </w:tc>
      </w:tr>
      <w:tr w:rsidR="001E1ADD" w:rsidRPr="001E1ADD" w:rsidTr="005A10E8">
        <w:trPr>
          <w:trHeight w:val="18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E1ADD" w:rsidRPr="001E1ADD" w:rsidRDefault="001E1ADD" w:rsidP="001E1ADD">
      <w:pPr>
        <w:keepNext/>
        <w:ind w:firstLine="709"/>
        <w:rPr>
          <w:rFonts w:ascii="Arial" w:hAnsi="Arial" w:cs="Arial"/>
        </w:rPr>
      </w:pPr>
      <w:r w:rsidRPr="001E1ADD">
        <w:rPr>
          <w:rFonts w:ascii="Arial" w:hAnsi="Arial" w:cs="Arial"/>
        </w:rPr>
        <w:br/>
        <w:t>*Суммы финансирования уточняются при принятии бюджета на очередной финансовый год</w:t>
      </w:r>
    </w:p>
    <w:p w:rsidR="001E1ADD" w:rsidRPr="001E1ADD" w:rsidRDefault="001E1ADD" w:rsidP="001E1ADD">
      <w:pPr>
        <w:keepNext/>
        <w:rPr>
          <w:rFonts w:ascii="Arial" w:hAnsi="Arial" w:cs="Arial"/>
        </w:rPr>
      </w:pPr>
      <w:r w:rsidRPr="001E1ADD">
        <w:rPr>
          <w:rFonts w:ascii="Arial" w:hAnsi="Arial" w:cs="Arial"/>
        </w:rPr>
        <w:t xml:space="preserve">**Суммы носят прогнозный характер </w:t>
      </w:r>
    </w:p>
    <w:p w:rsidR="001E1ADD" w:rsidRPr="001E1ADD" w:rsidRDefault="001E1ADD" w:rsidP="001E1ADD">
      <w:pPr>
        <w:keepNext/>
        <w:jc w:val="center"/>
        <w:rPr>
          <w:rFonts w:ascii="Arial" w:hAnsi="Arial" w:cs="Arial"/>
        </w:rPr>
      </w:pPr>
    </w:p>
    <w:p w:rsidR="001E1ADD" w:rsidRPr="001E1ADD" w:rsidRDefault="001E1ADD" w:rsidP="001E1ADD">
      <w:pPr>
        <w:widowControl/>
        <w:jc w:val="center"/>
        <w:rPr>
          <w:rFonts w:ascii="Arial" w:eastAsia="Times New Roman" w:hAnsi="Arial" w:cs="Arial"/>
          <w:b/>
        </w:rPr>
      </w:pPr>
    </w:p>
    <w:p w:rsidR="001E1ADD" w:rsidRPr="001E1ADD" w:rsidRDefault="001E1ADD" w:rsidP="001E1ADD">
      <w:pPr>
        <w:widowControl/>
        <w:jc w:val="center"/>
        <w:rPr>
          <w:rFonts w:ascii="Arial" w:eastAsia="Times New Roman" w:hAnsi="Arial" w:cs="Arial"/>
          <w:b/>
        </w:rPr>
      </w:pPr>
      <w:r w:rsidRPr="001E1ADD">
        <w:rPr>
          <w:rFonts w:ascii="Arial" w:eastAsia="Times New Roman" w:hAnsi="Arial" w:cs="Arial"/>
          <w:b/>
        </w:rPr>
        <w:t>1. Характеристика проблемы, на решение которой направлена муниципальная подпрограмма</w:t>
      </w:r>
    </w:p>
    <w:p w:rsidR="001E1ADD" w:rsidRPr="001E1ADD" w:rsidRDefault="001E1ADD" w:rsidP="001E1ADD">
      <w:pPr>
        <w:widowControl/>
        <w:ind w:firstLine="709"/>
        <w:jc w:val="center"/>
        <w:rPr>
          <w:rFonts w:ascii="Arial" w:eastAsia="Times New Roman" w:hAnsi="Arial" w:cs="Arial"/>
          <w:b/>
        </w:rPr>
      </w:pP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  <w:shd w:val="clear" w:color="auto" w:fill="FFFFFF"/>
        </w:rPr>
      </w:pPr>
      <w:r w:rsidRPr="001E1ADD">
        <w:rPr>
          <w:rFonts w:ascii="Arial" w:eastAsia="Times New Roman" w:hAnsi="Arial" w:cs="Arial"/>
          <w:shd w:val="clear" w:color="auto" w:fill="FFFFFF"/>
        </w:rPr>
        <w:t xml:space="preserve">В соответствии с Федеральным законом от 16.10.2003 N 131-ФЗ "Об общих принципах организации местного самоуправления в Российской Федерации" </w:t>
      </w:r>
      <w:r w:rsidRPr="001E1ADD">
        <w:rPr>
          <w:rFonts w:ascii="Arial" w:eastAsia="Times New Roman" w:hAnsi="Arial" w:cs="Arial"/>
          <w:shd w:val="clear" w:color="auto" w:fill="FFFFFF"/>
        </w:rPr>
        <w:lastRenderedPageBreak/>
        <w:t>основными полномочиями района в транспортной сфере муниципального хозяйства являются создание условий для предоставления транспортных услуг населению и организация транспортного обслуживания населения в границах муниципального района, в связи с чем, Администрация муниципального образования «Первомайский район» разрабатывает и реализует муниципальную подпрограмму 1 «Развитие пассажирских перевозок на территории муниципального образования «Первомайский район» на 2023 – 2025 годы» (далее – Подпрограмма1).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  <w:shd w:val="clear" w:color="auto" w:fill="FFFFFF"/>
        </w:rPr>
      </w:pPr>
      <w:r w:rsidRPr="001E1ADD">
        <w:rPr>
          <w:rFonts w:ascii="Arial" w:eastAsia="Times New Roman" w:hAnsi="Arial" w:cs="Arial"/>
          <w:shd w:val="clear" w:color="auto" w:fill="FFFFFF"/>
        </w:rPr>
        <w:t>Для развития муниципальных перевозок в районе действуют:</w:t>
      </w:r>
    </w:p>
    <w:p w:rsidR="001E1ADD" w:rsidRPr="001E1ADD" w:rsidRDefault="001E1ADD" w:rsidP="001E1ADD">
      <w:pPr>
        <w:widowControl/>
        <w:numPr>
          <w:ilvl w:val="0"/>
          <w:numId w:val="20"/>
        </w:numPr>
        <w:ind w:left="0" w:firstLine="709"/>
        <w:jc w:val="both"/>
        <w:rPr>
          <w:rFonts w:ascii="Arial" w:eastAsia="Times New Roman" w:hAnsi="Arial" w:cs="Arial"/>
          <w:shd w:val="clear" w:color="auto" w:fill="FFFFFF"/>
        </w:rPr>
      </w:pPr>
      <w:r w:rsidRPr="001E1ADD">
        <w:rPr>
          <w:rFonts w:ascii="Arial" w:eastAsia="Times New Roman" w:hAnsi="Arial" w:cs="Arial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утвержденная постановлением Администрации Первомайского района от 20.12.2016 №353 «О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район»;</w:t>
      </w:r>
    </w:p>
    <w:p w:rsidR="001E1ADD" w:rsidRPr="001E1ADD" w:rsidRDefault="001E1ADD" w:rsidP="001E1ADD">
      <w:pPr>
        <w:widowControl/>
        <w:numPr>
          <w:ilvl w:val="0"/>
          <w:numId w:val="20"/>
        </w:numPr>
        <w:ind w:left="0" w:firstLine="709"/>
        <w:jc w:val="both"/>
        <w:rPr>
          <w:rFonts w:ascii="Arial" w:eastAsia="Times New Roman" w:hAnsi="Arial" w:cs="Arial"/>
          <w:shd w:val="clear" w:color="auto" w:fill="FFFFFF"/>
        </w:rPr>
      </w:pPr>
      <w:r w:rsidRPr="001E1ADD">
        <w:rPr>
          <w:rFonts w:ascii="Arial" w:eastAsia="Times New Roman" w:hAnsi="Arial" w:cs="Arial"/>
          <w:shd w:val="clear" w:color="auto" w:fill="FFFFFF"/>
        </w:rPr>
        <w:t xml:space="preserve">Комиссия по регулированию тарифов, утвержденная постановлением Администрации Первомайского района «О комиссии по регулированию тарифов на услуги по перевозке пассажиров и багажа автомобильным транспортом по муниципальным маршрутам муниципального образования «Первомайский район» от 01.02.2024 г. №42.  </w:t>
      </w:r>
    </w:p>
    <w:p w:rsidR="001E1ADD" w:rsidRPr="001E1ADD" w:rsidRDefault="001E1ADD" w:rsidP="001E1ADD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1E1ADD">
        <w:rPr>
          <w:rFonts w:ascii="Arial" w:hAnsi="Arial" w:cs="Arial"/>
          <w:shd w:val="clear" w:color="auto" w:fill="FFFFFF"/>
        </w:rPr>
        <w:t xml:space="preserve">Муниципальная маршрутная сеть на территории Первомайского района включает 3 автобусных маршрута </w:t>
      </w:r>
      <w:r w:rsidRPr="001E1ADD">
        <w:rPr>
          <w:rFonts w:ascii="Arial" w:eastAsia="MS Mincho" w:hAnsi="Arial" w:cs="Arial"/>
          <w:lang w:eastAsia="en-US"/>
        </w:rPr>
        <w:t>– «Первомайское – Улу-Юл», «Первомайское – Орехово», «Первомайское – Малиновка»</w:t>
      </w:r>
      <w:r w:rsidRPr="001E1ADD">
        <w:rPr>
          <w:rFonts w:ascii="Arial" w:hAnsi="Arial" w:cs="Arial"/>
          <w:shd w:val="clear" w:color="auto" w:fill="FFFFFF"/>
        </w:rPr>
        <w:t xml:space="preserve">, которые обеспечивают транспортную связь населения в 32 сельских населенных пункта Первомайского района. Муниципальные маршруты утверждены постановлением Администрации Первомайского района от 13.05.2016 №102 «Об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район». </w:t>
      </w:r>
    </w:p>
    <w:p w:rsidR="001E1ADD" w:rsidRPr="001E1ADD" w:rsidRDefault="001E1ADD" w:rsidP="001E1ADD">
      <w:pPr>
        <w:ind w:firstLine="709"/>
        <w:jc w:val="both"/>
        <w:rPr>
          <w:rFonts w:ascii="Arial" w:hAnsi="Arial" w:cs="Arial"/>
        </w:rPr>
      </w:pPr>
      <w:r w:rsidRPr="001E1ADD">
        <w:rPr>
          <w:rFonts w:ascii="Arial" w:eastAsia="MS Mincho" w:hAnsi="Arial" w:cs="Arial"/>
          <w:lang w:eastAsia="en-US"/>
        </w:rPr>
        <w:t>Анализ причин возникновения проблемы развития пассажирского транспорта показал, что 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отрасли. Уменьшение доходов транспортных организаций из-за спада объемов перевозок при одновременном росте цен на необходимые им технические средства, материалы и энергоресурсы привели к существенному замедлению обновления основных фондов транспорта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:rsidR="001E1ADD" w:rsidRPr="001E1ADD" w:rsidRDefault="001E1ADD" w:rsidP="001E1ADD">
      <w:pPr>
        <w:ind w:firstLine="709"/>
        <w:jc w:val="both"/>
        <w:rPr>
          <w:rFonts w:ascii="Arial" w:eastAsia="MS Mincho" w:hAnsi="Arial" w:cs="Arial"/>
          <w:lang w:eastAsia="en-US"/>
        </w:rPr>
      </w:pPr>
      <w:r w:rsidRPr="001E1ADD">
        <w:rPr>
          <w:rFonts w:ascii="Arial" w:eastAsia="MS Mincho" w:hAnsi="Arial" w:cs="Arial"/>
          <w:lang w:eastAsia="en-US"/>
        </w:rPr>
        <w:t>Перевозка льготных категорий граждан осуществляется на всех автобусных маршрутах при предъявлении соответствующих документов.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  <w:shd w:val="clear" w:color="auto" w:fill="FFFFFF"/>
        </w:rPr>
      </w:pPr>
      <w:r w:rsidRPr="001E1ADD">
        <w:rPr>
          <w:rFonts w:ascii="Arial" w:eastAsia="Times New Roman" w:hAnsi="Arial" w:cs="Arial"/>
          <w:shd w:val="clear" w:color="auto" w:fill="FFFFFF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необходимыми, в связи с чем организация ежемесячно получает субсидию на основании предоставленного отчета. Расчет субсидии производится на основании порядка предоставления субсидии, утвержденного постановлением Администрации Первомайского района от 21.06.2015 №106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потоков».</w:t>
      </w:r>
    </w:p>
    <w:p w:rsidR="001E1ADD" w:rsidRPr="001E1ADD" w:rsidRDefault="001E1ADD" w:rsidP="001E1ADD">
      <w:pPr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Основные риски в ходе реализации Подпрограммы и комплекс мер по предотвращению негативных последствий приведены в таблице № 1.</w:t>
      </w:r>
    </w:p>
    <w:p w:rsidR="001E1ADD" w:rsidRPr="001E1ADD" w:rsidRDefault="001E1ADD" w:rsidP="001E1ADD">
      <w:pPr>
        <w:jc w:val="right"/>
        <w:rPr>
          <w:rFonts w:ascii="Arial" w:hAnsi="Arial" w:cs="Arial"/>
        </w:rPr>
      </w:pPr>
    </w:p>
    <w:p w:rsidR="001E1ADD" w:rsidRPr="001E1ADD" w:rsidRDefault="001E1ADD" w:rsidP="001E1ADD">
      <w:pPr>
        <w:jc w:val="right"/>
        <w:rPr>
          <w:rFonts w:ascii="Arial" w:hAnsi="Arial" w:cs="Arial"/>
        </w:rPr>
      </w:pPr>
      <w:r w:rsidRPr="001E1ADD">
        <w:rPr>
          <w:rFonts w:ascii="Arial" w:hAnsi="Arial" w:cs="Arial"/>
        </w:rPr>
        <w:t>Таблица № 1</w:t>
      </w:r>
    </w:p>
    <w:p w:rsidR="001E1ADD" w:rsidRPr="001E1ADD" w:rsidRDefault="001E1ADD" w:rsidP="001E1ADD">
      <w:pPr>
        <w:jc w:val="center"/>
        <w:rPr>
          <w:rFonts w:ascii="Arial" w:hAnsi="Arial" w:cs="Arial"/>
        </w:rPr>
      </w:pPr>
      <w:r w:rsidRPr="001E1ADD">
        <w:rPr>
          <w:rFonts w:ascii="Arial" w:hAnsi="Arial" w:cs="Arial"/>
        </w:rPr>
        <w:t>Основные риски Подпрограммы и комплекс мер по предотвращению негативных последствий</w:t>
      </w:r>
    </w:p>
    <w:p w:rsidR="001E1ADD" w:rsidRPr="001E1ADD" w:rsidRDefault="001E1ADD" w:rsidP="001E1ADD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956"/>
      </w:tblGrid>
      <w:tr w:rsidR="001E1ADD" w:rsidRPr="001E1ADD" w:rsidTr="005A10E8">
        <w:tc>
          <w:tcPr>
            <w:tcW w:w="4785" w:type="dxa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Основные риски</w:t>
            </w:r>
          </w:p>
        </w:tc>
        <w:tc>
          <w:tcPr>
            <w:tcW w:w="5069" w:type="dxa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Комплекс мер по предотвращению негативных последствий</w:t>
            </w:r>
          </w:p>
        </w:tc>
      </w:tr>
      <w:tr w:rsidR="001E1ADD" w:rsidRPr="001E1ADD" w:rsidTr="005A10E8">
        <w:tc>
          <w:tcPr>
            <w:tcW w:w="4785" w:type="dxa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1</w:t>
            </w:r>
          </w:p>
        </w:tc>
        <w:tc>
          <w:tcPr>
            <w:tcW w:w="5069" w:type="dxa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2</w:t>
            </w:r>
          </w:p>
        </w:tc>
      </w:tr>
      <w:tr w:rsidR="001E1ADD" w:rsidRPr="001E1ADD" w:rsidTr="005A10E8">
        <w:tc>
          <w:tcPr>
            <w:tcW w:w="9854" w:type="dxa"/>
            <w:gridSpan w:val="2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Риски, связанные с недофинансированием муниципальной программы</w:t>
            </w:r>
          </w:p>
        </w:tc>
      </w:tr>
      <w:tr w:rsidR="001E1ADD" w:rsidRPr="001E1ADD" w:rsidTr="005A10E8">
        <w:tc>
          <w:tcPr>
            <w:tcW w:w="4785" w:type="dxa"/>
          </w:tcPr>
          <w:p w:rsidR="001E1ADD" w:rsidRPr="001E1ADD" w:rsidRDefault="001E1ADD" w:rsidP="001E1ADD">
            <w:pPr>
              <w:jc w:val="both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069" w:type="dxa"/>
          </w:tcPr>
          <w:p w:rsidR="001E1ADD" w:rsidRPr="001E1ADD" w:rsidRDefault="001E1ADD" w:rsidP="001E1ADD">
            <w:pPr>
              <w:jc w:val="both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1E1ADD" w:rsidRPr="001E1ADD" w:rsidTr="005A10E8">
        <w:tc>
          <w:tcPr>
            <w:tcW w:w="9854" w:type="dxa"/>
            <w:gridSpan w:val="2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Риски, связанные с изменениями внешней среды</w:t>
            </w:r>
          </w:p>
        </w:tc>
      </w:tr>
      <w:tr w:rsidR="001E1ADD" w:rsidRPr="001E1ADD" w:rsidTr="005A10E8">
        <w:tc>
          <w:tcPr>
            <w:tcW w:w="4785" w:type="dxa"/>
            <w:vAlign w:val="center"/>
          </w:tcPr>
          <w:p w:rsidR="001E1ADD" w:rsidRPr="001E1ADD" w:rsidRDefault="001E1ADD" w:rsidP="001E1ADD">
            <w:pPr>
              <w:jc w:val="both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Снижение актуальности мероприятий Программы</w:t>
            </w:r>
          </w:p>
        </w:tc>
        <w:tc>
          <w:tcPr>
            <w:tcW w:w="5069" w:type="dxa"/>
            <w:vAlign w:val="center"/>
          </w:tcPr>
          <w:p w:rsidR="001E1ADD" w:rsidRPr="001E1ADD" w:rsidRDefault="001E1ADD" w:rsidP="001E1ADD">
            <w:pPr>
              <w:jc w:val="both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  <w:tr w:rsidR="001E1ADD" w:rsidRPr="001E1ADD" w:rsidTr="005A10E8">
        <w:tc>
          <w:tcPr>
            <w:tcW w:w="9854" w:type="dxa"/>
            <w:gridSpan w:val="2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Риски, связанные с человеческим фактором</w:t>
            </w:r>
          </w:p>
        </w:tc>
      </w:tr>
      <w:tr w:rsidR="001E1ADD" w:rsidRPr="001E1ADD" w:rsidTr="005A10E8">
        <w:tc>
          <w:tcPr>
            <w:tcW w:w="4785" w:type="dxa"/>
            <w:vAlign w:val="center"/>
          </w:tcPr>
          <w:p w:rsidR="001E1ADD" w:rsidRPr="001E1ADD" w:rsidRDefault="001E1ADD" w:rsidP="001E1ADD">
            <w:pPr>
              <w:jc w:val="both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Низкий пассажиропоток, отсутствие спроса населения на услуги</w:t>
            </w:r>
          </w:p>
        </w:tc>
        <w:tc>
          <w:tcPr>
            <w:tcW w:w="5069" w:type="dxa"/>
            <w:vAlign w:val="center"/>
          </w:tcPr>
          <w:p w:rsidR="001E1ADD" w:rsidRPr="001E1ADD" w:rsidRDefault="001E1ADD" w:rsidP="001E1ADD">
            <w:pPr>
              <w:jc w:val="both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Анализ пассажиропотока, изучение спроса населения на услуги, информирование населения о муниципальных маршрутах</w:t>
            </w:r>
          </w:p>
        </w:tc>
      </w:tr>
      <w:tr w:rsidR="001E1ADD" w:rsidRPr="001E1ADD" w:rsidTr="005A10E8">
        <w:tc>
          <w:tcPr>
            <w:tcW w:w="4785" w:type="dxa"/>
            <w:vAlign w:val="center"/>
          </w:tcPr>
          <w:p w:rsidR="001E1ADD" w:rsidRPr="001E1ADD" w:rsidRDefault="001E1ADD" w:rsidP="001E1ADD">
            <w:pPr>
              <w:jc w:val="both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 xml:space="preserve">Развитие на территории нелегальных </w:t>
            </w:r>
          </w:p>
          <w:p w:rsidR="001E1ADD" w:rsidRPr="001E1ADD" w:rsidRDefault="001E1ADD" w:rsidP="001E1ADD">
            <w:pPr>
              <w:jc w:val="both"/>
              <w:rPr>
                <w:rFonts w:ascii="Arial" w:hAnsi="Arial" w:cs="Arial"/>
              </w:rPr>
            </w:pPr>
          </w:p>
          <w:p w:rsidR="001E1ADD" w:rsidRPr="001E1ADD" w:rsidRDefault="001E1ADD" w:rsidP="001E1ADD">
            <w:pPr>
              <w:jc w:val="both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перевозок</w:t>
            </w:r>
          </w:p>
        </w:tc>
        <w:tc>
          <w:tcPr>
            <w:tcW w:w="5069" w:type="dxa"/>
            <w:vAlign w:val="center"/>
          </w:tcPr>
          <w:p w:rsidR="001E1ADD" w:rsidRPr="001E1ADD" w:rsidRDefault="001E1ADD" w:rsidP="001E1ADD">
            <w:pPr>
              <w:jc w:val="both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Работа межведомственной комиссии в сфере легализации и выявления нелегальных перевозчиков</w:t>
            </w:r>
          </w:p>
        </w:tc>
      </w:tr>
      <w:tr w:rsidR="001E1ADD" w:rsidRPr="001E1ADD" w:rsidTr="005A10E8">
        <w:tc>
          <w:tcPr>
            <w:tcW w:w="9854" w:type="dxa"/>
            <w:gridSpan w:val="2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Риски, связанные с недостоверностью  информации (статистические, налоговые данные)</w:t>
            </w:r>
          </w:p>
        </w:tc>
      </w:tr>
      <w:tr w:rsidR="001E1ADD" w:rsidRPr="001E1ADD" w:rsidTr="005A10E8">
        <w:tc>
          <w:tcPr>
            <w:tcW w:w="4785" w:type="dxa"/>
            <w:vAlign w:val="center"/>
          </w:tcPr>
          <w:p w:rsidR="001E1ADD" w:rsidRPr="001E1ADD" w:rsidRDefault="001E1ADD" w:rsidP="001E1ADD">
            <w:pPr>
              <w:jc w:val="both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 xml:space="preserve">Неправильная оценка потребности населения в муниципальных маршрутах </w:t>
            </w:r>
          </w:p>
        </w:tc>
        <w:tc>
          <w:tcPr>
            <w:tcW w:w="5069" w:type="dxa"/>
            <w:vAlign w:val="center"/>
          </w:tcPr>
          <w:p w:rsidR="001E1ADD" w:rsidRPr="001E1ADD" w:rsidRDefault="001E1ADD" w:rsidP="001E1ADD">
            <w:pPr>
              <w:jc w:val="both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Работа непосредственно с главами сельских поселений для аналитики сложившейся ситуации</w:t>
            </w:r>
          </w:p>
        </w:tc>
      </w:tr>
      <w:tr w:rsidR="001E1ADD" w:rsidRPr="001E1ADD" w:rsidTr="005A10E8">
        <w:tc>
          <w:tcPr>
            <w:tcW w:w="4785" w:type="dxa"/>
            <w:vAlign w:val="center"/>
          </w:tcPr>
          <w:p w:rsidR="001E1ADD" w:rsidRPr="001E1ADD" w:rsidRDefault="001E1ADD" w:rsidP="001E1ADD">
            <w:pPr>
              <w:jc w:val="both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Недостаточность получаемой информации, предоставленной отделом государственной статистики, для анализа состояния численности населения в населенных пунктах района</w:t>
            </w:r>
          </w:p>
        </w:tc>
        <w:tc>
          <w:tcPr>
            <w:tcW w:w="5069" w:type="dxa"/>
            <w:vAlign w:val="center"/>
          </w:tcPr>
          <w:p w:rsidR="001E1ADD" w:rsidRPr="001E1ADD" w:rsidRDefault="001E1ADD" w:rsidP="001E1ADD">
            <w:pPr>
              <w:jc w:val="both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 xml:space="preserve">сбор и анализ информации для понимания ситуации </w:t>
            </w:r>
          </w:p>
        </w:tc>
      </w:tr>
    </w:tbl>
    <w:p w:rsidR="001E1ADD" w:rsidRPr="001E1ADD" w:rsidRDefault="001E1ADD" w:rsidP="001E1ADD">
      <w:pPr>
        <w:ind w:firstLine="709"/>
        <w:jc w:val="both"/>
        <w:rPr>
          <w:rFonts w:ascii="Arial" w:hAnsi="Arial" w:cs="Arial"/>
        </w:rPr>
      </w:pPr>
    </w:p>
    <w:p w:rsidR="001E1ADD" w:rsidRPr="001E1ADD" w:rsidRDefault="001E1ADD" w:rsidP="001E1ADD">
      <w:pPr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Принятие мер по управлению рисками осуществляется в ходе реализации Программы и оценки ее эффективности.</w:t>
      </w:r>
    </w:p>
    <w:p w:rsidR="001E1ADD" w:rsidRPr="001E1ADD" w:rsidRDefault="001E1ADD" w:rsidP="001E1ADD">
      <w:pPr>
        <w:jc w:val="center"/>
        <w:rPr>
          <w:rFonts w:ascii="Arial" w:hAnsi="Arial" w:cs="Arial"/>
        </w:rPr>
      </w:pPr>
    </w:p>
    <w:p w:rsidR="001E1ADD" w:rsidRPr="001E1ADD" w:rsidRDefault="001E1ADD" w:rsidP="001E1ADD">
      <w:pPr>
        <w:jc w:val="center"/>
        <w:rPr>
          <w:rFonts w:ascii="Arial" w:hAnsi="Arial" w:cs="Arial"/>
          <w:b/>
        </w:rPr>
      </w:pPr>
      <w:r w:rsidRPr="001E1ADD">
        <w:rPr>
          <w:rFonts w:ascii="Arial" w:hAnsi="Arial" w:cs="Arial"/>
          <w:b/>
        </w:rPr>
        <w:t>2. Основные цели и задачи муниципальной подпрограммы с указанием сроков и этапов ее реализации, а также целевых показателей.</w:t>
      </w:r>
    </w:p>
    <w:p w:rsidR="001E1ADD" w:rsidRPr="001E1ADD" w:rsidRDefault="001E1ADD" w:rsidP="001E1ADD">
      <w:pPr>
        <w:ind w:firstLine="709"/>
        <w:jc w:val="center"/>
        <w:rPr>
          <w:rFonts w:ascii="Arial" w:hAnsi="Arial" w:cs="Arial"/>
          <w:b/>
        </w:rPr>
      </w:pPr>
    </w:p>
    <w:p w:rsidR="001E1ADD" w:rsidRPr="001E1ADD" w:rsidRDefault="001E1ADD" w:rsidP="001E1ADD">
      <w:pPr>
        <w:ind w:firstLine="709"/>
        <w:jc w:val="both"/>
        <w:rPr>
          <w:rFonts w:ascii="Arial" w:hAnsi="Arial" w:cs="Arial"/>
          <w:spacing w:val="2"/>
        </w:rPr>
      </w:pPr>
      <w:r w:rsidRPr="001E1ADD">
        <w:rPr>
          <w:rFonts w:ascii="Arial" w:hAnsi="Arial" w:cs="Arial"/>
          <w:spacing w:val="2"/>
        </w:rPr>
        <w:t xml:space="preserve">Целью подпрограммы 1 является </w:t>
      </w:r>
      <w:r w:rsidRPr="001E1ADD">
        <w:rPr>
          <w:rFonts w:ascii="Arial" w:hAnsi="Arial" w:cs="Arial"/>
          <w:bCs/>
          <w:spacing w:val="2"/>
        </w:rPr>
        <w:t xml:space="preserve">улучшение качества транспортных услуг, </w:t>
      </w:r>
      <w:r w:rsidRPr="001E1ADD">
        <w:rPr>
          <w:rFonts w:ascii="Arial" w:hAnsi="Arial" w:cs="Arial"/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1E1ADD">
        <w:rPr>
          <w:rFonts w:ascii="Arial" w:hAnsi="Arial" w:cs="Arial"/>
          <w:spacing w:val="2"/>
        </w:rPr>
        <w:t>и обеспечение равной доступности услуг общественного транспорта населению</w:t>
      </w:r>
      <w:r w:rsidRPr="001E1ADD">
        <w:rPr>
          <w:rFonts w:ascii="Arial" w:hAnsi="Arial" w:cs="Arial"/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1E1ADD" w:rsidRPr="001E1ADD" w:rsidRDefault="001E1ADD" w:rsidP="001E1ADD">
      <w:pPr>
        <w:ind w:firstLine="709"/>
        <w:jc w:val="both"/>
        <w:rPr>
          <w:rFonts w:ascii="Arial" w:hAnsi="Arial" w:cs="Arial"/>
          <w:spacing w:val="2"/>
        </w:rPr>
      </w:pPr>
    </w:p>
    <w:p w:rsidR="001E1ADD" w:rsidRPr="001E1ADD" w:rsidRDefault="001E1ADD" w:rsidP="001E1ADD">
      <w:pPr>
        <w:ind w:firstLine="709"/>
        <w:jc w:val="both"/>
        <w:rPr>
          <w:rFonts w:ascii="Arial" w:hAnsi="Arial" w:cs="Arial"/>
          <w:spacing w:val="2"/>
        </w:rPr>
      </w:pPr>
      <w:r w:rsidRPr="001E1ADD">
        <w:rPr>
          <w:rFonts w:ascii="Arial" w:hAnsi="Arial" w:cs="Arial"/>
          <w:spacing w:val="2"/>
        </w:rPr>
        <w:t>Для достижения поставленной цели необходимо решить следующие задачи:</w:t>
      </w:r>
    </w:p>
    <w:p w:rsidR="001E1ADD" w:rsidRPr="001E1ADD" w:rsidRDefault="001E1ADD" w:rsidP="001E1ADD">
      <w:pPr>
        <w:widowControl/>
        <w:numPr>
          <w:ilvl w:val="0"/>
          <w:numId w:val="29"/>
        </w:numPr>
        <w:overflowPunct w:val="0"/>
        <w:ind w:left="0" w:firstLine="709"/>
        <w:contextualSpacing/>
        <w:jc w:val="both"/>
        <w:rPr>
          <w:rFonts w:ascii="Arial" w:eastAsia="Times New Roman" w:hAnsi="Arial" w:cs="Arial"/>
          <w:spacing w:val="2"/>
        </w:rPr>
      </w:pPr>
      <w:r w:rsidRPr="001E1ADD">
        <w:rPr>
          <w:rFonts w:ascii="Arial" w:eastAsia="Times New Roman" w:hAnsi="Arial" w:cs="Arial"/>
        </w:rPr>
        <w:t xml:space="preserve">развитие муниципальных перевозок, </w:t>
      </w:r>
    </w:p>
    <w:p w:rsidR="001E1ADD" w:rsidRPr="001E1ADD" w:rsidRDefault="001E1ADD" w:rsidP="001E1ADD">
      <w:pPr>
        <w:widowControl/>
        <w:numPr>
          <w:ilvl w:val="0"/>
          <w:numId w:val="29"/>
        </w:numPr>
        <w:overflowPunct w:val="0"/>
        <w:ind w:left="0" w:firstLine="709"/>
        <w:contextualSpacing/>
        <w:jc w:val="both"/>
        <w:rPr>
          <w:rFonts w:ascii="Arial" w:eastAsia="Times New Roman" w:hAnsi="Arial" w:cs="Arial"/>
          <w:spacing w:val="2"/>
        </w:rPr>
      </w:pPr>
      <w:r w:rsidRPr="001E1ADD">
        <w:rPr>
          <w:rFonts w:ascii="Arial" w:eastAsia="Times New Roman" w:hAnsi="Arial" w:cs="Arial"/>
        </w:rPr>
        <w:lastRenderedPageBreak/>
        <w:t>оптимизация маршрутной сети,</w:t>
      </w:r>
      <w:r w:rsidRPr="001E1ADD">
        <w:rPr>
          <w:rFonts w:ascii="Arial" w:eastAsia="Times New Roman" w:hAnsi="Arial" w:cs="Arial"/>
          <w:spacing w:val="2"/>
          <w:shd w:val="clear" w:color="auto" w:fill="FFFFFF"/>
        </w:rPr>
        <w:t xml:space="preserve"> </w:t>
      </w:r>
    </w:p>
    <w:p w:rsidR="001E1ADD" w:rsidRPr="001E1ADD" w:rsidRDefault="001E1ADD" w:rsidP="001E1ADD">
      <w:pPr>
        <w:widowControl/>
        <w:numPr>
          <w:ilvl w:val="0"/>
          <w:numId w:val="29"/>
        </w:numPr>
        <w:overflowPunct w:val="0"/>
        <w:ind w:left="0" w:firstLine="709"/>
        <w:contextualSpacing/>
        <w:jc w:val="both"/>
        <w:rPr>
          <w:rFonts w:ascii="Arial" w:eastAsia="Times New Roman" w:hAnsi="Arial" w:cs="Arial"/>
          <w:spacing w:val="2"/>
        </w:rPr>
      </w:pPr>
      <w:r w:rsidRPr="001E1ADD">
        <w:rPr>
          <w:rFonts w:ascii="Arial" w:eastAsia="Times New Roman" w:hAnsi="Arial" w:cs="Arial"/>
          <w:spacing w:val="2"/>
          <w:shd w:val="clear" w:color="auto" w:fill="FFFFFF"/>
        </w:rPr>
        <w:t>обеспечение наиболее полного удовлетворения потребностей населения в передвижении при оптимальном использовании транспортных средств.</w:t>
      </w:r>
    </w:p>
    <w:p w:rsidR="001E1ADD" w:rsidRPr="001E1ADD" w:rsidRDefault="001E1ADD" w:rsidP="001E1ADD">
      <w:pPr>
        <w:widowControl/>
        <w:overflowPunct w:val="0"/>
        <w:contextualSpacing/>
        <w:jc w:val="both"/>
        <w:rPr>
          <w:rFonts w:ascii="Arial" w:eastAsia="Times New Roman" w:hAnsi="Arial" w:cs="Arial"/>
          <w:spacing w:val="2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1910"/>
        <w:gridCol w:w="1604"/>
        <w:gridCol w:w="1795"/>
      </w:tblGrid>
      <w:tr w:rsidR="001E1ADD" w:rsidRPr="001E1ADD" w:rsidTr="005A10E8">
        <w:trPr>
          <w:trHeight w:val="252"/>
        </w:trPr>
        <w:tc>
          <w:tcPr>
            <w:tcW w:w="3148" w:type="dxa"/>
            <w:shd w:val="clear" w:color="auto" w:fill="auto"/>
            <w:hideMark/>
          </w:tcPr>
          <w:p w:rsidR="001E1ADD" w:rsidRPr="001E1ADD" w:rsidRDefault="001E1ADD" w:rsidP="001E1ADD">
            <w:pPr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Показатели задач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2023 год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2024 год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2025 год</w:t>
            </w:r>
          </w:p>
        </w:tc>
      </w:tr>
      <w:tr w:rsidR="001E1ADD" w:rsidRPr="001E1ADD" w:rsidTr="005A10E8">
        <w:trPr>
          <w:trHeight w:val="252"/>
        </w:trPr>
        <w:tc>
          <w:tcPr>
            <w:tcW w:w="3148" w:type="dxa"/>
            <w:shd w:val="clear" w:color="auto" w:fill="auto"/>
          </w:tcPr>
          <w:p w:rsidR="001E1ADD" w:rsidRPr="001E1ADD" w:rsidRDefault="001E1ADD" w:rsidP="001E1ADD">
            <w:pPr>
              <w:widowControl/>
              <w:numPr>
                <w:ilvl w:val="0"/>
                <w:numId w:val="30"/>
              </w:numPr>
              <w:suppressAutoHyphens/>
              <w:overflowPunct w:val="0"/>
              <w:autoSpaceDE/>
              <w:autoSpaceDN/>
              <w:adjustRightInd/>
              <w:ind w:left="0" w:firstLine="0"/>
              <w:contextualSpacing/>
              <w:jc w:val="both"/>
              <w:rPr>
                <w:rFonts w:ascii="Arial" w:eastAsia="Times New Roman" w:hAnsi="Arial" w:cs="Arial"/>
              </w:rPr>
            </w:pPr>
            <w:r w:rsidRPr="001E1ADD">
              <w:rPr>
                <w:rFonts w:ascii="Arial" w:eastAsia="Times New Roman" w:hAnsi="Arial" w:cs="Arial"/>
              </w:rPr>
              <w:t>Количество направлений маршрутов,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1E1ADD" w:rsidRPr="001E1ADD" w:rsidRDefault="001E1ADD" w:rsidP="001E1ADD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E1ADD" w:rsidRPr="001E1ADD" w:rsidRDefault="001E1ADD" w:rsidP="001E1ADD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E1ADD" w:rsidRPr="001E1ADD" w:rsidRDefault="001E1ADD" w:rsidP="001E1ADD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3</w:t>
            </w:r>
          </w:p>
        </w:tc>
      </w:tr>
      <w:tr w:rsidR="001E1ADD" w:rsidRPr="001E1ADD" w:rsidTr="005A10E8">
        <w:trPr>
          <w:trHeight w:val="571"/>
        </w:trPr>
        <w:tc>
          <w:tcPr>
            <w:tcW w:w="3148" w:type="dxa"/>
            <w:shd w:val="clear" w:color="auto" w:fill="auto"/>
          </w:tcPr>
          <w:p w:rsidR="001E1ADD" w:rsidRPr="001E1ADD" w:rsidRDefault="001E1ADD" w:rsidP="001E1ADD">
            <w:pPr>
              <w:widowControl/>
              <w:numPr>
                <w:ilvl w:val="0"/>
                <w:numId w:val="30"/>
              </w:numPr>
              <w:suppressAutoHyphens/>
              <w:overflowPunct w:val="0"/>
              <w:autoSpaceDE/>
              <w:autoSpaceDN/>
              <w:adjustRightInd/>
              <w:ind w:left="0" w:firstLine="0"/>
              <w:contextualSpacing/>
              <w:jc w:val="both"/>
              <w:rPr>
                <w:rFonts w:ascii="Arial" w:eastAsia="Times New Roman" w:hAnsi="Arial" w:cs="Arial"/>
              </w:rPr>
            </w:pPr>
            <w:r w:rsidRPr="001E1ADD">
              <w:rPr>
                <w:rFonts w:ascii="Arial" w:eastAsia="Times New Roman" w:hAnsi="Arial" w:cs="Arial"/>
              </w:rPr>
              <w:t>Количество субсидируемых муниципальных маршрутов общего пользования,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1E1ADD" w:rsidRPr="001E1ADD" w:rsidRDefault="001E1ADD" w:rsidP="001E1ADD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E1ADD" w:rsidRPr="001E1ADD" w:rsidRDefault="001E1ADD" w:rsidP="001E1ADD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E1ADD" w:rsidRPr="001E1ADD" w:rsidRDefault="001E1ADD" w:rsidP="001E1ADD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3</w:t>
            </w:r>
          </w:p>
        </w:tc>
      </w:tr>
      <w:tr w:rsidR="001E1ADD" w:rsidRPr="001E1ADD" w:rsidTr="005A10E8">
        <w:trPr>
          <w:trHeight w:val="571"/>
        </w:trPr>
        <w:tc>
          <w:tcPr>
            <w:tcW w:w="3148" w:type="dxa"/>
            <w:shd w:val="clear" w:color="auto" w:fill="auto"/>
          </w:tcPr>
          <w:p w:rsidR="001E1ADD" w:rsidRPr="001E1ADD" w:rsidRDefault="001E1ADD" w:rsidP="001E1ADD">
            <w:pPr>
              <w:widowControl/>
              <w:numPr>
                <w:ilvl w:val="0"/>
                <w:numId w:val="30"/>
              </w:numPr>
              <w:suppressAutoHyphens/>
              <w:overflowPunct w:val="0"/>
              <w:autoSpaceDE/>
              <w:autoSpaceDN/>
              <w:adjustRightInd/>
              <w:ind w:left="0" w:firstLine="0"/>
              <w:contextualSpacing/>
              <w:jc w:val="both"/>
              <w:rPr>
                <w:rFonts w:ascii="Arial" w:eastAsia="Times New Roman" w:hAnsi="Arial" w:cs="Arial"/>
              </w:rPr>
            </w:pPr>
            <w:r w:rsidRPr="001E1ADD">
              <w:rPr>
                <w:rFonts w:ascii="Arial" w:eastAsia="Times New Roman" w:hAnsi="Arial" w:cs="Arial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1E1ADD" w:rsidRPr="001E1ADD" w:rsidRDefault="001E1ADD" w:rsidP="001E1ADD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4,15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1E1ADD" w:rsidRPr="001E1ADD" w:rsidRDefault="001E1ADD" w:rsidP="001E1ADD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3,5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1E1ADD" w:rsidRPr="001E1ADD" w:rsidRDefault="001E1ADD" w:rsidP="001E1ADD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3,6</w:t>
            </w:r>
          </w:p>
        </w:tc>
      </w:tr>
    </w:tbl>
    <w:p w:rsidR="001E1ADD" w:rsidRPr="001E1ADD" w:rsidRDefault="001E1ADD" w:rsidP="001E1ADD">
      <w:pPr>
        <w:jc w:val="both"/>
        <w:rPr>
          <w:rFonts w:ascii="Arial" w:hAnsi="Arial" w:cs="Arial"/>
        </w:rPr>
      </w:pPr>
    </w:p>
    <w:p w:rsidR="001E1ADD" w:rsidRPr="001E1ADD" w:rsidRDefault="001E1ADD" w:rsidP="001E1ADD">
      <w:pPr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Настоящая подпрограмма разработана на 2023-2025 годы и вступает в силу с 01.01.2023 года. Мероприятия будут выполняться в соответствии с указанными в пункте 3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1E1ADD" w:rsidRPr="001E1ADD" w:rsidRDefault="001E1ADD" w:rsidP="001E1ADD">
      <w:pPr>
        <w:ind w:firstLine="709"/>
        <w:jc w:val="both"/>
        <w:outlineLvl w:val="1"/>
        <w:rPr>
          <w:rFonts w:ascii="Arial" w:hAnsi="Arial" w:cs="Arial"/>
        </w:rPr>
      </w:pPr>
      <w:r w:rsidRPr="001E1ADD">
        <w:rPr>
          <w:rFonts w:ascii="Arial" w:hAnsi="Arial" w:cs="Arial"/>
        </w:rPr>
        <w:t>Досрочное прекращение реализации подпрограммы возможно в следующих случаях:</w:t>
      </w:r>
    </w:p>
    <w:p w:rsidR="001E1ADD" w:rsidRPr="001E1ADD" w:rsidRDefault="001E1ADD" w:rsidP="001E1ADD">
      <w:pPr>
        <w:ind w:firstLine="709"/>
        <w:jc w:val="both"/>
        <w:outlineLvl w:val="1"/>
        <w:rPr>
          <w:rFonts w:ascii="Arial" w:hAnsi="Arial" w:cs="Arial"/>
        </w:rPr>
      </w:pPr>
      <w:r w:rsidRPr="001E1ADD">
        <w:rPr>
          <w:rFonts w:ascii="Arial" w:hAnsi="Arial" w:cs="Arial"/>
        </w:rPr>
        <w:t>1. досрочного выполнения Программы;</w:t>
      </w:r>
    </w:p>
    <w:p w:rsidR="001E1ADD" w:rsidRPr="001E1ADD" w:rsidRDefault="001E1ADD" w:rsidP="001E1ADD">
      <w:pPr>
        <w:ind w:firstLine="709"/>
        <w:jc w:val="both"/>
        <w:outlineLvl w:val="1"/>
        <w:rPr>
          <w:rFonts w:ascii="Arial" w:hAnsi="Arial" w:cs="Arial"/>
        </w:rPr>
      </w:pPr>
      <w:r w:rsidRPr="001E1ADD">
        <w:rPr>
          <w:rFonts w:ascii="Arial" w:hAnsi="Arial" w:cs="Arial"/>
        </w:rPr>
        <w:t>2. отсутствия источников финансирования;</w:t>
      </w:r>
    </w:p>
    <w:p w:rsidR="001E1ADD" w:rsidRPr="001E1ADD" w:rsidRDefault="001E1ADD" w:rsidP="001E1ADD">
      <w:pPr>
        <w:ind w:firstLine="709"/>
        <w:jc w:val="both"/>
        <w:outlineLvl w:val="1"/>
        <w:rPr>
          <w:rFonts w:ascii="Arial" w:hAnsi="Arial" w:cs="Arial"/>
        </w:rPr>
      </w:pPr>
      <w:r w:rsidRPr="001E1ADD">
        <w:rPr>
          <w:rFonts w:ascii="Arial" w:hAnsi="Arial" w:cs="Arial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lang w:eastAsia="zh-CN"/>
        </w:rPr>
        <w:sectPr w:rsidR="001E1ADD" w:rsidRPr="001E1ADD" w:rsidSect="006026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lang w:eastAsia="zh-CN"/>
        </w:rPr>
      </w:pPr>
      <w:r w:rsidRPr="001E1ADD">
        <w:rPr>
          <w:rFonts w:ascii="Arial" w:hAnsi="Arial" w:cs="Arial"/>
          <w:b/>
          <w:lang w:eastAsia="zh-CN"/>
        </w:rPr>
        <w:lastRenderedPageBreak/>
        <w:t>3. Перечень программных мероприятий</w:t>
      </w:r>
    </w:p>
    <w:p w:rsidR="001E1ADD" w:rsidRPr="001E1ADD" w:rsidRDefault="001E1ADD" w:rsidP="001E1ADD">
      <w:pPr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ab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98"/>
        <w:gridCol w:w="1115"/>
        <w:gridCol w:w="978"/>
        <w:gridCol w:w="1115"/>
        <w:gridCol w:w="1398"/>
        <w:gridCol w:w="1255"/>
        <w:gridCol w:w="1255"/>
        <w:gridCol w:w="1118"/>
        <w:gridCol w:w="1567"/>
        <w:gridCol w:w="1861"/>
      </w:tblGrid>
      <w:tr w:rsidR="001E1ADD" w:rsidRPr="001E1ADD" w:rsidTr="005A10E8">
        <w:trPr>
          <w:trHeight w:val="300"/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Наименование мероприятий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Ответственный исполнитель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Сроки реализации </w:t>
            </w: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Объем средств на реализацию программы, тыс. руб.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Показатель непосредственного результата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Наименование показателя непосредственного результата</w:t>
            </w:r>
          </w:p>
        </w:tc>
      </w:tr>
      <w:tr w:rsidR="001E1ADD" w:rsidRPr="001E1ADD" w:rsidTr="005A10E8">
        <w:trPr>
          <w:trHeight w:val="300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Источник финансирования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1800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Федеральный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Областной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Местный бюджет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Внебюджетные источники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Цель</w:t>
            </w:r>
            <w:r w:rsidRPr="001E1ADD">
              <w:rPr>
                <w:rFonts w:ascii="Arial" w:eastAsia="Times New Roman" w:hAnsi="Arial" w:cs="Arial"/>
                <w:color w:val="000000"/>
              </w:rPr>
              <w:t xml:space="preserve"> - 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1E1ADD" w:rsidRPr="001E1ADD" w:rsidTr="005A10E8">
        <w:trPr>
          <w:trHeight w:val="69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Задача</w:t>
            </w:r>
            <w:r w:rsidRPr="001E1ADD">
              <w:rPr>
                <w:rFonts w:ascii="Arial" w:eastAsia="Times New Roman" w:hAnsi="Arial" w:cs="Arial"/>
                <w:color w:val="000000"/>
              </w:rPr>
              <w:t xml:space="preserve"> - 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</w:t>
            </w:r>
          </w:p>
        </w:tc>
      </w:tr>
      <w:tr w:rsidR="001E1ADD" w:rsidRPr="001E1ADD" w:rsidTr="005A10E8">
        <w:trPr>
          <w:trHeight w:val="300"/>
        </w:trPr>
        <w:tc>
          <w:tcPr>
            <w:tcW w:w="9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Основное мероприятие:</w:t>
            </w:r>
          </w:p>
          <w:p w:rsidR="001E1ADD" w:rsidRPr="001E1ADD" w:rsidRDefault="001E1ADD" w:rsidP="001E1ADD">
            <w:pPr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</w:t>
            </w: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>регулярных пассажирских перевозках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>Администрация Первомайского района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7933,7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1848</w:t>
            </w:r>
          </w:p>
        </w:tc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Количество рейсов (ед. в год)</w:t>
            </w:r>
          </w:p>
        </w:tc>
      </w:tr>
      <w:tr w:rsidR="001E1ADD" w:rsidRPr="001E1ADD" w:rsidTr="005A10E8">
        <w:trPr>
          <w:trHeight w:val="705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2023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675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2024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2709,5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2709,5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720"/>
        </w:trPr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2025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2781,9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2781,9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0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Всего по первой задаче: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7933,7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7933,7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1848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00"/>
        </w:trPr>
        <w:tc>
          <w:tcPr>
            <w:tcW w:w="1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Всего по подпрограмме: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7933,7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7933,7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1848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1E1ADD" w:rsidRPr="001E1ADD" w:rsidTr="005A10E8">
        <w:trPr>
          <w:trHeight w:val="31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2442,3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2442,3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616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ADD" w:rsidRPr="001E1ADD" w:rsidRDefault="001E1ADD" w:rsidP="001E1AD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E1ADD" w:rsidRPr="001E1ADD" w:rsidTr="005A10E8">
        <w:trPr>
          <w:trHeight w:val="25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2709,5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2709,5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616</w:t>
            </w:r>
          </w:p>
        </w:tc>
        <w:tc>
          <w:tcPr>
            <w:tcW w:w="6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E1ADD" w:rsidRPr="001E1ADD" w:rsidTr="005A10E8">
        <w:trPr>
          <w:trHeight w:val="31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2781,9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2781,9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616</w:t>
            </w:r>
          </w:p>
        </w:tc>
        <w:tc>
          <w:tcPr>
            <w:tcW w:w="639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1E1ADD" w:rsidRPr="001E1ADD" w:rsidRDefault="001E1ADD" w:rsidP="001E1ADD">
      <w:pPr>
        <w:jc w:val="both"/>
        <w:rPr>
          <w:rFonts w:ascii="Arial" w:hAnsi="Arial" w:cs="Arial"/>
        </w:rPr>
        <w:sectPr w:rsidR="001E1ADD" w:rsidRPr="001E1ADD" w:rsidSect="0060264F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E1ADD" w:rsidRPr="001E1ADD" w:rsidRDefault="001E1ADD" w:rsidP="001E1ADD">
      <w:pPr>
        <w:jc w:val="center"/>
        <w:rPr>
          <w:rFonts w:ascii="Arial" w:eastAsia="Times New Roman" w:hAnsi="Arial" w:cs="Arial"/>
          <w:b/>
        </w:rPr>
      </w:pPr>
      <w:r w:rsidRPr="001E1ADD">
        <w:rPr>
          <w:rFonts w:ascii="Arial" w:eastAsia="Times New Roman" w:hAnsi="Arial" w:cs="Arial"/>
          <w:b/>
        </w:rPr>
        <w:lastRenderedPageBreak/>
        <w:t>4. Обоснование ресурсного обеспечения муниципальной подпрограммы</w:t>
      </w:r>
    </w:p>
    <w:p w:rsidR="001E1ADD" w:rsidRPr="001E1ADD" w:rsidRDefault="001E1ADD" w:rsidP="001E1ADD">
      <w:pPr>
        <w:rPr>
          <w:rFonts w:ascii="Arial" w:eastAsia="Times New Roman" w:hAnsi="Arial" w:cs="Arial"/>
          <w:b/>
        </w:rPr>
      </w:pPr>
    </w:p>
    <w:tbl>
      <w:tblPr>
        <w:tblW w:w="9602" w:type="dxa"/>
        <w:tblInd w:w="-5" w:type="dxa"/>
        <w:tblLook w:val="04A0" w:firstRow="1" w:lastRow="0" w:firstColumn="1" w:lastColumn="0" w:noHBand="0" w:noVBand="1"/>
      </w:tblPr>
      <w:tblGrid>
        <w:gridCol w:w="3258"/>
        <w:gridCol w:w="1766"/>
        <w:gridCol w:w="1496"/>
        <w:gridCol w:w="1631"/>
        <w:gridCol w:w="1451"/>
      </w:tblGrid>
      <w:tr w:rsidR="001E1ADD" w:rsidRPr="001E1ADD" w:rsidTr="005A10E8">
        <w:trPr>
          <w:trHeight w:val="29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Источники, тыс. руб.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2023 год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2024 год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2025 год</w:t>
            </w:r>
          </w:p>
        </w:tc>
      </w:tr>
      <w:tr w:rsidR="001E1ADD" w:rsidRPr="001E1ADD" w:rsidTr="005A10E8">
        <w:trPr>
          <w:trHeight w:val="50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0,00000</w:t>
            </w:r>
          </w:p>
        </w:tc>
      </w:tr>
      <w:tr w:rsidR="001E1ADD" w:rsidRPr="001E1ADD" w:rsidTr="005A10E8">
        <w:trPr>
          <w:trHeight w:val="67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Местные бюджеты (по согласованию)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7933,7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2442,3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2709,5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2781,9</w:t>
            </w:r>
          </w:p>
        </w:tc>
      </w:tr>
      <w:tr w:rsidR="001E1ADD" w:rsidRPr="001E1ADD" w:rsidTr="005A10E8">
        <w:trPr>
          <w:trHeight w:val="68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0,00000</w:t>
            </w:r>
          </w:p>
        </w:tc>
      </w:tr>
      <w:tr w:rsidR="001E1ADD" w:rsidRPr="001E1ADD" w:rsidTr="005A10E8">
        <w:trPr>
          <w:trHeight w:val="52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Всего по источникам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7933,7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2442,3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2709,5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color w:val="000000"/>
              </w:rPr>
              <w:t>2781,9</w:t>
            </w:r>
          </w:p>
        </w:tc>
      </w:tr>
    </w:tbl>
    <w:p w:rsidR="001E1ADD" w:rsidRPr="001E1ADD" w:rsidRDefault="001E1ADD" w:rsidP="001E1ADD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zh-CN"/>
        </w:rPr>
      </w:pP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Объемы финансирования носят прогнозный характер.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В рамках календарного года целевые показатели и затраты по мероприятиям Подпрограммы 1,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1E1ADD" w:rsidRPr="001E1ADD" w:rsidRDefault="001E1ADD" w:rsidP="001E1ADD">
      <w:pPr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На мероприятия подпрограммы 1 предполагается направить средства из местного бюджета. Общий объем финансирования подпрограммы 2023-2025 г. прогнозируется в размере 7933,7 рублей.</w:t>
      </w:r>
    </w:p>
    <w:p w:rsidR="001E1ADD" w:rsidRPr="001E1ADD" w:rsidRDefault="001E1ADD" w:rsidP="001E1ADD">
      <w:pPr>
        <w:ind w:firstLine="540"/>
        <w:jc w:val="center"/>
        <w:rPr>
          <w:rFonts w:ascii="Arial" w:eastAsia="Times New Roman" w:hAnsi="Arial" w:cs="Arial"/>
        </w:rPr>
      </w:pPr>
    </w:p>
    <w:p w:rsidR="001E1ADD" w:rsidRPr="001E1ADD" w:rsidRDefault="001E1ADD" w:rsidP="001E1ADD">
      <w:pPr>
        <w:widowControl/>
        <w:jc w:val="center"/>
        <w:rPr>
          <w:rFonts w:ascii="Arial" w:eastAsia="Times New Roman" w:hAnsi="Arial" w:cs="Arial"/>
          <w:b/>
        </w:rPr>
      </w:pPr>
      <w:r w:rsidRPr="001E1ADD">
        <w:rPr>
          <w:rFonts w:ascii="Arial" w:eastAsia="Times New Roman" w:hAnsi="Arial" w:cs="Arial"/>
          <w:b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</w:t>
      </w:r>
    </w:p>
    <w:p w:rsidR="001E1ADD" w:rsidRPr="001E1ADD" w:rsidRDefault="001E1ADD" w:rsidP="001E1ADD">
      <w:pPr>
        <w:widowControl/>
        <w:jc w:val="center"/>
        <w:rPr>
          <w:rFonts w:ascii="Arial" w:eastAsia="Times New Roman" w:hAnsi="Arial" w:cs="Arial"/>
        </w:rPr>
      </w:pPr>
    </w:p>
    <w:p w:rsidR="001E1ADD" w:rsidRPr="001E1ADD" w:rsidRDefault="001E1ADD" w:rsidP="001E1ADD">
      <w:pPr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5.1. Механизм реализации муниципальной Подпрограммы 1.</w:t>
      </w:r>
    </w:p>
    <w:p w:rsidR="001E1ADD" w:rsidRPr="001E1ADD" w:rsidRDefault="001E1ADD" w:rsidP="001E1ADD">
      <w:pPr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1. Реализация Подпрограммы 1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:rsidR="001E1ADD" w:rsidRPr="001E1ADD" w:rsidRDefault="001E1ADD" w:rsidP="001E1ADD">
      <w:pPr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2. Координация за действием Подпрограммы 1 возлагается на отдел экономического развития Администрации Первомайского района.</w:t>
      </w:r>
    </w:p>
    <w:p w:rsidR="001E1ADD" w:rsidRPr="001E1ADD" w:rsidRDefault="001E1ADD" w:rsidP="001E1ADD">
      <w:pPr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3. Управление Подпрограммой 1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муниципальных маршрутов.</w:t>
      </w:r>
    </w:p>
    <w:p w:rsidR="001E1ADD" w:rsidRPr="001E1ADD" w:rsidRDefault="001E1ADD" w:rsidP="001E1ADD">
      <w:pPr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Система подпрограммных мероприятий включает в себя:</w:t>
      </w:r>
    </w:p>
    <w:p w:rsidR="001E1ADD" w:rsidRPr="001E1ADD" w:rsidRDefault="001E1ADD" w:rsidP="001E1ADD">
      <w:pPr>
        <w:widowControl/>
        <w:numPr>
          <w:ilvl w:val="0"/>
          <w:numId w:val="31"/>
        </w:numPr>
        <w:overflowPunct w:val="0"/>
        <w:ind w:left="0" w:firstLine="709"/>
        <w:contextualSpacing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Субсидии на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перевозках.</w:t>
      </w:r>
    </w:p>
    <w:p w:rsidR="001E1ADD" w:rsidRPr="001E1ADD" w:rsidRDefault="001E1ADD" w:rsidP="001E1ADD">
      <w:pPr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Данное мероприятие направлено на решение задачи по развитию муниципальных перевозок, оптимизация маршрутной сети,</w:t>
      </w:r>
      <w:r w:rsidRPr="001E1ADD">
        <w:rPr>
          <w:rFonts w:ascii="Arial" w:hAnsi="Arial" w:cs="Arial"/>
          <w:spacing w:val="2"/>
          <w:shd w:val="clear" w:color="auto" w:fill="FFFFFF"/>
        </w:rPr>
        <w:t xml:space="preserve"> обеспечение наиболее полного удовлетворения потребностей населения в передвижении при оптимальном использовании транспортных средств, </w:t>
      </w:r>
      <w:r w:rsidRPr="001E1ADD">
        <w:rPr>
          <w:rFonts w:ascii="Arial" w:hAnsi="Arial" w:cs="Arial"/>
        </w:rPr>
        <w:t>повышению качества пассажирских перевозок.</w:t>
      </w:r>
    </w:p>
    <w:p w:rsidR="001E1ADD" w:rsidRPr="001E1ADD" w:rsidRDefault="001E1ADD" w:rsidP="001E1ADD">
      <w:pPr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 xml:space="preserve">Выполнение основного мероприятия Подпрограммы 1 призвано способствовать достижению основной цели Подпрограммы 1 - </w:t>
      </w:r>
      <w:r w:rsidRPr="001E1ADD">
        <w:rPr>
          <w:rFonts w:ascii="Arial" w:hAnsi="Arial" w:cs="Arial"/>
          <w:bCs/>
          <w:spacing w:val="2"/>
        </w:rPr>
        <w:t xml:space="preserve">улучшение качества транспортных услуг, </w:t>
      </w:r>
      <w:r w:rsidRPr="001E1ADD">
        <w:rPr>
          <w:rFonts w:ascii="Arial" w:hAnsi="Arial" w:cs="Arial"/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1E1ADD">
        <w:rPr>
          <w:rFonts w:ascii="Arial" w:hAnsi="Arial" w:cs="Arial"/>
          <w:spacing w:val="2"/>
        </w:rPr>
        <w:t>и обеспечение равной доступности услуг общественного транспорта населению</w:t>
      </w:r>
      <w:r w:rsidRPr="001E1ADD">
        <w:rPr>
          <w:rFonts w:ascii="Arial" w:hAnsi="Arial" w:cs="Arial"/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1E1ADD" w:rsidRPr="001E1ADD" w:rsidRDefault="001E1ADD" w:rsidP="001E1ADD">
      <w:pPr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5.2. Механизм управления и контроля над реализацией Подпрограммы 1</w:t>
      </w:r>
    </w:p>
    <w:p w:rsidR="001E1ADD" w:rsidRPr="001E1ADD" w:rsidRDefault="001E1ADD" w:rsidP="001E1ADD">
      <w:pPr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 xml:space="preserve">Подпрограмма 1 представляет собой мероприятие, исполнителем которого </w:t>
      </w:r>
      <w:r w:rsidRPr="001E1ADD">
        <w:rPr>
          <w:rFonts w:ascii="Arial" w:hAnsi="Arial" w:cs="Arial"/>
        </w:rPr>
        <w:lastRenderedPageBreak/>
        <w:t xml:space="preserve">является отдел экономического развития Администрации Первомайского района, </w:t>
      </w:r>
      <w:r w:rsidRPr="001E1ADD">
        <w:rPr>
          <w:rFonts w:ascii="Arial" w:hAnsi="Arial" w:cs="Arial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</w:r>
      <w:r w:rsidRPr="001E1ADD">
        <w:rPr>
          <w:rFonts w:ascii="Arial" w:hAnsi="Arial" w:cs="Arial"/>
        </w:rPr>
        <w:t xml:space="preserve"> </w:t>
      </w:r>
    </w:p>
    <w:p w:rsidR="001E1ADD" w:rsidRPr="001E1ADD" w:rsidRDefault="001E1ADD" w:rsidP="001E1ADD">
      <w:pPr>
        <w:widowControl/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Отдел экономического развития Администрации Первомайского района координирует выполнение мероприятий Подпрограммы 1, предоставляет отчетность в соответствии с действующим законодательством. Квартальные отчеты о реализации МП представляются заказчиками и координаторами МП в отдел экономического развития Администрации Первомайского района до десятого числа месяца, следующего за отчетным кварталом. Годовые отчеты о реализации МП представляются заказчиками и координаторами МП в отдел экономического развития Администрации Первомайского района в срок до 1 марта года, следующего за отчетным периодом.</w:t>
      </w:r>
    </w:p>
    <w:p w:rsidR="001E1ADD" w:rsidRPr="001E1ADD" w:rsidRDefault="001E1ADD" w:rsidP="001E1ADD">
      <w:pPr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 xml:space="preserve">            5.3. Механизм взаимодействия муниципальных заказчиков.</w:t>
      </w:r>
    </w:p>
    <w:p w:rsidR="001E1ADD" w:rsidRPr="001E1ADD" w:rsidRDefault="001E1ADD" w:rsidP="001E1ADD">
      <w:pPr>
        <w:suppressAutoHyphens/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Заказчик подпрограммы 1 – Администрация Первомайского района.</w:t>
      </w:r>
    </w:p>
    <w:p w:rsidR="001E1ADD" w:rsidRPr="001E1ADD" w:rsidRDefault="001E1ADD" w:rsidP="001E1ADD">
      <w:pPr>
        <w:suppressAutoHyphens/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Основной разработчик подпрограммы 1 – отдел экономического развития Администрации Первомайского района.</w:t>
      </w:r>
    </w:p>
    <w:p w:rsidR="001E1ADD" w:rsidRPr="001E1ADD" w:rsidRDefault="001E1ADD" w:rsidP="001E1ADD">
      <w:pPr>
        <w:suppressAutoHyphens/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 xml:space="preserve">Основным исполнителем настоящей подпрограммы 1 является отдел экономического развития Администрации Первомайского района, </w:t>
      </w:r>
    </w:p>
    <w:p w:rsidR="001E1ADD" w:rsidRPr="001E1ADD" w:rsidRDefault="001E1ADD" w:rsidP="001E1ADD">
      <w:pPr>
        <w:suppressAutoHyphens/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 xml:space="preserve">К реализации мероприятий подпрограммы 1 привлекается </w:t>
      </w:r>
      <w:r w:rsidRPr="001E1ADD">
        <w:rPr>
          <w:rFonts w:ascii="Arial" w:hAnsi="Arial" w:cs="Arial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</w:t>
      </w:r>
      <w:r w:rsidRPr="001E1ADD">
        <w:rPr>
          <w:rFonts w:ascii="Arial" w:hAnsi="Arial" w:cs="Arial"/>
        </w:rPr>
        <w:t xml:space="preserve"> </w:t>
      </w:r>
    </w:p>
    <w:p w:rsidR="001E1ADD" w:rsidRPr="001E1ADD" w:rsidRDefault="001E1ADD" w:rsidP="001E1ADD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1E1ADD">
        <w:rPr>
          <w:rFonts w:ascii="Arial" w:hAnsi="Arial" w:cs="Arial"/>
        </w:rPr>
        <w:t xml:space="preserve">Контроль над исполнением подпрограммы осуществляет </w:t>
      </w:r>
      <w:r w:rsidRPr="001E1ADD">
        <w:rPr>
          <w:rFonts w:ascii="Arial" w:hAnsi="Arial" w:cs="Arial"/>
          <w:b/>
          <w:bCs/>
          <w:color w:val="000000"/>
        </w:rPr>
        <w:t>заместитель Главы Первомайского района по экономике, финансам и инвестициям.</w:t>
      </w:r>
    </w:p>
    <w:p w:rsidR="001E1ADD" w:rsidRPr="001E1ADD" w:rsidRDefault="001E1ADD" w:rsidP="001E1ADD">
      <w:pPr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Отдел экономического развития Администрации Первомайского района ежеквартально составляет отчет о реализации Подпрограммы, по итогам года составляет годовой отчет о реализации Подпрограммы.</w:t>
      </w:r>
    </w:p>
    <w:p w:rsidR="001E1ADD" w:rsidRPr="001E1ADD" w:rsidRDefault="001E1ADD" w:rsidP="001E1ADD">
      <w:pPr>
        <w:ind w:firstLine="540"/>
        <w:jc w:val="center"/>
        <w:rPr>
          <w:rFonts w:ascii="Arial" w:eastAsia="Times New Roman" w:hAnsi="Arial" w:cs="Arial"/>
        </w:rPr>
      </w:pPr>
    </w:p>
    <w:p w:rsidR="001E1ADD" w:rsidRPr="001E1ADD" w:rsidRDefault="001E1ADD" w:rsidP="001E1ADD">
      <w:pPr>
        <w:ind w:firstLine="540"/>
        <w:jc w:val="center"/>
        <w:rPr>
          <w:rFonts w:ascii="Arial" w:eastAsia="Times New Roman" w:hAnsi="Arial" w:cs="Arial"/>
          <w:b/>
        </w:rPr>
      </w:pPr>
      <w:r w:rsidRPr="001E1ADD">
        <w:rPr>
          <w:rFonts w:ascii="Arial" w:eastAsia="Times New Roman" w:hAnsi="Arial" w:cs="Arial"/>
          <w:b/>
        </w:rPr>
        <w:t>6. Оценка социально-экономической эффективности муниципальной подпрограммы</w:t>
      </w:r>
    </w:p>
    <w:p w:rsidR="001E1ADD" w:rsidRPr="001E1ADD" w:rsidRDefault="001E1ADD" w:rsidP="001E1ADD">
      <w:pPr>
        <w:ind w:firstLine="540"/>
        <w:jc w:val="center"/>
        <w:rPr>
          <w:rFonts w:ascii="Arial" w:eastAsia="Times New Roman" w:hAnsi="Arial" w:cs="Arial"/>
          <w:b/>
        </w:rPr>
      </w:pPr>
    </w:p>
    <w:p w:rsidR="001E1ADD" w:rsidRPr="001E1ADD" w:rsidRDefault="001E1ADD" w:rsidP="001E1ADD">
      <w:pPr>
        <w:suppressAutoHyphens/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Реализация мероприятий Подпрограммы 1 должна обеспечить увеличение пассажиропотока по действующим муниципальным маршрутам.</w:t>
      </w:r>
    </w:p>
    <w:p w:rsidR="001E1ADD" w:rsidRPr="001E1ADD" w:rsidRDefault="001E1ADD" w:rsidP="001E1ADD">
      <w:pPr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 xml:space="preserve">Реализация мероприятий Подпрограммы 1 позволит проводить эффективную политику по созданию благоприятных условий для </w:t>
      </w:r>
      <w:r w:rsidRPr="001E1ADD">
        <w:rPr>
          <w:rFonts w:ascii="Arial" w:hAnsi="Arial" w:cs="Arial"/>
          <w:bCs/>
          <w:spacing w:val="2"/>
        </w:rPr>
        <w:t xml:space="preserve">улучшения качества транспортных услуг, </w:t>
      </w:r>
      <w:r w:rsidRPr="001E1ADD">
        <w:rPr>
          <w:rFonts w:ascii="Arial" w:hAnsi="Arial" w:cs="Arial"/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1E1ADD">
        <w:rPr>
          <w:rFonts w:ascii="Arial" w:hAnsi="Arial" w:cs="Arial"/>
          <w:spacing w:val="2"/>
        </w:rPr>
        <w:t>и обеспечение равной доступности услуг общественного транспорта населению</w:t>
      </w:r>
      <w:r w:rsidRPr="001E1ADD">
        <w:rPr>
          <w:rFonts w:ascii="Arial" w:hAnsi="Arial" w:cs="Arial"/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1E1ADD" w:rsidRPr="001E1ADD" w:rsidRDefault="001E1ADD" w:rsidP="001E1ADD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Реализация Подпрограммы 1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реализация данной программы не окажет. «Показатели эффективности реализации подпрограммы приведены в таблице № 2.</w:t>
      </w:r>
    </w:p>
    <w:p w:rsidR="001E1ADD" w:rsidRPr="001E1ADD" w:rsidRDefault="001E1ADD" w:rsidP="001E1ADD">
      <w:pPr>
        <w:jc w:val="right"/>
        <w:rPr>
          <w:rFonts w:ascii="Arial" w:hAnsi="Arial" w:cs="Arial"/>
        </w:rPr>
      </w:pPr>
    </w:p>
    <w:p w:rsidR="001E1ADD" w:rsidRPr="001E1ADD" w:rsidRDefault="001E1ADD" w:rsidP="001E1ADD">
      <w:pPr>
        <w:jc w:val="right"/>
        <w:rPr>
          <w:rFonts w:ascii="Arial" w:hAnsi="Arial" w:cs="Arial"/>
        </w:rPr>
      </w:pPr>
    </w:p>
    <w:p w:rsidR="001E1ADD" w:rsidRPr="001E1ADD" w:rsidRDefault="001E1ADD" w:rsidP="001E1ADD">
      <w:pPr>
        <w:jc w:val="right"/>
        <w:rPr>
          <w:rFonts w:ascii="Arial" w:hAnsi="Arial" w:cs="Arial"/>
        </w:rPr>
      </w:pPr>
      <w:r w:rsidRPr="001E1ADD">
        <w:rPr>
          <w:rFonts w:ascii="Arial" w:hAnsi="Arial" w:cs="Arial"/>
        </w:rPr>
        <w:t>Таблица № 2</w:t>
      </w:r>
    </w:p>
    <w:p w:rsidR="001E1ADD" w:rsidRPr="001E1ADD" w:rsidRDefault="001E1ADD" w:rsidP="001E1ADD">
      <w:pPr>
        <w:jc w:val="center"/>
        <w:rPr>
          <w:rFonts w:ascii="Arial" w:hAnsi="Arial" w:cs="Arial"/>
        </w:rPr>
      </w:pPr>
      <w:r w:rsidRPr="001E1ADD">
        <w:rPr>
          <w:rFonts w:ascii="Arial" w:hAnsi="Arial" w:cs="Arial"/>
        </w:rPr>
        <w:t>Показатели эффективности реализации подпрограммы 1</w:t>
      </w:r>
    </w:p>
    <w:p w:rsidR="001E1ADD" w:rsidRPr="001E1ADD" w:rsidRDefault="001E1ADD" w:rsidP="001E1ADD">
      <w:pPr>
        <w:jc w:val="center"/>
        <w:rPr>
          <w:rFonts w:ascii="Arial" w:hAnsi="Arial" w:cs="Aria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907"/>
        <w:gridCol w:w="906"/>
        <w:gridCol w:w="750"/>
      </w:tblGrid>
      <w:tr w:rsidR="001E1ADD" w:rsidRPr="001E1ADD" w:rsidTr="005A10E8">
        <w:trPr>
          <w:trHeight w:val="223"/>
          <w:jc w:val="center"/>
        </w:trPr>
        <w:tc>
          <w:tcPr>
            <w:tcW w:w="7262" w:type="dxa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Показатели эффективности</w:t>
            </w:r>
          </w:p>
        </w:tc>
        <w:tc>
          <w:tcPr>
            <w:tcW w:w="908" w:type="dxa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2023</w:t>
            </w:r>
          </w:p>
        </w:tc>
        <w:tc>
          <w:tcPr>
            <w:tcW w:w="907" w:type="dxa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2024</w:t>
            </w:r>
          </w:p>
        </w:tc>
        <w:tc>
          <w:tcPr>
            <w:tcW w:w="699" w:type="dxa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2025</w:t>
            </w:r>
          </w:p>
        </w:tc>
      </w:tr>
      <w:tr w:rsidR="001E1ADD" w:rsidRPr="001E1ADD" w:rsidTr="005A10E8">
        <w:trPr>
          <w:trHeight w:val="446"/>
          <w:jc w:val="center"/>
        </w:trPr>
        <w:tc>
          <w:tcPr>
            <w:tcW w:w="7262" w:type="dxa"/>
          </w:tcPr>
          <w:p w:rsidR="001E1ADD" w:rsidRPr="001E1ADD" w:rsidRDefault="001E1ADD" w:rsidP="001E1ADD">
            <w:pPr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 xml:space="preserve">Количество перевезенных пассажиров по муниципальному </w:t>
            </w:r>
            <w:r w:rsidRPr="001E1ADD">
              <w:rPr>
                <w:rFonts w:ascii="Arial" w:hAnsi="Arial" w:cs="Arial"/>
              </w:rPr>
              <w:lastRenderedPageBreak/>
              <w:t>маршруту «Первомайское – Улу-Юл»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lastRenderedPageBreak/>
              <w:t>3100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2500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2500</w:t>
            </w:r>
          </w:p>
        </w:tc>
      </w:tr>
      <w:tr w:rsidR="001E1ADD" w:rsidRPr="001E1ADD" w:rsidTr="005A10E8">
        <w:trPr>
          <w:trHeight w:val="461"/>
          <w:jc w:val="center"/>
        </w:trPr>
        <w:tc>
          <w:tcPr>
            <w:tcW w:w="7262" w:type="dxa"/>
          </w:tcPr>
          <w:p w:rsidR="001E1ADD" w:rsidRPr="001E1ADD" w:rsidRDefault="001E1ADD" w:rsidP="001E1ADD">
            <w:pPr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lastRenderedPageBreak/>
              <w:t>Количество рейсов по муниципальному маршруту «Первомайское – Улу-Юл».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204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204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207</w:t>
            </w:r>
          </w:p>
        </w:tc>
      </w:tr>
      <w:tr w:rsidR="001E1ADD" w:rsidRPr="001E1ADD" w:rsidTr="005A10E8">
        <w:trPr>
          <w:trHeight w:val="669"/>
          <w:jc w:val="center"/>
        </w:trPr>
        <w:tc>
          <w:tcPr>
            <w:tcW w:w="7262" w:type="dxa"/>
          </w:tcPr>
          <w:p w:rsidR="001E1ADD" w:rsidRPr="001E1ADD" w:rsidRDefault="001E1ADD" w:rsidP="001E1ADD">
            <w:pPr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Количество перевезенных пассажиров по муниципальному маршруту «Первомайское – Орехово»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500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500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550</w:t>
            </w:r>
          </w:p>
        </w:tc>
      </w:tr>
      <w:tr w:rsidR="001E1ADD" w:rsidRPr="001E1ADD" w:rsidTr="005A10E8">
        <w:trPr>
          <w:trHeight w:val="461"/>
          <w:jc w:val="center"/>
        </w:trPr>
        <w:tc>
          <w:tcPr>
            <w:tcW w:w="7262" w:type="dxa"/>
          </w:tcPr>
          <w:p w:rsidR="001E1ADD" w:rsidRPr="001E1ADD" w:rsidRDefault="001E1ADD" w:rsidP="001E1ADD">
            <w:pPr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Количество рейсов по муниципальному маршруту «Первомайское – Орехово».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206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206</w:t>
            </w:r>
          </w:p>
        </w:tc>
      </w:tr>
      <w:tr w:rsidR="001E1ADD" w:rsidRPr="001E1ADD" w:rsidTr="005A10E8">
        <w:trPr>
          <w:trHeight w:val="446"/>
          <w:jc w:val="center"/>
        </w:trPr>
        <w:tc>
          <w:tcPr>
            <w:tcW w:w="7262" w:type="dxa"/>
          </w:tcPr>
          <w:p w:rsidR="001E1ADD" w:rsidRPr="001E1ADD" w:rsidRDefault="001E1ADD" w:rsidP="001E1ADD">
            <w:pPr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Количество перевезенных пассажиров по муниципальному маршруту «Первомайское – Малиновка»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550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500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550</w:t>
            </w:r>
          </w:p>
        </w:tc>
      </w:tr>
      <w:tr w:rsidR="001E1ADD" w:rsidRPr="001E1ADD" w:rsidTr="005A10E8">
        <w:trPr>
          <w:trHeight w:val="223"/>
          <w:jc w:val="center"/>
        </w:trPr>
        <w:tc>
          <w:tcPr>
            <w:tcW w:w="7262" w:type="dxa"/>
          </w:tcPr>
          <w:p w:rsidR="001E1ADD" w:rsidRPr="001E1ADD" w:rsidRDefault="001E1ADD" w:rsidP="001E1ADD">
            <w:pPr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Количество рейсов по муниципальному маршруту «Первомайское – Малиновка».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206</w:t>
            </w:r>
          </w:p>
        </w:tc>
        <w:tc>
          <w:tcPr>
            <w:tcW w:w="699" w:type="dxa"/>
            <w:shd w:val="clear" w:color="auto" w:fill="auto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210</w:t>
            </w:r>
          </w:p>
        </w:tc>
      </w:tr>
    </w:tbl>
    <w:p w:rsidR="001E1ADD" w:rsidRPr="001E1ADD" w:rsidRDefault="001E1ADD" w:rsidP="001E1ADD">
      <w:pPr>
        <w:rPr>
          <w:rFonts w:ascii="Arial" w:hAnsi="Arial" w:cs="Arial"/>
        </w:rPr>
      </w:pPr>
      <w:r w:rsidRPr="001E1ADD">
        <w:rPr>
          <w:rFonts w:ascii="Arial" w:hAnsi="Arial" w:cs="Arial"/>
        </w:rPr>
        <w:tab/>
      </w:r>
    </w:p>
    <w:p w:rsidR="001E1ADD" w:rsidRPr="001E1ADD" w:rsidRDefault="001E1ADD" w:rsidP="001E1ADD">
      <w:pPr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Оценка эффективности Подпрограммы 1 проводится на основании оценки состояния показателей Подпрограммы не позднее 15 октября текущего года отделом экономического развития Администрации Первомайского района.</w:t>
      </w:r>
    </w:p>
    <w:p w:rsidR="001E1ADD" w:rsidRPr="001E1ADD" w:rsidRDefault="001E1ADD" w:rsidP="001E1ADD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Источниками получения информации для расчета показателей эффективности реализации Подпрограммы 1 являются данные отчетности ООО «Асиновское АТП».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Оценка эффективности Подпрограммы 1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1E1ADD" w:rsidRPr="001E1ADD" w:rsidRDefault="001E1ADD" w:rsidP="001E1ADD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Конкретные результаты, которые должна обеспечить реализация Подпрограммы 1, приведены в таблице № 3.</w:t>
      </w:r>
    </w:p>
    <w:p w:rsidR="001E1ADD" w:rsidRPr="001E1ADD" w:rsidRDefault="001E1ADD" w:rsidP="001E1ADD">
      <w:pPr>
        <w:widowControl/>
        <w:autoSpaceDE/>
        <w:autoSpaceDN/>
        <w:adjustRightInd/>
        <w:ind w:firstLine="709"/>
        <w:jc w:val="right"/>
        <w:rPr>
          <w:rFonts w:ascii="Arial" w:hAnsi="Arial" w:cs="Arial"/>
        </w:rPr>
      </w:pPr>
      <w:r w:rsidRPr="001E1ADD">
        <w:rPr>
          <w:rFonts w:ascii="Arial" w:hAnsi="Arial" w:cs="Arial"/>
        </w:rPr>
        <w:t>Таблица № 3</w:t>
      </w:r>
    </w:p>
    <w:p w:rsidR="001E1ADD" w:rsidRPr="001E1ADD" w:rsidRDefault="001E1ADD" w:rsidP="001E1ADD">
      <w:pPr>
        <w:ind w:firstLine="709"/>
        <w:jc w:val="center"/>
        <w:rPr>
          <w:rFonts w:ascii="Arial" w:hAnsi="Arial" w:cs="Arial"/>
        </w:rPr>
      </w:pPr>
    </w:p>
    <w:p w:rsidR="001E1ADD" w:rsidRPr="001E1ADD" w:rsidRDefault="001E1ADD" w:rsidP="001E1ADD">
      <w:pPr>
        <w:ind w:firstLine="709"/>
        <w:jc w:val="center"/>
        <w:rPr>
          <w:rFonts w:ascii="Arial" w:hAnsi="Arial" w:cs="Arial"/>
        </w:rPr>
      </w:pPr>
      <w:r w:rsidRPr="001E1ADD">
        <w:rPr>
          <w:rFonts w:ascii="Arial" w:hAnsi="Arial" w:cs="Arial"/>
        </w:rPr>
        <w:t>Показатели результативности программных мероприятий</w:t>
      </w:r>
    </w:p>
    <w:p w:rsidR="001E1ADD" w:rsidRPr="001E1ADD" w:rsidRDefault="001E1ADD" w:rsidP="001E1ADD">
      <w:pPr>
        <w:ind w:firstLine="709"/>
        <w:jc w:val="center"/>
        <w:rPr>
          <w:rFonts w:ascii="Arial" w:hAnsi="Arial" w:cs="Aria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6"/>
        <w:gridCol w:w="750"/>
        <w:gridCol w:w="750"/>
        <w:gridCol w:w="750"/>
      </w:tblGrid>
      <w:tr w:rsidR="001E1ADD" w:rsidRPr="001E1ADD" w:rsidTr="005A10E8">
        <w:trPr>
          <w:trHeight w:val="264"/>
          <w:jc w:val="center"/>
        </w:trPr>
        <w:tc>
          <w:tcPr>
            <w:tcW w:w="7834" w:type="dxa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Показатели результатов программных мероприятий</w:t>
            </w:r>
          </w:p>
        </w:tc>
        <w:tc>
          <w:tcPr>
            <w:tcW w:w="736" w:type="dxa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2023</w:t>
            </w:r>
          </w:p>
        </w:tc>
        <w:tc>
          <w:tcPr>
            <w:tcW w:w="736" w:type="dxa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2024</w:t>
            </w:r>
          </w:p>
        </w:tc>
        <w:tc>
          <w:tcPr>
            <w:tcW w:w="470" w:type="dxa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2025</w:t>
            </w:r>
          </w:p>
        </w:tc>
      </w:tr>
      <w:tr w:rsidR="001E1ADD" w:rsidRPr="001E1ADD" w:rsidTr="005A10E8">
        <w:trPr>
          <w:trHeight w:val="535"/>
          <w:jc w:val="center"/>
        </w:trPr>
        <w:tc>
          <w:tcPr>
            <w:tcW w:w="7834" w:type="dxa"/>
          </w:tcPr>
          <w:p w:rsidR="001E1ADD" w:rsidRPr="001E1ADD" w:rsidRDefault="001E1ADD" w:rsidP="001E1ADD">
            <w:pPr>
              <w:suppressAutoHyphens/>
              <w:overflowPunct w:val="0"/>
              <w:ind w:firstLine="720"/>
              <w:jc w:val="both"/>
              <w:rPr>
                <w:rFonts w:ascii="Arial" w:eastAsia="Times New Roman" w:hAnsi="Arial" w:cs="Arial"/>
              </w:rPr>
            </w:pPr>
            <w:r w:rsidRPr="001E1ADD">
              <w:rPr>
                <w:rFonts w:ascii="Arial" w:eastAsia="Times New Roman" w:hAnsi="Arial" w:cs="Arial"/>
              </w:rPr>
              <w:t>Количество перевозчиков по муниципальным маршрутам</w:t>
            </w:r>
          </w:p>
        </w:tc>
        <w:tc>
          <w:tcPr>
            <w:tcW w:w="736" w:type="dxa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1</w:t>
            </w:r>
          </w:p>
        </w:tc>
        <w:tc>
          <w:tcPr>
            <w:tcW w:w="736" w:type="dxa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1</w:t>
            </w:r>
          </w:p>
        </w:tc>
        <w:tc>
          <w:tcPr>
            <w:tcW w:w="470" w:type="dxa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1</w:t>
            </w:r>
          </w:p>
        </w:tc>
      </w:tr>
      <w:tr w:rsidR="001E1ADD" w:rsidRPr="001E1ADD" w:rsidTr="005A10E8">
        <w:trPr>
          <w:trHeight w:val="529"/>
          <w:jc w:val="center"/>
        </w:trPr>
        <w:tc>
          <w:tcPr>
            <w:tcW w:w="7834" w:type="dxa"/>
          </w:tcPr>
          <w:p w:rsidR="001E1ADD" w:rsidRPr="001E1ADD" w:rsidRDefault="001E1ADD" w:rsidP="001E1ADD">
            <w:pPr>
              <w:suppressAutoHyphens/>
              <w:overflowPunct w:val="0"/>
              <w:ind w:firstLine="720"/>
              <w:jc w:val="both"/>
              <w:rPr>
                <w:rFonts w:ascii="Arial" w:eastAsia="Times New Roman" w:hAnsi="Arial" w:cs="Arial"/>
              </w:rPr>
            </w:pPr>
            <w:r w:rsidRPr="001E1ADD">
              <w:rPr>
                <w:rFonts w:ascii="Arial" w:eastAsia="Times New Roman" w:hAnsi="Arial" w:cs="Arial"/>
              </w:rPr>
              <w:t>Количество договоров (контрактов) на перевозки по муниципальным маршрутам</w:t>
            </w:r>
          </w:p>
        </w:tc>
        <w:tc>
          <w:tcPr>
            <w:tcW w:w="736" w:type="dxa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1</w:t>
            </w:r>
          </w:p>
        </w:tc>
        <w:tc>
          <w:tcPr>
            <w:tcW w:w="736" w:type="dxa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1</w:t>
            </w:r>
          </w:p>
        </w:tc>
        <w:tc>
          <w:tcPr>
            <w:tcW w:w="470" w:type="dxa"/>
            <w:vAlign w:val="center"/>
          </w:tcPr>
          <w:p w:rsidR="001E1ADD" w:rsidRPr="001E1ADD" w:rsidRDefault="001E1ADD" w:rsidP="001E1ADD">
            <w:pPr>
              <w:jc w:val="center"/>
              <w:rPr>
                <w:rFonts w:ascii="Arial" w:hAnsi="Arial" w:cs="Arial"/>
              </w:rPr>
            </w:pPr>
            <w:r w:rsidRPr="001E1ADD">
              <w:rPr>
                <w:rFonts w:ascii="Arial" w:hAnsi="Arial" w:cs="Arial"/>
              </w:rPr>
              <w:t>1</w:t>
            </w:r>
          </w:p>
        </w:tc>
      </w:tr>
    </w:tbl>
    <w:p w:rsidR="001E1ADD" w:rsidRPr="001E1ADD" w:rsidRDefault="001E1ADD" w:rsidP="001E1ADD">
      <w:pPr>
        <w:widowControl/>
        <w:jc w:val="both"/>
        <w:rPr>
          <w:rFonts w:ascii="Arial" w:hAnsi="Arial" w:cs="Arial"/>
          <w:color w:val="000000"/>
        </w:rPr>
        <w:sectPr w:rsidR="001E1ADD" w:rsidRPr="001E1ADD" w:rsidSect="0060264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E1ADD" w:rsidRPr="001E1ADD" w:rsidRDefault="001E1ADD" w:rsidP="001E1ADD">
      <w:pPr>
        <w:widowControl/>
        <w:jc w:val="center"/>
        <w:rPr>
          <w:rFonts w:ascii="Arial" w:eastAsia="Times New Roman" w:hAnsi="Arial" w:cs="Arial"/>
          <w:b/>
        </w:rPr>
      </w:pPr>
      <w:r w:rsidRPr="001E1ADD">
        <w:rPr>
          <w:rFonts w:ascii="Arial" w:eastAsia="Times New Roman" w:hAnsi="Arial" w:cs="Arial"/>
          <w:b/>
        </w:rPr>
        <w:lastRenderedPageBreak/>
        <w:t>ПАСПОРТ</w:t>
      </w:r>
    </w:p>
    <w:p w:rsidR="001E1ADD" w:rsidRPr="001E1ADD" w:rsidRDefault="001E1ADD" w:rsidP="001E1ADD">
      <w:pPr>
        <w:widowControl/>
        <w:jc w:val="center"/>
        <w:rPr>
          <w:rFonts w:ascii="Arial" w:eastAsia="Times New Roman" w:hAnsi="Arial" w:cs="Arial"/>
          <w:b/>
        </w:rPr>
      </w:pPr>
      <w:r w:rsidRPr="001E1ADD">
        <w:rPr>
          <w:rFonts w:ascii="Arial" w:eastAsia="Times New Roman" w:hAnsi="Arial" w:cs="Arial"/>
          <w:b/>
        </w:rPr>
        <w:t xml:space="preserve"> МУНИЦИПАЛЬНОЙ ПОДПРОГРАММЫ 2</w:t>
      </w:r>
    </w:p>
    <w:p w:rsidR="001E1ADD" w:rsidRPr="001E1ADD" w:rsidRDefault="001E1ADD" w:rsidP="001E1ADD">
      <w:pPr>
        <w:widowControl/>
        <w:jc w:val="center"/>
        <w:rPr>
          <w:rFonts w:ascii="Arial" w:eastAsia="Times New Roman" w:hAnsi="Arial" w:cs="Arial"/>
          <w:b/>
        </w:rPr>
      </w:pPr>
      <w:r w:rsidRPr="001E1ADD">
        <w:rPr>
          <w:rFonts w:ascii="Arial" w:eastAsia="Times New Roman" w:hAnsi="Arial" w:cs="Arial"/>
          <w:b/>
        </w:rPr>
        <w:t>«Комплексного развития транспортной инфраструктуры в отношении дорог, принадлежащих МО «Первомайский район» на 2023 – 2025 годы»</w:t>
      </w:r>
    </w:p>
    <w:p w:rsidR="001E1ADD" w:rsidRPr="001E1ADD" w:rsidRDefault="001E1ADD" w:rsidP="001E1ADD">
      <w:pPr>
        <w:widowControl/>
        <w:rPr>
          <w:rFonts w:ascii="Arial" w:eastAsia="Times New Roman" w:hAnsi="Arial" w:cs="Arial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41"/>
        <w:gridCol w:w="2130"/>
        <w:gridCol w:w="1140"/>
        <w:gridCol w:w="435"/>
        <w:gridCol w:w="994"/>
        <w:gridCol w:w="98"/>
        <w:gridCol w:w="1092"/>
        <w:gridCol w:w="1198"/>
      </w:tblGrid>
      <w:tr w:rsidR="001E1ADD" w:rsidRPr="001E1ADD" w:rsidTr="005A10E8">
        <w:trPr>
          <w:trHeight w:val="458"/>
        </w:trPr>
        <w:tc>
          <w:tcPr>
            <w:tcW w:w="1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Наименование  МП (подпрограммы)</w:t>
            </w:r>
          </w:p>
        </w:tc>
        <w:tc>
          <w:tcPr>
            <w:tcW w:w="368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«Комплексное развитие транспортной инфраструктуры в отношении дорог, принадлежащих МО «Первомайский район» на 2023 – 2025 годы» (далее – Программа)</w:t>
            </w:r>
          </w:p>
        </w:tc>
      </w:tr>
      <w:tr w:rsidR="001E1ADD" w:rsidRPr="001E1ADD" w:rsidTr="005A10E8">
        <w:trPr>
          <w:trHeight w:val="458"/>
        </w:trPr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8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6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Координатор МП (при наличии)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Отдел строительства, архитектуры и ЖКХ  Администрации Первомайского района</w:t>
            </w:r>
          </w:p>
        </w:tc>
      </w:tr>
      <w:tr w:rsidR="001E1ADD" w:rsidRPr="001E1ADD" w:rsidTr="005A10E8">
        <w:trPr>
          <w:trHeight w:val="3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Заказчик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Администрация Первомайского района (далее – Администрация района)</w:t>
            </w:r>
          </w:p>
        </w:tc>
      </w:tr>
      <w:tr w:rsidR="001E1ADD" w:rsidRPr="001E1ADD" w:rsidTr="005A10E8">
        <w:trPr>
          <w:trHeight w:val="3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Соисполнители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Отдел экономического развития Администрации Первомайского района</w:t>
            </w: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Отдел строительства , архитектуры и ЖКХ Администрации Первомайского района</w:t>
            </w:r>
          </w:p>
        </w:tc>
      </w:tr>
      <w:tr w:rsidR="001E1ADD" w:rsidRPr="001E1ADD" w:rsidTr="005A10E8">
        <w:trPr>
          <w:trHeight w:val="12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  <w:tr w:rsidR="001E1ADD" w:rsidRPr="001E1ADD" w:rsidTr="005A10E8">
        <w:trPr>
          <w:trHeight w:val="60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Цель программы (подпрограммы МП)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Сохранение и развитие транспортной инфраструктуры.</w:t>
            </w:r>
          </w:p>
        </w:tc>
      </w:tr>
      <w:tr w:rsidR="001E1ADD" w:rsidRPr="001E1ADD" w:rsidTr="005A10E8">
        <w:trPr>
          <w:trHeight w:val="300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92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1.Протяженность автомобильных дорог общего пользования местного значения, (км) 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2025  год</w:t>
            </w:r>
          </w:p>
        </w:tc>
      </w:tr>
      <w:tr w:rsidR="001E1ADD" w:rsidRPr="001E1ADD" w:rsidTr="005A10E8">
        <w:trPr>
          <w:trHeight w:val="61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2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395,5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395,5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395,5</w:t>
            </w:r>
          </w:p>
        </w:tc>
      </w:tr>
      <w:tr w:rsidR="001E1ADD" w:rsidRPr="001E1ADD" w:rsidTr="005A10E8">
        <w:trPr>
          <w:trHeight w:val="1260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Задачи МП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  </w:t>
            </w:r>
            <w:r w:rsidRPr="001E1ADD">
              <w:rPr>
                <w:rFonts w:ascii="Arial" w:eastAsia="Times New Roman" w:hAnsi="Arial" w:cs="Arial"/>
                <w:color w:val="000000"/>
                <w:u w:val="single"/>
              </w:rPr>
              <w:t>Задача 1 подпрограммы 2</w:t>
            </w:r>
            <w:r w:rsidRPr="001E1ADD">
              <w:rPr>
                <w:rFonts w:ascii="Arial" w:eastAsia="Times New Roman" w:hAnsi="Arial" w:cs="Arial"/>
                <w:color w:val="000000"/>
              </w:rPr>
              <w:t xml:space="preserve">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1E1ADD" w:rsidRPr="001E1ADD" w:rsidTr="005A10E8">
        <w:trPr>
          <w:trHeight w:val="34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192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(км)</w:t>
            </w: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2025 год</w:t>
            </w:r>
          </w:p>
        </w:tc>
      </w:tr>
      <w:tr w:rsidR="001E1ADD" w:rsidRPr="001E1ADD" w:rsidTr="005A10E8">
        <w:trPr>
          <w:trHeight w:val="145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2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5,981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7,61085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6,0</w:t>
            </w:r>
          </w:p>
        </w:tc>
      </w:tr>
      <w:tr w:rsidR="001E1ADD" w:rsidRPr="001E1ADD" w:rsidTr="005A10E8">
        <w:trPr>
          <w:trHeight w:val="437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Срок реализации МП (подпрограммы МП)          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с 2023 по 2025 гг.</w:t>
            </w:r>
          </w:p>
        </w:tc>
      </w:tr>
      <w:tr w:rsidR="001E1ADD" w:rsidRPr="001E1ADD" w:rsidTr="005A10E8">
        <w:trPr>
          <w:trHeight w:val="417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Перечень подпрограмм МП (при наличии)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</w:tr>
      <w:tr w:rsidR="001E1ADD" w:rsidRPr="001E1ADD" w:rsidTr="005A10E8">
        <w:trPr>
          <w:trHeight w:val="300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>Объемы и источники финансирования программы (с детализацией по годам реализации, тыс. руб.)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Источники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2025  год</w:t>
            </w:r>
          </w:p>
        </w:tc>
      </w:tr>
      <w:tr w:rsidR="001E1ADD" w:rsidRPr="001E1ADD" w:rsidTr="005A10E8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Федеральный бюджет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1E1ADD" w:rsidRPr="001E1ADD" w:rsidTr="005A10E8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74 706,3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27 006,3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24 700,0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23 000,0</w:t>
            </w:r>
          </w:p>
        </w:tc>
      </w:tr>
      <w:tr w:rsidR="001E1ADD" w:rsidRPr="001E1ADD" w:rsidTr="005A10E8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Местные бюджеты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13 628,9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5 005,1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3 770,3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4 853,5</w:t>
            </w:r>
          </w:p>
        </w:tc>
      </w:tr>
      <w:tr w:rsidR="001E1ADD" w:rsidRPr="001E1ADD" w:rsidTr="005A10E8">
        <w:trPr>
          <w:trHeight w:val="6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1E1ADD" w:rsidRPr="001E1ADD" w:rsidTr="005A10E8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88 335,2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32 011,4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28 470,3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27 853,5</w:t>
            </w:r>
          </w:p>
        </w:tc>
      </w:tr>
      <w:tr w:rsidR="001E1ADD" w:rsidRPr="001E1ADD" w:rsidTr="005A10E8">
        <w:trPr>
          <w:trHeight w:val="61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Основные направления расходования средств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2025 год</w:t>
            </w:r>
          </w:p>
        </w:tc>
      </w:tr>
      <w:tr w:rsidR="001E1ADD" w:rsidRPr="001E1ADD" w:rsidTr="005A10E8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инвестиции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1E1ADD" w:rsidRPr="001E1ADD" w:rsidTr="005A10E8">
        <w:trPr>
          <w:trHeight w:val="300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НИОКР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1E1ADD" w:rsidRPr="001E1ADD" w:rsidTr="005A10E8">
        <w:trPr>
          <w:trHeight w:val="476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прочие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88 335,2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32 011,4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28 470,3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27 853,5</w:t>
            </w:r>
          </w:p>
        </w:tc>
      </w:tr>
      <w:tr w:rsidR="001E1ADD" w:rsidRPr="001E1ADD" w:rsidTr="005A10E8">
        <w:trPr>
          <w:trHeight w:val="795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Организация управления МП (подпрограммы МП)</w:t>
            </w: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1E1ADD" w:rsidRPr="001E1ADD" w:rsidTr="005A10E8">
        <w:trPr>
          <w:trHeight w:val="1215"/>
        </w:trPr>
        <w:tc>
          <w:tcPr>
            <w:tcW w:w="13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Контроль за реализацией МП осуществляет заместитель Главы Первомайского района по строительству, архитектуре, ЖКХ, дорожному</w:t>
            </w:r>
            <w:r w:rsidRPr="001E1ADD">
              <w:rPr>
                <w:rFonts w:ascii="Arial" w:hAnsi="Arial" w:cs="Arial"/>
                <w:color w:val="000000"/>
                <w:shd w:val="clear" w:color="auto" w:fill="FFFFFF"/>
              </w:rPr>
              <w:t xml:space="preserve"> комплексу, ГО и ЧС</w:t>
            </w:r>
            <w:r w:rsidRPr="001E1ADD">
              <w:rPr>
                <w:rFonts w:ascii="Arial" w:eastAsia="Times New Roman" w:hAnsi="Arial" w:cs="Arial"/>
                <w:color w:val="000000"/>
              </w:rPr>
              <w:t>. Текущий контроль и мониторинг реализации МП осуществляет отдел строительства, архитектуры и ЖКХ Администрации Первомайского района Томской области</w:t>
            </w:r>
          </w:p>
        </w:tc>
      </w:tr>
    </w:tbl>
    <w:p w:rsidR="001E1ADD" w:rsidRPr="001E1ADD" w:rsidRDefault="001E1ADD" w:rsidP="001E1ADD">
      <w:pPr>
        <w:suppressAutoHyphens/>
        <w:autoSpaceDE/>
        <w:autoSpaceDN/>
        <w:adjustRightInd/>
        <w:jc w:val="center"/>
        <w:rPr>
          <w:rFonts w:ascii="Arial" w:hAnsi="Arial" w:cs="Arial"/>
          <w:b/>
          <w:bCs/>
          <w:color w:val="242424"/>
          <w:lang w:eastAsia="zh-CN"/>
        </w:rPr>
      </w:pPr>
    </w:p>
    <w:p w:rsidR="001E1ADD" w:rsidRPr="001E1ADD" w:rsidRDefault="001E1ADD" w:rsidP="001E1ADD">
      <w:pPr>
        <w:suppressAutoHyphens/>
        <w:autoSpaceDE/>
        <w:autoSpaceDN/>
        <w:adjustRightInd/>
        <w:jc w:val="center"/>
        <w:rPr>
          <w:rFonts w:ascii="Arial" w:hAnsi="Arial" w:cs="Arial"/>
          <w:lang w:eastAsia="zh-CN"/>
        </w:rPr>
      </w:pPr>
      <w:r w:rsidRPr="001E1ADD">
        <w:rPr>
          <w:rFonts w:ascii="Arial" w:hAnsi="Arial" w:cs="Arial"/>
          <w:b/>
          <w:bCs/>
          <w:color w:val="242424"/>
          <w:lang w:eastAsia="zh-CN"/>
        </w:rPr>
        <w:t>1. Характеристика проблемы, на решение которой направлена муниципальная подпрограмма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МО «Первомайский район» расположен в восточной части Томской области. В состав МО «Первомайский район» входят 6 сельских поселений.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 xml:space="preserve">Климат данной местности - резко континентальный, с началом положительных температур в конце апреля в первой декаде мая, температура воздуха максимально поднимается до 30˚, но лето короткое и первые заморозки отмечаются уже в августе месяце. Зима снежная, с минимальными температурами до -40˚. Высота снежного покрова составляет 35 – 40 см. 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Продолжительность безморозного периода колеблется в пределах 70-138 дней. Средняя продолжительность - 98 дней. Устойчивый снежный покров появляется, в среднем, 6 ноября и сходит к 3 апреля. Число дней в году со снежным покровом - 158 дней.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На территории МО «Первомайский район» находятся полезные ископаемые: торф, песок, глина.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На территории МО «Первомайский район» есть действующие особо охраняемые природные территории: кедровник.</w:t>
      </w:r>
      <w:r w:rsidRPr="001E1ADD">
        <w:rPr>
          <w:rFonts w:ascii="Arial" w:eastAsia="Times New Roman" w:hAnsi="Arial" w:cs="Arial"/>
          <w:color w:val="FFFFFF"/>
          <w:lang w:eastAsia="zh-CN"/>
        </w:rPr>
        <w:t xml:space="preserve"> Кедровник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lastRenderedPageBreak/>
        <w:t>В состав территории МО «Первомайской район» входят земли следующих 6 сельских поселений:</w:t>
      </w:r>
    </w:p>
    <w:p w:rsidR="001E1ADD" w:rsidRPr="001E1ADD" w:rsidRDefault="001E1ADD" w:rsidP="001E1ADD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Первомайское сельское поселение;</w:t>
      </w:r>
    </w:p>
    <w:p w:rsidR="001E1ADD" w:rsidRPr="001E1ADD" w:rsidRDefault="001E1ADD" w:rsidP="001E1ADD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Сергеевское сельское поселение;</w:t>
      </w:r>
    </w:p>
    <w:p w:rsidR="001E1ADD" w:rsidRPr="001E1ADD" w:rsidRDefault="001E1ADD" w:rsidP="001E1ADD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Комсомольское сельское поселение;</w:t>
      </w:r>
    </w:p>
    <w:p w:rsidR="001E1ADD" w:rsidRPr="001E1ADD" w:rsidRDefault="001E1ADD" w:rsidP="001E1ADD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Новомариинское сельское поселение;</w:t>
      </w:r>
    </w:p>
    <w:p w:rsidR="001E1ADD" w:rsidRPr="001E1ADD" w:rsidRDefault="001E1ADD" w:rsidP="001E1ADD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Куяновское сельское поселение;</w:t>
      </w:r>
    </w:p>
    <w:p w:rsidR="001E1ADD" w:rsidRPr="001E1ADD" w:rsidRDefault="001E1ADD" w:rsidP="001E1ADD">
      <w:pPr>
        <w:widowControl/>
        <w:numPr>
          <w:ilvl w:val="0"/>
          <w:numId w:val="11"/>
        </w:numPr>
        <w:suppressAutoHyphens/>
        <w:autoSpaceDE/>
        <w:autoSpaceDN/>
        <w:adjustRightInd/>
        <w:ind w:left="0"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Улу-Юльское сельское поселение.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  <w:r w:rsidRPr="001E1ADD">
        <w:rPr>
          <w:rFonts w:ascii="Arial" w:eastAsia="Times New Roman" w:hAnsi="Arial" w:cs="Arial"/>
          <w:b/>
          <w:bCs/>
          <w:color w:val="242424"/>
          <w:lang w:eastAsia="zh-CN"/>
        </w:rPr>
        <w:t>Прогноз транспортного спроса, изменения объемов и характера передвижения населения и перевозов груза на территории района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Населенные пункты МО «Первомайский район»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Основные маршруты движения грузовых и транзитных потоков в населенных пунктах на сегодняшний день проходят по дорогам сельских поселений, а также по центральным улицам района. Интенсивность грузового транспорта средняя. Транзитное движение транспорта осуществляется через все населенные пункты.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color w:val="000000"/>
          <w:lang w:eastAsia="zh-CN"/>
        </w:rPr>
      </w:pPr>
      <w:r w:rsidRPr="001E1ADD">
        <w:rPr>
          <w:rFonts w:ascii="Arial" w:eastAsia="Times New Roman" w:hAnsi="Arial" w:cs="Arial"/>
          <w:color w:val="000000"/>
          <w:lang w:eastAsia="zh-CN"/>
        </w:rPr>
        <w:t>Таблица 1. Перечень автомобильных дорог общего пользования местного значения в границах МО «Первомайский район»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color w:val="000000"/>
          <w:lang w:eastAsia="zh-CN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261"/>
        <w:gridCol w:w="1275"/>
        <w:gridCol w:w="1276"/>
        <w:gridCol w:w="1418"/>
        <w:gridCol w:w="1275"/>
      </w:tblGrid>
      <w:tr w:rsidR="001E1ADD" w:rsidRPr="001E1ADD" w:rsidTr="005A10E8">
        <w:trPr>
          <w:trHeight w:val="41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1E1ADD">
              <w:rPr>
                <w:rFonts w:ascii="Arial" w:eastAsia="Times New Roman" w:hAnsi="Arial" w:cs="Arial"/>
                <w:b/>
                <w:lang w:eastAsia="zh-CN"/>
              </w:rPr>
              <w:t xml:space="preserve">№ </w:t>
            </w:r>
          </w:p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1E1ADD">
              <w:rPr>
                <w:rFonts w:ascii="Arial" w:eastAsia="Times New Roman" w:hAnsi="Arial" w:cs="Arial"/>
                <w:b/>
                <w:lang w:eastAsia="zh-CN"/>
              </w:rPr>
              <w:t>пп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1E1ADD">
              <w:rPr>
                <w:rFonts w:ascii="Arial" w:eastAsia="Times New Roman" w:hAnsi="Arial" w:cs="Arial"/>
                <w:b/>
                <w:lang w:eastAsia="zh-CN"/>
              </w:rPr>
              <w:t xml:space="preserve">Наименование </w:t>
            </w:r>
          </w:p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1E1ADD">
              <w:rPr>
                <w:rFonts w:ascii="Arial" w:eastAsia="Times New Roman" w:hAnsi="Arial" w:cs="Arial"/>
                <w:b/>
                <w:lang w:eastAsia="zh-CN"/>
              </w:rPr>
              <w:t>автомобильных дорог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1E1ADD">
              <w:rPr>
                <w:rFonts w:ascii="Arial" w:eastAsia="Times New Roman" w:hAnsi="Arial" w:cs="Arial"/>
                <w:b/>
                <w:lang w:eastAsia="zh-CN"/>
              </w:rPr>
              <w:t xml:space="preserve">Протяженность, </w:t>
            </w:r>
          </w:p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1E1ADD">
              <w:rPr>
                <w:rFonts w:ascii="Arial" w:eastAsia="Times New Roman" w:hAnsi="Arial" w:cs="Arial"/>
                <w:b/>
                <w:lang w:eastAsia="zh-CN"/>
              </w:rPr>
              <w:t>км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1E1ADD">
              <w:rPr>
                <w:rFonts w:ascii="Arial" w:eastAsia="Times New Roman" w:hAnsi="Arial" w:cs="Arial"/>
                <w:b/>
                <w:lang w:eastAsia="zh-CN"/>
              </w:rPr>
              <w:t>Сведения о протяженности участка дороги, подлежащего ремонту, км/м</w:t>
            </w:r>
            <w:r w:rsidRPr="001E1ADD">
              <w:rPr>
                <w:rFonts w:ascii="Arial" w:eastAsia="Times New Roman" w:hAnsi="Arial" w:cs="Arial"/>
                <w:b/>
                <w:vertAlign w:val="superscript"/>
                <w:lang w:eastAsia="zh-CN"/>
              </w:rPr>
              <w:t>2</w:t>
            </w:r>
          </w:p>
        </w:tc>
      </w:tr>
      <w:tr w:rsidR="001E1ADD" w:rsidRPr="001E1ADD" w:rsidTr="005A10E8">
        <w:trPr>
          <w:trHeight w:val="41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1E1ADD">
              <w:rPr>
                <w:rFonts w:ascii="Arial" w:eastAsia="Times New Roman" w:hAnsi="Arial" w:cs="Arial"/>
                <w:b/>
                <w:lang w:eastAsia="zh-CN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1E1ADD">
              <w:rPr>
                <w:rFonts w:ascii="Arial" w:eastAsia="Times New Roman" w:hAnsi="Arial" w:cs="Arial"/>
                <w:b/>
                <w:lang w:eastAsia="zh-CN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1E1ADD">
              <w:rPr>
                <w:rFonts w:ascii="Arial" w:eastAsia="Times New Roman" w:hAnsi="Arial" w:cs="Arial"/>
                <w:b/>
                <w:lang w:eastAsia="zh-CN"/>
              </w:rPr>
              <w:t>2025 год</w:t>
            </w:r>
          </w:p>
        </w:tc>
      </w:tr>
      <w:tr w:rsidR="001E1ADD" w:rsidRPr="001E1ADD" w:rsidTr="005A10E8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МО «Первомайский район»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а/д Березовка -Лиллиенгофка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highlight w:val="yellow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3,76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E1ADD" w:rsidRPr="001E1ADD" w:rsidTr="005A10E8">
        <w:trPr>
          <w:trHeight w:val="340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подъезд к д. Борисова Гора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highlight w:val="yellow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3,878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E1ADD" w:rsidRPr="001E1ADD" w:rsidTr="005A10E8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подъезд к д. Вознесенка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highlight w:val="yellow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1,473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0,376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E1ADD" w:rsidRPr="001E1ADD" w:rsidTr="005A10E8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подъезд к с. Городок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highlight w:val="yellow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7,537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E1ADD" w:rsidRPr="001E1ADD" w:rsidTr="005A10E8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подъезд к д. Царицынка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highlight w:val="yellow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0,607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E1ADD" w:rsidRPr="001E1ADD" w:rsidTr="005A10E8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подъезд к д. Крутоложное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highlight w:val="yellow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0,647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0,647</w:t>
            </w:r>
          </w:p>
        </w:tc>
      </w:tr>
      <w:tr w:rsidR="001E1ADD" w:rsidRPr="001E1ADD" w:rsidTr="005A10E8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подъезд к д. Ломовицк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highlight w:val="yellow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3,846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0,080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0,620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E1ADD" w:rsidRPr="001E1ADD" w:rsidTr="005A10E8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подъезд к п. Майский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highlight w:val="yellow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1,238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E1ADD" w:rsidRPr="001E1ADD" w:rsidTr="005A10E8">
        <w:trPr>
          <w:trHeight w:val="42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подъезд к д. Тиндерлинка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highlight w:val="yellow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1,763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E1ADD" w:rsidRPr="001E1ADD" w:rsidTr="005A10E8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а/д Березовка - Малиновка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highlight w:val="yellow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5,456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E1ADD" w:rsidRPr="001E1ADD" w:rsidTr="005A10E8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а/д с. Ежи-д. Петровск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highlight w:val="yellow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13,394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E1ADD" w:rsidRPr="001E1ADD" w:rsidTr="005A10E8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а/д с. Сергеево - д. Рождественка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highlight w:val="yellow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9,876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E1ADD" w:rsidRPr="001E1ADD" w:rsidTr="005A10E8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а/д д. Туендат – д. Верхний Куендат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highlight w:val="yellow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1,569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E1ADD" w:rsidRPr="001E1ADD" w:rsidTr="005A10E8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а/д п. Аргат-Юл–примыкание к лесосеке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highlight w:val="yellow"/>
                <w:lang w:eastAsia="zh-CN"/>
              </w:rPr>
            </w:pPr>
            <w:r w:rsidRPr="001E1ADD">
              <w:rPr>
                <w:rFonts w:ascii="Arial" w:eastAsia="Times New Roman" w:hAnsi="Arial" w:cs="Arial"/>
                <w:lang w:eastAsia="zh-CN"/>
              </w:rPr>
              <w:t>7,33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E1ADD" w:rsidRPr="001E1ADD" w:rsidTr="005A10E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1E1ADD">
              <w:rPr>
                <w:rFonts w:ascii="Arial" w:eastAsia="Times New Roman" w:hAnsi="Arial" w:cs="Arial"/>
                <w:b/>
                <w:lang w:eastAsia="zh-C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highlight w:val="yellow"/>
                <w:lang w:eastAsia="zh-CN"/>
              </w:rPr>
            </w:pPr>
            <w:r w:rsidRPr="001E1ADD">
              <w:rPr>
                <w:rFonts w:ascii="Arial" w:eastAsia="Times New Roman" w:hAnsi="Arial" w:cs="Arial"/>
                <w:b/>
                <w:lang w:eastAsia="zh-CN"/>
              </w:rPr>
              <w:t>62,374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1E1ADD">
              <w:rPr>
                <w:rFonts w:ascii="Arial" w:eastAsia="Times New Roman" w:hAnsi="Arial" w:cs="Arial"/>
                <w:b/>
                <w:lang w:eastAsia="zh-CN"/>
              </w:rPr>
              <w:t>0,456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1E1ADD">
              <w:rPr>
                <w:rFonts w:ascii="Arial" w:eastAsia="Times New Roman" w:hAnsi="Arial" w:cs="Arial"/>
                <w:b/>
                <w:lang w:eastAsia="zh-CN"/>
              </w:rPr>
              <w:t>0,620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DD" w:rsidRPr="001E1ADD" w:rsidRDefault="001E1ADD" w:rsidP="001E1AD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1E1ADD">
              <w:rPr>
                <w:rFonts w:ascii="Arial" w:eastAsia="Times New Roman" w:hAnsi="Arial" w:cs="Arial"/>
                <w:b/>
                <w:lang w:eastAsia="zh-CN"/>
              </w:rPr>
              <w:t>0,647</w:t>
            </w:r>
          </w:p>
        </w:tc>
      </w:tr>
    </w:tbl>
    <w:p w:rsidR="001E1ADD" w:rsidRPr="001E1ADD" w:rsidRDefault="001E1ADD" w:rsidP="001E1ADD">
      <w:pPr>
        <w:widowControl/>
        <w:suppressAutoHyphens/>
        <w:autoSpaceDE/>
        <w:autoSpaceDN/>
        <w:adjustRightInd/>
        <w:ind w:firstLine="284"/>
        <w:rPr>
          <w:rFonts w:ascii="Arial" w:eastAsia="Times New Roman" w:hAnsi="Arial" w:cs="Arial"/>
          <w:b/>
          <w:color w:val="FF0000"/>
          <w:lang w:eastAsia="zh-CN"/>
        </w:rPr>
      </w:pP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lastRenderedPageBreak/>
        <w:t>В результате анализа улично-дорожной сети МО «Первомайский район» выявлены следующие причины, усложняющие работу транспорта:</w:t>
      </w:r>
    </w:p>
    <w:p w:rsidR="001E1ADD" w:rsidRPr="001E1ADD" w:rsidRDefault="001E1ADD" w:rsidP="001E1ADD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неудовлетворительное техническое состояние дорог;</w:t>
      </w:r>
    </w:p>
    <w:p w:rsidR="001E1ADD" w:rsidRPr="001E1ADD" w:rsidRDefault="001E1ADD" w:rsidP="001E1ADD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недостаточность ширины проезжей части (4-6 м);</w:t>
      </w:r>
    </w:p>
    <w:p w:rsidR="001E1ADD" w:rsidRPr="001E1ADD" w:rsidRDefault="001E1ADD" w:rsidP="001E1ADD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значительная протяженность грунтовых дорог;</w:t>
      </w:r>
    </w:p>
    <w:p w:rsidR="001E1ADD" w:rsidRPr="001E1ADD" w:rsidRDefault="001E1ADD" w:rsidP="001E1ADD">
      <w:pPr>
        <w:widowControl/>
        <w:numPr>
          <w:ilvl w:val="0"/>
          <w:numId w:val="12"/>
        </w:numPr>
        <w:suppressAutoHyphens/>
        <w:autoSpaceDE/>
        <w:autoSpaceDN/>
        <w:adjustRightInd/>
        <w:ind w:left="0"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неудовлетворительное техническое состояние тротуаров и пешеходных дорожек.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color w:val="242424"/>
          <w:lang w:eastAsia="zh-CN"/>
        </w:rPr>
      </w:pPr>
      <w:r w:rsidRPr="001E1ADD">
        <w:rPr>
          <w:rFonts w:ascii="Arial" w:eastAsia="Times New Roman" w:hAnsi="Arial" w:cs="Arial"/>
          <w:b/>
          <w:color w:val="242424"/>
          <w:lang w:eastAsia="zh-CN"/>
        </w:rPr>
        <w:t>Принципиальные варианты развития и оценка по целевым показателям развития транспортной инфраструктуры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В связи с увеличением территорий под строительство индивидуального жилья увеличится транспортная нагрузка на улично-дорожную сеть.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поселки устойчивыми внутренними и внешними транспортными связями.</w:t>
      </w:r>
    </w:p>
    <w:p w:rsidR="001E1ADD" w:rsidRPr="001E1ADD" w:rsidRDefault="001E1ADD" w:rsidP="001E1ADD">
      <w:pPr>
        <w:ind w:firstLine="709"/>
        <w:jc w:val="both"/>
        <w:rPr>
          <w:rFonts w:ascii="Arial" w:eastAsia="Times New Roman" w:hAnsi="Arial" w:cs="Arial"/>
          <w:spacing w:val="-1"/>
          <w:lang w:eastAsia="zh-CN"/>
        </w:rPr>
      </w:pPr>
      <w:r w:rsidRPr="001E1ADD">
        <w:rPr>
          <w:rFonts w:ascii="Arial" w:hAnsi="Arial" w:cs="Arial"/>
        </w:rPr>
        <w:t xml:space="preserve">При реализации цели и задач Подпрограммы 2 необходимо учитывать возможное влияние рисковых факторов. </w:t>
      </w:r>
      <w:r w:rsidRPr="001E1ADD">
        <w:rPr>
          <w:rFonts w:ascii="Arial" w:eastAsia="Times New Roman" w:hAnsi="Arial" w:cs="Arial"/>
          <w:spacing w:val="-1"/>
          <w:lang w:eastAsia="zh-CN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поставленных целей.</w:t>
      </w:r>
    </w:p>
    <w:p w:rsidR="001E1ADD" w:rsidRPr="001E1ADD" w:rsidRDefault="001E1ADD" w:rsidP="001E1AD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spacing w:val="-1"/>
          <w:lang w:eastAsia="zh-CN"/>
        </w:rPr>
      </w:pPr>
      <w:r w:rsidRPr="001E1ADD">
        <w:rPr>
          <w:rFonts w:ascii="Arial" w:eastAsia="Times New Roman" w:hAnsi="Arial" w:cs="Arial"/>
          <w:spacing w:val="-1"/>
          <w:lang w:eastAsia="zh-CN"/>
        </w:rPr>
        <w:t>На выполнение Подпрограммы 2 могут повлиять опережающие темпы инфляции, что приведет к значительному повышению стоимости строительных и горюче-смазочных материалов, а в результате - к невозможности реализации мероприятий в рамках ресурсного обеспечения, предусмотренного Подпрограммой 2.</w:t>
      </w:r>
    </w:p>
    <w:p w:rsidR="001E1ADD" w:rsidRPr="001E1ADD" w:rsidRDefault="001E1ADD" w:rsidP="001E1AD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spacing w:val="-1"/>
          <w:lang w:eastAsia="zh-CN"/>
        </w:rPr>
      </w:pPr>
      <w:r w:rsidRPr="001E1ADD">
        <w:rPr>
          <w:rFonts w:ascii="Arial" w:eastAsia="Times New Roman" w:hAnsi="Arial" w:cs="Arial"/>
          <w:spacing w:val="-1"/>
          <w:lang w:eastAsia="zh-CN"/>
        </w:rPr>
        <w:t>Изменение регионального законодательства в части изменения условий финансирования либо перераспределения полномочий между муниципальными образованиями влечет риск невыполнения Подпрограммы 2.</w:t>
      </w:r>
    </w:p>
    <w:p w:rsidR="001E1ADD" w:rsidRPr="001E1ADD" w:rsidRDefault="001E1ADD" w:rsidP="001E1AD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spacing w:val="-1"/>
          <w:lang w:eastAsia="zh-CN"/>
        </w:rPr>
      </w:pPr>
      <w:r w:rsidRPr="001E1ADD">
        <w:rPr>
          <w:rFonts w:ascii="Arial" w:eastAsia="Times New Roman" w:hAnsi="Arial" w:cs="Arial"/>
          <w:spacing w:val="-1"/>
          <w:lang w:eastAsia="zh-CN"/>
        </w:rPr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:rsidR="001E1ADD" w:rsidRPr="001E1ADD" w:rsidRDefault="001E1ADD" w:rsidP="001E1AD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spacing w:val="-1"/>
          <w:lang w:eastAsia="zh-CN"/>
        </w:rPr>
      </w:pPr>
      <w:r w:rsidRPr="001E1ADD">
        <w:rPr>
          <w:rFonts w:ascii="Arial" w:eastAsia="Times New Roman" w:hAnsi="Arial" w:cs="Arial"/>
          <w:spacing w:val="-1"/>
          <w:lang w:eastAsia="zh-CN"/>
        </w:rPr>
        <w:t>Внутренние риски:</w:t>
      </w:r>
    </w:p>
    <w:p w:rsidR="001E1ADD" w:rsidRPr="001E1ADD" w:rsidRDefault="001E1ADD" w:rsidP="001E1AD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spacing w:val="-1"/>
          <w:lang w:eastAsia="zh-CN"/>
        </w:rPr>
      </w:pPr>
      <w:r w:rsidRPr="001E1ADD">
        <w:rPr>
          <w:rFonts w:ascii="Arial" w:eastAsia="Times New Roman" w:hAnsi="Arial" w:cs="Arial"/>
          <w:spacing w:val="-1"/>
          <w:lang w:eastAsia="zh-CN"/>
        </w:rPr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:rsidR="001E1ADD" w:rsidRPr="001E1ADD" w:rsidRDefault="001E1ADD" w:rsidP="001E1AD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spacing w:val="-1"/>
          <w:lang w:eastAsia="zh-CN"/>
        </w:rPr>
      </w:pPr>
      <w:r w:rsidRPr="001E1ADD">
        <w:rPr>
          <w:rFonts w:ascii="Arial" w:eastAsia="Times New Roman" w:hAnsi="Arial" w:cs="Arial"/>
          <w:spacing w:val="-1"/>
          <w:lang w:eastAsia="zh-CN"/>
        </w:rPr>
        <w:t xml:space="preserve">Отраслевым риском в сфере транспорта является невыполнение либо перебои в выполнении рейсов перевозчиками, что повлечет за собой не достижение показателей цели либо задач Подпрограммы 2. </w:t>
      </w:r>
    </w:p>
    <w:p w:rsidR="001E1ADD" w:rsidRPr="001E1ADD" w:rsidRDefault="001E1ADD" w:rsidP="001E1AD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spacing w:val="-1"/>
          <w:lang w:eastAsia="zh-CN"/>
        </w:rPr>
      </w:pPr>
      <w:r w:rsidRPr="001E1ADD">
        <w:rPr>
          <w:rFonts w:ascii="Arial" w:eastAsia="Times New Roman" w:hAnsi="Arial" w:cs="Arial"/>
          <w:spacing w:val="-1"/>
          <w:lang w:eastAsia="zh-CN"/>
        </w:rPr>
        <w:t>Отраслевыми рисками в сфере дорожного хозяйства являются несвоевременное и (или) неполное осуществление финансирования.</w:t>
      </w:r>
    </w:p>
    <w:p w:rsidR="001E1ADD" w:rsidRPr="001E1ADD" w:rsidRDefault="001E1ADD" w:rsidP="001E1AD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spacing w:val="-1"/>
          <w:lang w:eastAsia="zh-CN"/>
        </w:rPr>
      </w:pPr>
      <w:r w:rsidRPr="001E1ADD">
        <w:rPr>
          <w:rFonts w:ascii="Arial" w:eastAsia="Times New Roman" w:hAnsi="Arial" w:cs="Arial"/>
          <w:spacing w:val="-1"/>
          <w:lang w:eastAsia="zh-CN"/>
        </w:rPr>
        <w:t>Снижение рисков:</w:t>
      </w:r>
    </w:p>
    <w:p w:rsidR="001E1ADD" w:rsidRPr="001E1ADD" w:rsidRDefault="001E1ADD" w:rsidP="001E1AD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spacing w:val="-1"/>
          <w:lang w:eastAsia="zh-CN"/>
        </w:rPr>
      </w:pPr>
      <w:r w:rsidRPr="001E1ADD">
        <w:rPr>
          <w:rFonts w:ascii="Arial" w:eastAsia="Times New Roman" w:hAnsi="Arial" w:cs="Arial"/>
          <w:spacing w:val="-1"/>
          <w:lang w:eastAsia="zh-CN"/>
        </w:rPr>
        <w:t>Снижение экономических рисков обеспечивается за счет индексирования цен (изменение цен в зависимости от инфляции), внесения в контракты дополнительных условий на случай высокой инфляции, а также заключения долгосрочных контрактов.</w:t>
      </w:r>
    </w:p>
    <w:p w:rsidR="001E1ADD" w:rsidRPr="001E1ADD" w:rsidRDefault="001E1ADD" w:rsidP="001E1ADD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spacing w:val="-1"/>
          <w:lang w:eastAsia="zh-CN"/>
        </w:rPr>
      </w:pPr>
      <w:r w:rsidRPr="001E1ADD">
        <w:rPr>
          <w:rFonts w:ascii="Arial" w:eastAsia="Times New Roman" w:hAnsi="Arial" w:cs="Arial"/>
          <w:spacing w:val="-1"/>
          <w:lang w:eastAsia="zh-CN"/>
        </w:rPr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выполнения работ.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b/>
          <w:spacing w:val="-1"/>
          <w:kern w:val="1"/>
          <w:lang w:eastAsia="zh-CN"/>
        </w:rPr>
      </w:pP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bCs/>
          <w:spacing w:val="-1"/>
          <w:kern w:val="1"/>
          <w:lang w:eastAsia="zh-CN"/>
        </w:rPr>
      </w:pPr>
      <w:r w:rsidRPr="001E1ADD">
        <w:rPr>
          <w:rFonts w:ascii="Arial" w:eastAsia="Times New Roman" w:hAnsi="Arial" w:cs="Arial"/>
          <w:b/>
          <w:spacing w:val="-1"/>
          <w:kern w:val="1"/>
          <w:lang w:eastAsia="zh-CN"/>
        </w:rPr>
        <w:t>2. Основные цели и задачи муниципальной подпрограммы с указанием сроков и этапов её реализации, а также целевых показателей.</w:t>
      </w:r>
    </w:p>
    <w:p w:rsidR="001E1ADD" w:rsidRPr="001E1ADD" w:rsidRDefault="001E1ADD" w:rsidP="001E1ADD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ascii="Arial" w:eastAsia="Times New Roman" w:hAnsi="Arial" w:cs="Arial"/>
          <w:b/>
          <w:bCs/>
          <w:lang w:eastAsia="zh-CN"/>
        </w:rPr>
      </w:pPr>
      <w:r w:rsidRPr="001E1ADD">
        <w:rPr>
          <w:rFonts w:ascii="Arial" w:eastAsia="Times New Roman" w:hAnsi="Arial" w:cs="Arial"/>
          <w:b/>
          <w:bCs/>
          <w:lang w:eastAsia="zh-CN"/>
        </w:rPr>
        <w:t xml:space="preserve">Перечень показателей цели и задач МП и сведения о порядке сбора </w:t>
      </w:r>
      <w:r w:rsidRPr="001E1ADD">
        <w:rPr>
          <w:rFonts w:ascii="Arial" w:eastAsia="Times New Roman" w:hAnsi="Arial" w:cs="Arial"/>
          <w:b/>
          <w:bCs/>
          <w:lang w:eastAsia="zh-CN"/>
        </w:rPr>
        <w:lastRenderedPageBreak/>
        <w:t>информации по показателям и методике их расчета</w:t>
      </w:r>
    </w:p>
    <w:p w:rsidR="001E1ADD" w:rsidRPr="001E1ADD" w:rsidRDefault="001E1ADD" w:rsidP="001E1ADD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ascii="Arial" w:eastAsia="Times New Roman" w:hAnsi="Arial" w:cs="Arial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4"/>
        <w:gridCol w:w="1423"/>
        <w:gridCol w:w="569"/>
        <w:gridCol w:w="714"/>
        <w:gridCol w:w="712"/>
        <w:gridCol w:w="854"/>
        <w:gridCol w:w="998"/>
        <w:gridCol w:w="1139"/>
        <w:gridCol w:w="712"/>
        <w:gridCol w:w="1287"/>
        <w:gridCol w:w="816"/>
      </w:tblGrid>
      <w:tr w:rsidR="001E1ADD" w:rsidRPr="001E1ADD" w:rsidTr="005A10E8">
        <w:trPr>
          <w:trHeight w:val="1983"/>
        </w:trPr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Ед. изм.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Год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Значение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Ответственный за сбор данных по показателю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Дата получения фактического значения показателя</w:t>
            </w:r>
          </w:p>
        </w:tc>
      </w:tr>
      <w:tr w:rsidR="001E1ADD" w:rsidRPr="001E1ADD" w:rsidTr="005A10E8">
        <w:trPr>
          <w:trHeight w:val="66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i/>
                <w:color w:val="000000"/>
              </w:rPr>
              <w:t>Показатели цели Подпрограммы 2: "Сохранение и развитие транспортной</w:t>
            </w:r>
            <w:r w:rsidRPr="001E1ADD">
              <w:rPr>
                <w:rFonts w:ascii="Arial" w:eastAsia="Times New Roman" w:hAnsi="Arial" w:cs="Arial"/>
                <w:b/>
                <w:i/>
                <w:color w:val="000000"/>
              </w:rPr>
              <w:br/>
              <w:t>инфраструктуры"</w:t>
            </w:r>
          </w:p>
        </w:tc>
      </w:tr>
      <w:tr w:rsidR="001E1ADD" w:rsidRPr="001E1ADD" w:rsidTr="005A10E8">
        <w:trPr>
          <w:trHeight w:val="1020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395,5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Отдел строительства, архитектуры и ЖКХ Администрации Первомайского района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Декабрь планового года</w:t>
            </w:r>
          </w:p>
        </w:tc>
      </w:tr>
      <w:tr w:rsidR="001E1ADD" w:rsidRPr="001E1ADD" w:rsidTr="005A10E8">
        <w:trPr>
          <w:trHeight w:val="934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395,5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457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395,5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106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i/>
                <w:color w:val="000000"/>
              </w:rPr>
              <w:t>Показатели задачи 1 Подпрограммы 2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1E1ADD" w:rsidRPr="001E1ADD" w:rsidTr="005A10E8">
        <w:trPr>
          <w:trHeight w:val="1816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 </w:t>
            </w: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>эксплуатационным показателям, в результате ремонта автомобильных дорог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2023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5,981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Отдел строительства, архитектуры и ЖКХ Администрации Первомайского района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Декабрь планового года</w:t>
            </w:r>
          </w:p>
        </w:tc>
      </w:tr>
      <w:tr w:rsidR="001E1ADD" w:rsidRPr="001E1ADD" w:rsidTr="005A10E8">
        <w:trPr>
          <w:trHeight w:val="941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2024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7,61085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60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2025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6,0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E1ADD" w:rsidRPr="001E1ADD" w:rsidRDefault="001E1ADD" w:rsidP="001E1ADD">
      <w:pPr>
        <w:ind w:firstLine="709"/>
        <w:jc w:val="both"/>
        <w:outlineLvl w:val="1"/>
        <w:rPr>
          <w:rFonts w:ascii="Arial" w:hAnsi="Arial" w:cs="Arial"/>
        </w:rPr>
      </w:pPr>
    </w:p>
    <w:p w:rsidR="001E1ADD" w:rsidRPr="001E1ADD" w:rsidRDefault="001E1ADD" w:rsidP="001E1ADD">
      <w:pPr>
        <w:ind w:firstLine="709"/>
        <w:jc w:val="both"/>
        <w:outlineLvl w:val="1"/>
        <w:rPr>
          <w:rFonts w:ascii="Arial" w:hAnsi="Arial" w:cs="Arial"/>
        </w:rPr>
      </w:pPr>
      <w:r w:rsidRPr="001E1ADD">
        <w:rPr>
          <w:rFonts w:ascii="Arial" w:hAnsi="Arial" w:cs="Arial"/>
        </w:rPr>
        <w:t>Досрочное прекращение реализации подпрограммы возможно в следующих случаях:</w:t>
      </w:r>
    </w:p>
    <w:p w:rsidR="001E1ADD" w:rsidRPr="001E1ADD" w:rsidRDefault="001E1ADD" w:rsidP="001E1ADD">
      <w:pPr>
        <w:ind w:firstLine="709"/>
        <w:jc w:val="both"/>
        <w:outlineLvl w:val="1"/>
        <w:rPr>
          <w:rFonts w:ascii="Arial" w:hAnsi="Arial" w:cs="Arial"/>
        </w:rPr>
      </w:pPr>
      <w:r w:rsidRPr="001E1ADD">
        <w:rPr>
          <w:rFonts w:ascii="Arial" w:hAnsi="Arial" w:cs="Arial"/>
        </w:rPr>
        <w:t>1. досрочного выполнения Программы;</w:t>
      </w:r>
    </w:p>
    <w:p w:rsidR="001E1ADD" w:rsidRPr="001E1ADD" w:rsidRDefault="001E1ADD" w:rsidP="001E1ADD">
      <w:pPr>
        <w:ind w:firstLine="709"/>
        <w:jc w:val="both"/>
        <w:outlineLvl w:val="1"/>
        <w:rPr>
          <w:rFonts w:ascii="Arial" w:hAnsi="Arial" w:cs="Arial"/>
        </w:rPr>
      </w:pPr>
      <w:r w:rsidRPr="001E1ADD">
        <w:rPr>
          <w:rFonts w:ascii="Arial" w:hAnsi="Arial" w:cs="Arial"/>
        </w:rPr>
        <w:t>2. отсутствия источников финансирования;</w:t>
      </w:r>
    </w:p>
    <w:p w:rsidR="001E1ADD" w:rsidRPr="001E1ADD" w:rsidRDefault="001E1ADD" w:rsidP="001E1ADD">
      <w:pPr>
        <w:ind w:firstLine="709"/>
        <w:jc w:val="both"/>
        <w:outlineLvl w:val="1"/>
        <w:rPr>
          <w:rFonts w:ascii="Arial" w:hAnsi="Arial" w:cs="Arial"/>
        </w:rPr>
      </w:pPr>
      <w:r w:rsidRPr="001E1ADD">
        <w:rPr>
          <w:rFonts w:ascii="Arial" w:hAnsi="Arial" w:cs="Arial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color w:val="242424"/>
          <w:lang w:eastAsia="zh-CN"/>
        </w:rPr>
        <w:sectPr w:rsidR="001E1ADD" w:rsidRPr="001E1ADD" w:rsidSect="0060264F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b/>
          <w:color w:val="242424"/>
          <w:lang w:eastAsia="zh-CN"/>
        </w:rPr>
        <w:lastRenderedPageBreak/>
        <w:t>3. Перечень программных мероприятий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lang w:eastAsia="zh-CN"/>
        </w:rPr>
      </w:pPr>
      <w:r w:rsidRPr="001E1ADD">
        <w:rPr>
          <w:rFonts w:ascii="Arial" w:hAnsi="Arial" w:cs="Arial"/>
          <w:lang w:eastAsia="zh-CN"/>
        </w:rPr>
        <w:t>Таблица 3. Перечень программных мероприятий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84"/>
        <w:gridCol w:w="1590"/>
        <w:gridCol w:w="1223"/>
        <w:gridCol w:w="1293"/>
        <w:gridCol w:w="1089"/>
        <w:gridCol w:w="1284"/>
        <w:gridCol w:w="213"/>
        <w:gridCol w:w="1031"/>
        <w:gridCol w:w="1540"/>
        <w:gridCol w:w="1861"/>
        <w:gridCol w:w="1852"/>
      </w:tblGrid>
      <w:tr w:rsidR="001E1ADD" w:rsidRPr="001E1ADD" w:rsidTr="005A10E8">
        <w:trPr>
          <w:trHeight w:val="255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Сроки реализации </w:t>
            </w:r>
          </w:p>
        </w:tc>
        <w:tc>
          <w:tcPr>
            <w:tcW w:w="22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Объем средств на реализацию программы, тыс. руб.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Показатель непосредственного результата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 показателя непосредственного результата</w:t>
            </w:r>
          </w:p>
        </w:tc>
      </w:tr>
      <w:tr w:rsidR="001E1ADD" w:rsidRPr="001E1ADD" w:rsidTr="005A10E8">
        <w:trPr>
          <w:trHeight w:val="255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1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E1ADD" w:rsidRPr="001E1ADD" w:rsidTr="005A10E8">
        <w:trPr>
          <w:trHeight w:val="765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Местный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E1ADD" w:rsidRPr="001E1ADD" w:rsidTr="005A10E8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Цель - "Сохранение и развитие транспортной инфраструктуры"</w:t>
            </w:r>
          </w:p>
        </w:tc>
      </w:tr>
      <w:tr w:rsidR="001E1ADD" w:rsidRPr="001E1ADD" w:rsidTr="005A10E8">
        <w:trPr>
          <w:trHeight w:val="5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Задача -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1E1ADD" w:rsidRPr="001E1ADD" w:rsidTr="005A10E8">
        <w:trPr>
          <w:trHeight w:val="30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Основное мероприятие:</w:t>
            </w: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r w:rsidRPr="001E1ADD">
              <w:rPr>
                <w:rFonts w:ascii="Arial" w:eastAsia="Times New Roman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Администрация Первомайского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78004,5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74 706,3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3 298,2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19,59185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 – эксплуатацио</w:t>
            </w: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>нным показателем, в результате ремонта автомобильных дорог, (км)</w:t>
            </w:r>
          </w:p>
        </w:tc>
      </w:tr>
      <w:tr w:rsidR="001E1ADD" w:rsidRPr="001E1ADD" w:rsidTr="005A10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29 227,7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2 221,4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5,981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24 934,7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24 700,0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234,7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7,61085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2025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23 842,1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23 000,0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842,1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9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Мероприятие №1:</w:t>
            </w:r>
            <w:r w:rsidRPr="001E1ADD">
              <w:rPr>
                <w:rFonts w:ascii="Arial" w:eastAsia="Times New Roman" w:hAnsi="Arial" w:cs="Arial"/>
                <w:color w:val="000000"/>
              </w:rPr>
              <w:br/>
              <w:t>Капитальны</w:t>
            </w: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>й ремонт и (или) ремонт автомобильных дорог общего пользования местного значения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78 004,5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74 706,3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3 298,2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19,59185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29 227,7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2 221,4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5,981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24 934,7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24 700,0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234,7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7,61085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2025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23 842,1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23 000,0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842,1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6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>Мероприятие №2:</w:t>
            </w:r>
            <w:r w:rsidRPr="001E1ADD">
              <w:rPr>
                <w:rFonts w:ascii="Arial" w:eastAsia="Times New Roman" w:hAnsi="Arial" w:cs="Arial"/>
                <w:color w:val="000000"/>
              </w:rPr>
              <w:br/>
              <w:t>Обустройства пешеходных переходов, ед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0,3456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Прирост количества пешеходных переходов, соответствующих национальным стандартам, в результате обустройства пешеходных переходов, (ед).</w:t>
            </w:r>
          </w:p>
        </w:tc>
      </w:tr>
      <w:tr w:rsidR="001E1ADD" w:rsidRPr="001E1ADD" w:rsidTr="005A10E8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0,1156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0,230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2025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9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Мероприятие №3:</w:t>
            </w:r>
            <w:r w:rsidRPr="001E1ADD">
              <w:rPr>
                <w:rFonts w:ascii="Arial" w:eastAsia="Times New Roman" w:hAnsi="Arial" w:cs="Arial"/>
                <w:color w:val="000000"/>
              </w:rPr>
              <w:br/>
              <w:t>Капитальный ремонт и (или) ремонт пешеходных дорожек, км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Прирост протяженности пешеходных дорожек, соответствующих нормативным требованиям в результате ремонта, (км).</w:t>
            </w:r>
          </w:p>
        </w:tc>
      </w:tr>
      <w:tr w:rsidR="001E1ADD" w:rsidRPr="001E1ADD" w:rsidTr="005A10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2025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6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 xml:space="preserve">Осуществление </w:t>
            </w:r>
            <w:r w:rsidRPr="001E1ADD">
              <w:rPr>
                <w:rFonts w:ascii="Arial" w:eastAsia="Times New Roman" w:hAnsi="Arial" w:cs="Arial"/>
                <w:color w:val="000000"/>
              </w:rPr>
              <w:lastRenderedPageBreak/>
              <w:t>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10 330,3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10 330,3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186,9</w:t>
            </w:r>
          </w:p>
        </w:tc>
        <w:tc>
          <w:tcPr>
            <w:tcW w:w="6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Содержание автомобильных дорог, (км).</w:t>
            </w:r>
          </w:p>
        </w:tc>
      </w:tr>
      <w:tr w:rsidR="001E1ADD" w:rsidRPr="001E1ADD" w:rsidTr="005A10E8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2 783,7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2 783,7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62,3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3 535,6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3 535,6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62,3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2025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4 011,4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4 011,4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62,3</w:t>
            </w:r>
          </w:p>
        </w:tc>
        <w:tc>
          <w:tcPr>
            <w:tcW w:w="6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1ADD" w:rsidRPr="001E1ADD" w:rsidTr="005A10E8">
        <w:trPr>
          <w:trHeight w:val="255"/>
        </w:trPr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 по задаче: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88 335,2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74 706,3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13 628,9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1E1ADD" w:rsidRPr="001E1ADD" w:rsidTr="005A10E8">
        <w:trPr>
          <w:trHeight w:val="255"/>
        </w:trPr>
        <w:tc>
          <w:tcPr>
            <w:tcW w:w="10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 по подпрограмме: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88 335,2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74 706,3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13 628,9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E1ADD" w:rsidRPr="001E1ADD" w:rsidTr="005A10E8">
        <w:trPr>
          <w:trHeight w:val="315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32 011,4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27 006,3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5 005,1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E1ADD" w:rsidRPr="001E1ADD" w:rsidTr="005A10E8">
        <w:trPr>
          <w:trHeight w:val="345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28 470,3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24 700,0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3 770,3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1E1ADD" w:rsidRPr="001E1ADD" w:rsidTr="005A10E8">
        <w:trPr>
          <w:trHeight w:val="300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2025 год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27 853,5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23 000,0</w:t>
            </w:r>
          </w:p>
        </w:tc>
        <w:tc>
          <w:tcPr>
            <w:tcW w:w="4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4 853,5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27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1E1ADD" w:rsidRPr="001E1ADD" w:rsidRDefault="001E1ADD" w:rsidP="001E1ADD">
      <w:pPr>
        <w:widowControl/>
        <w:shd w:val="clear" w:color="auto" w:fill="FFFFFF"/>
        <w:suppressAutoHyphens/>
        <w:autoSpaceDE/>
        <w:autoSpaceDN/>
        <w:adjustRightInd/>
        <w:rPr>
          <w:rFonts w:ascii="Arial" w:eastAsia="Times New Roman" w:hAnsi="Arial" w:cs="Arial"/>
          <w:b/>
          <w:color w:val="242424"/>
          <w:lang w:eastAsia="zh-CN"/>
        </w:rPr>
      </w:pPr>
    </w:p>
    <w:p w:rsidR="001E1ADD" w:rsidRPr="001E1ADD" w:rsidRDefault="001E1ADD" w:rsidP="001E1ADD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rFonts w:ascii="Arial" w:eastAsia="Times New Roman" w:hAnsi="Arial" w:cs="Arial"/>
          <w:spacing w:val="-1"/>
          <w:lang w:eastAsia="zh-CN"/>
        </w:rPr>
      </w:pPr>
    </w:p>
    <w:p w:rsidR="001E1ADD" w:rsidRPr="001E1ADD" w:rsidRDefault="001E1ADD" w:rsidP="001E1ADD">
      <w:pPr>
        <w:widowControl/>
        <w:ind w:firstLine="540"/>
        <w:jc w:val="center"/>
        <w:rPr>
          <w:rFonts w:ascii="Arial" w:eastAsia="Times New Roman" w:hAnsi="Arial" w:cs="Arial"/>
          <w:b/>
        </w:rPr>
      </w:pPr>
    </w:p>
    <w:p w:rsidR="001E1ADD" w:rsidRPr="001E1ADD" w:rsidRDefault="001E1ADD" w:rsidP="001E1ADD">
      <w:pPr>
        <w:widowControl/>
        <w:ind w:firstLine="540"/>
        <w:jc w:val="center"/>
        <w:rPr>
          <w:rFonts w:ascii="Arial" w:eastAsia="Times New Roman" w:hAnsi="Arial" w:cs="Arial"/>
          <w:b/>
        </w:rPr>
      </w:pP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lang w:eastAsia="zh-CN"/>
        </w:rPr>
      </w:pPr>
    </w:p>
    <w:p w:rsidR="001E1ADD" w:rsidRPr="001E1ADD" w:rsidRDefault="001E1ADD" w:rsidP="001E1ADD">
      <w:pPr>
        <w:widowControl/>
        <w:ind w:firstLine="540"/>
        <w:jc w:val="center"/>
        <w:rPr>
          <w:rFonts w:ascii="Arial" w:eastAsia="Times New Roman" w:hAnsi="Arial" w:cs="Arial"/>
          <w:b/>
        </w:rPr>
      </w:pPr>
    </w:p>
    <w:p w:rsidR="001E1ADD" w:rsidRPr="001E1ADD" w:rsidRDefault="001E1ADD" w:rsidP="001E1ADD">
      <w:pPr>
        <w:widowControl/>
        <w:ind w:firstLine="540"/>
        <w:jc w:val="center"/>
        <w:rPr>
          <w:rFonts w:ascii="Arial" w:eastAsia="Times New Roman" w:hAnsi="Arial" w:cs="Arial"/>
          <w:b/>
        </w:rPr>
      </w:pPr>
    </w:p>
    <w:p w:rsidR="001E1ADD" w:rsidRPr="001E1ADD" w:rsidRDefault="001E1ADD" w:rsidP="001E1ADD">
      <w:pPr>
        <w:widowControl/>
        <w:suppressAutoHyphens/>
        <w:rPr>
          <w:rFonts w:ascii="Arial" w:eastAsia="Times New Roman" w:hAnsi="Arial" w:cs="Arial"/>
          <w:b/>
          <w:lang w:eastAsia="zh-CN"/>
        </w:rPr>
        <w:sectPr w:rsidR="001E1ADD" w:rsidRPr="001E1ADD" w:rsidSect="0060264F">
          <w:pgSz w:w="16838" w:h="11906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  <w:r w:rsidRPr="001E1ADD">
        <w:rPr>
          <w:rFonts w:ascii="Arial" w:eastAsia="Times New Roman" w:hAnsi="Arial" w:cs="Arial"/>
          <w:b/>
          <w:lang w:eastAsia="zh-CN"/>
        </w:rPr>
        <w:lastRenderedPageBreak/>
        <w:t>4. Обоснование ресурсного обеспечения муниципальной подпрограммы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6"/>
        <w:gridCol w:w="1620"/>
        <w:gridCol w:w="1832"/>
        <w:gridCol w:w="1543"/>
        <w:gridCol w:w="1541"/>
      </w:tblGrid>
      <w:tr w:rsidR="001E1ADD" w:rsidRPr="001E1ADD" w:rsidTr="005A10E8">
        <w:trPr>
          <w:trHeight w:val="300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Источники, тыс. руб.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2025 год</w:t>
            </w:r>
          </w:p>
        </w:tc>
      </w:tr>
      <w:tr w:rsidR="001E1ADD" w:rsidRPr="001E1ADD" w:rsidTr="005A10E8">
        <w:trPr>
          <w:trHeight w:val="69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77 706,3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27 006,3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24 700,0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23 000,0</w:t>
            </w:r>
          </w:p>
        </w:tc>
      </w:tr>
      <w:tr w:rsidR="001E1ADD" w:rsidRPr="001E1ADD" w:rsidTr="005A10E8">
        <w:trPr>
          <w:trHeight w:val="6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Местные бюджеты (по согласованию)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13 628,9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5 005,1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3 770,3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4 853,5</w:t>
            </w:r>
          </w:p>
        </w:tc>
      </w:tr>
      <w:tr w:rsidR="001E1ADD" w:rsidRPr="001E1ADD" w:rsidTr="005A10E8">
        <w:trPr>
          <w:trHeight w:val="6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1E1ADD" w:rsidRPr="001E1ADD" w:rsidTr="005A10E8">
        <w:trPr>
          <w:trHeight w:val="3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91 335,2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32 011,4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28 470,3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27 853,5</w:t>
            </w:r>
          </w:p>
        </w:tc>
      </w:tr>
    </w:tbl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Объемы финансирования носят прогнозный характер.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 xml:space="preserve">            В рамках календарного года целевые показатели и затраты по мероприятиям Подпрограммы 2, а также механизм реализации Подпрограммы 2 уточняется в установленном законодательством порядке с учетом выделяемых финансовых средств.</w:t>
      </w:r>
    </w:p>
    <w:p w:rsidR="001E1ADD" w:rsidRPr="001E1ADD" w:rsidRDefault="001E1ADD" w:rsidP="001E1ADD">
      <w:pPr>
        <w:widowControl/>
        <w:autoSpaceDE/>
        <w:autoSpaceDN/>
        <w:adjustRightInd/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 xml:space="preserve">             Подпрограмма 2 содержит мероприятия «Капитальный ремонт и (или) ремонт автомобильных дорог общего пользования местного значения» и «Осуществление деятельности по содержанию автомобильных дорог местного значения вне границ населенных пунктов в границах муниципального района».</w:t>
      </w:r>
    </w:p>
    <w:p w:rsidR="001E1ADD" w:rsidRPr="001E1ADD" w:rsidRDefault="001E1ADD" w:rsidP="001E1ADD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 xml:space="preserve">           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  <w:r w:rsidRPr="001E1ADD">
        <w:rPr>
          <w:rFonts w:ascii="Arial" w:eastAsia="Times New Roman" w:hAnsi="Arial" w:cs="Arial"/>
          <w:b/>
          <w:lang w:eastAsia="zh-CN"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t>Подпрограмма 2 поддерживает процесс программно-целевого управления муниципальной системы дополнительного образования.</w:t>
      </w:r>
    </w:p>
    <w:p w:rsidR="001E1ADD" w:rsidRPr="001E1ADD" w:rsidRDefault="001E1ADD" w:rsidP="001E1ADD">
      <w:pPr>
        <w:widowControl/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  <w:lang w:eastAsia="zh-CN"/>
        </w:rPr>
        <w:t xml:space="preserve">5.1. </w:t>
      </w:r>
      <w:r w:rsidRPr="001E1ADD">
        <w:rPr>
          <w:rFonts w:ascii="Arial" w:eastAsia="Times New Roman" w:hAnsi="Arial" w:cs="Arial"/>
        </w:rPr>
        <w:t>Реализацию Подпрограммы 2 осуществляет Администрация Первомайского района, отдел строительства, архитектуры и ЖКХ Администрации Первомайского района.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Контроль за реализацией МП осуществляет заместитель Главы Первомайского района по строительству, ЖКХ, дорожному комплексу ГО и ЧС. Текущий контроль и мониторинг реализации МП осуществляет отдел строительства, архитектуры и ЖКХ Администрации Первомайского района Томской области.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5.2. Координатор Подпрограммы 2 отдел строительства, архитектуры и ЖКХ Администрации Первомайского района: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5.2.1. Координирует и контролирует действия исполнителей Подпрограммы 2 по выполнению мероприятий Подпрограммы 2;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5.2.2. Организует при необходимости внесение изменений в Подпрограммы 2.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5.3. Исполнители мероприятий Подпрограммы 2 отдел строительства, архитектуры и ЖКХ Администрации Первомайского района: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5.3.1. Планируют деятельность по реализации Подпрограммы 2;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5.3.2. Проводят мероприятия в рамках Подпрограммы 2.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1E1ADD">
        <w:rPr>
          <w:rFonts w:ascii="Arial" w:hAnsi="Arial" w:cs="Arial"/>
        </w:rPr>
        <w:t>Информацию об исполнении Подпрограммы 2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Подпрограммы 2.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  <w:r w:rsidRPr="001E1ADD">
        <w:rPr>
          <w:rFonts w:ascii="Arial" w:eastAsia="Times New Roman" w:hAnsi="Arial" w:cs="Arial"/>
          <w:b/>
          <w:lang w:eastAsia="zh-CN"/>
        </w:rPr>
        <w:t>6. Оценка социально-экономической эффективности муниципальной подпрограммы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lang w:eastAsia="zh-CN"/>
        </w:rPr>
      </w:pP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lang w:eastAsia="zh-CN"/>
        </w:rPr>
      </w:pPr>
      <w:r w:rsidRPr="001E1ADD">
        <w:rPr>
          <w:rFonts w:ascii="Arial" w:eastAsia="Times New Roman" w:hAnsi="Arial" w:cs="Arial"/>
          <w:lang w:eastAsia="zh-CN"/>
        </w:rPr>
        <w:lastRenderedPageBreak/>
        <w:t xml:space="preserve">Оценка социально-экономической эффективности </w:t>
      </w:r>
      <w:r w:rsidRPr="001E1ADD">
        <w:rPr>
          <w:rFonts w:ascii="Arial" w:hAnsi="Arial" w:cs="Arial"/>
        </w:rPr>
        <w:t>Подпрограммы 2</w:t>
      </w:r>
      <w:r w:rsidRPr="001E1ADD">
        <w:rPr>
          <w:rFonts w:ascii="Arial" w:eastAsia="Times New Roman" w:hAnsi="Arial" w:cs="Arial"/>
          <w:lang w:eastAsia="zh-CN"/>
        </w:rPr>
        <w:t xml:space="preserve"> будет осуществляться на основе следующих показателей:</w:t>
      </w:r>
    </w:p>
    <w:p w:rsidR="001E1ADD" w:rsidRPr="001E1ADD" w:rsidRDefault="001E1ADD" w:rsidP="001E1ADD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97"/>
        <w:gridCol w:w="728"/>
        <w:gridCol w:w="956"/>
        <w:gridCol w:w="1084"/>
        <w:gridCol w:w="957"/>
      </w:tblGrid>
      <w:tr w:rsidR="001E1ADD" w:rsidRPr="001E1ADD" w:rsidTr="005A10E8">
        <w:trPr>
          <w:trHeight w:val="690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Показатель эффективности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Ед. изм.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2024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E1ADD">
              <w:rPr>
                <w:rFonts w:ascii="Arial" w:eastAsia="Times New Roman" w:hAnsi="Arial" w:cs="Arial"/>
                <w:b/>
                <w:bCs/>
                <w:color w:val="000000"/>
              </w:rPr>
              <w:t>2025 год</w:t>
            </w:r>
          </w:p>
        </w:tc>
      </w:tr>
      <w:tr w:rsidR="001E1ADD" w:rsidRPr="001E1ADD" w:rsidTr="005A10E8">
        <w:trPr>
          <w:trHeight w:val="6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5,981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7,61085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6,0</w:t>
            </w:r>
          </w:p>
        </w:tc>
      </w:tr>
      <w:tr w:rsidR="001E1ADD" w:rsidRPr="001E1ADD" w:rsidTr="005A10E8">
        <w:trPr>
          <w:trHeight w:val="66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Протяженность обустроенных тротуаров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0,1156</w:t>
            </w:r>
          </w:p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0,230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</w:tr>
      <w:tr w:rsidR="001E1ADD" w:rsidRPr="001E1ADD" w:rsidTr="005A10E8">
        <w:trPr>
          <w:trHeight w:val="9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Количество автомобильных дорог общего пользования местного значения, в отношении которых осуществляется деятельность по их содержанию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ед.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ADD" w:rsidRPr="001E1ADD" w:rsidRDefault="001E1ADD" w:rsidP="001E1ADD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E1ADD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</w:tbl>
    <w:p w:rsidR="001E1ADD" w:rsidRPr="001E1ADD" w:rsidRDefault="001E1ADD" w:rsidP="001E1ADD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1E1ADD" w:rsidRPr="001E1ADD" w:rsidRDefault="001E1ADD" w:rsidP="001E1ADD">
      <w:pPr>
        <w:adjustRightInd/>
        <w:ind w:firstLine="709"/>
        <w:jc w:val="both"/>
        <w:rPr>
          <w:rFonts w:ascii="Arial" w:eastAsia="Times New Roman" w:hAnsi="Arial" w:cs="Arial"/>
        </w:rPr>
      </w:pPr>
      <w:r w:rsidRPr="001E1ADD">
        <w:rPr>
          <w:rFonts w:ascii="Arial" w:eastAsia="Times New Roman" w:hAnsi="Arial" w:cs="Arial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:rsidR="001E1ADD" w:rsidRPr="001E1ADD" w:rsidRDefault="001E1ADD" w:rsidP="001E1ADD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r w:rsidRPr="001E1ADD">
        <w:rPr>
          <w:rFonts w:ascii="Arial" w:eastAsia="Times New Roman" w:hAnsi="Arial" w:cs="Arial"/>
          <w:spacing w:val="2"/>
        </w:rPr>
        <w:t>Загрязнение атмосферы. Качество атмосферного воздуха является одним из основных показателей окружающей среды, влияющим на здоровье людей. Его показатели меняются в зависимости от сезона и от приземных инверсий. В переходные сезоны (весной и осенью) устанавливается устойчивый перенос воздуха. Поэтому весной и осенью (апрель - май, октябрь - ноябрь) повторяемость умеренных и сильных ветров значительно увеличивается, застойных процессов не происходит и, как следствие, не накапливаются загрязняющие вещества в воздухе. Зимой (особенно в декабре - январе) преобладает антициклональный тип погоды со слабыми ветрами, инверсиями и, как следствие, туманами.</w:t>
      </w:r>
    </w:p>
    <w:p w:rsidR="001E1ADD" w:rsidRPr="001E1ADD" w:rsidRDefault="001E1ADD" w:rsidP="001E1ADD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r w:rsidRPr="001E1ADD">
        <w:rPr>
          <w:rFonts w:ascii="Arial" w:eastAsia="Times New Roman" w:hAnsi="Arial" w:cs="Arial"/>
          <w:spacing w:val="2"/>
        </w:rPr>
        <w:t>Такие процессы препятствуют перемешиванию воздуха и способствуют накоплению загрязняющих веществ в приземном слое атмосферы. Летом, несмотря на малоподвижность атмосферной циркуляции и частное образование туманов и инверсий в приземном слое, длительные застойные процессы, приводящие к устойчивым периодам загрязнения приземного воздуха, происходят реже. Днем термическая конвекция создает турбулентность воздуха, что приводит к рассеиванию загрязняющих веществ в приземном слое. Дожди также способствуют очищению воздуха.</w:t>
      </w:r>
    </w:p>
    <w:p w:rsidR="001E1ADD" w:rsidRPr="001E1ADD" w:rsidRDefault="001E1ADD" w:rsidP="001E1ADD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r w:rsidRPr="001E1ADD">
        <w:rPr>
          <w:rFonts w:ascii="Arial" w:eastAsia="Times New Roman" w:hAnsi="Arial" w:cs="Arial"/>
          <w:spacing w:val="2"/>
        </w:rPr>
        <w:t>Существенный вклад в загрязнение воздушного бассейна вносит автотранспорт. Выброс в воздух дыма и газообразных загрязняющих веществ (диоксид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1E1ADD" w:rsidRPr="001E1ADD" w:rsidRDefault="001E1ADD" w:rsidP="001E1ADD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r w:rsidRPr="001E1ADD">
        <w:rPr>
          <w:rFonts w:ascii="Arial" w:eastAsia="Times New Roman" w:hAnsi="Arial" w:cs="Arial"/>
          <w:spacing w:val="2"/>
        </w:rPr>
        <w:t>Воздействие шума. Приблизительно 30% населения России подвергается воздействию шума от автомобильного транспорта с уровнем выше 55 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1E1ADD" w:rsidRPr="001E1ADD" w:rsidRDefault="001E1ADD" w:rsidP="001E1ADD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ascii="Arial" w:eastAsia="Times New Roman" w:hAnsi="Arial" w:cs="Arial"/>
          <w:spacing w:val="2"/>
        </w:rPr>
      </w:pPr>
      <w:r w:rsidRPr="001E1ADD">
        <w:rPr>
          <w:rFonts w:ascii="Arial" w:eastAsia="Times New Roman" w:hAnsi="Arial" w:cs="Arial"/>
          <w:spacing w:val="2"/>
        </w:rPr>
        <w:t>Учитывая сложившуюся планировочную структуру района и характер дорожно-транспортной сети, отсутствие дорог с интенсивным движением в границах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D4077F" w:rsidRPr="001E1ADD" w:rsidRDefault="00D4077F">
      <w:pPr>
        <w:jc w:val="right"/>
        <w:rPr>
          <w:rFonts w:ascii="Arial" w:eastAsia="MS Mincho" w:hAnsi="Arial" w:cs="Arial"/>
          <w:lang w:eastAsia="ja-JP"/>
        </w:rPr>
      </w:pPr>
    </w:p>
    <w:sectPr w:rsidR="00D4077F" w:rsidRPr="001E1ADD" w:rsidSect="005745EA">
      <w:pgSz w:w="11900" w:h="16840"/>
      <w:pgMar w:top="1134" w:right="567" w:bottom="1134" w:left="1701" w:header="0" w:footer="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A04" w:rsidRDefault="009F6A04" w:rsidP="006F6009">
      <w:r>
        <w:separator/>
      </w:r>
    </w:p>
  </w:endnote>
  <w:endnote w:type="continuationSeparator" w:id="0">
    <w:p w:rsidR="009F6A04" w:rsidRDefault="009F6A04" w:rsidP="006F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A04" w:rsidRDefault="009F6A04" w:rsidP="006F6009">
      <w:r>
        <w:separator/>
      </w:r>
    </w:p>
  </w:footnote>
  <w:footnote w:type="continuationSeparator" w:id="0">
    <w:p w:rsidR="009F6A04" w:rsidRDefault="009F6A04" w:rsidP="006F6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9"/>
    <w:multiLevelType w:val="singleLevel"/>
    <w:tmpl w:val="00000009"/>
    <w:name w:val="WW8Num15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multilevel"/>
    <w:tmpl w:val="E6585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712661E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8F854F9"/>
    <w:multiLevelType w:val="hybridMultilevel"/>
    <w:tmpl w:val="E79AA84C"/>
    <w:lvl w:ilvl="0" w:tplc="D3F4DE7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A272CB2"/>
    <w:multiLevelType w:val="hybridMultilevel"/>
    <w:tmpl w:val="42844AAA"/>
    <w:lvl w:ilvl="0" w:tplc="67325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137B1C"/>
    <w:multiLevelType w:val="hybridMultilevel"/>
    <w:tmpl w:val="76C83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61FDB"/>
    <w:multiLevelType w:val="hybridMultilevel"/>
    <w:tmpl w:val="B568E70A"/>
    <w:lvl w:ilvl="0" w:tplc="5FBC1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9E31AA"/>
    <w:multiLevelType w:val="multilevel"/>
    <w:tmpl w:val="E3D04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6B52"/>
    <w:multiLevelType w:val="hybridMultilevel"/>
    <w:tmpl w:val="83C0F45C"/>
    <w:lvl w:ilvl="0" w:tplc="57885F5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0D2B88"/>
    <w:multiLevelType w:val="hybridMultilevel"/>
    <w:tmpl w:val="959AB312"/>
    <w:lvl w:ilvl="0" w:tplc="FF82A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F4288"/>
    <w:multiLevelType w:val="hybridMultilevel"/>
    <w:tmpl w:val="14EA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E092A"/>
    <w:multiLevelType w:val="hybridMultilevel"/>
    <w:tmpl w:val="440870C4"/>
    <w:lvl w:ilvl="0" w:tplc="28E417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6D453A"/>
    <w:multiLevelType w:val="hybridMultilevel"/>
    <w:tmpl w:val="C894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A14FA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C793B63"/>
    <w:multiLevelType w:val="hybridMultilevel"/>
    <w:tmpl w:val="13D06C04"/>
    <w:lvl w:ilvl="0" w:tplc="8CF61E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98143C"/>
    <w:multiLevelType w:val="hybridMultilevel"/>
    <w:tmpl w:val="9C609A60"/>
    <w:lvl w:ilvl="0" w:tplc="8FB8165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89A0067"/>
    <w:multiLevelType w:val="hybridMultilevel"/>
    <w:tmpl w:val="1772EA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 w15:restartNumberingAfterBreak="0">
    <w:nsid w:val="4EE03BA6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948AE"/>
    <w:multiLevelType w:val="hybridMultilevel"/>
    <w:tmpl w:val="75A4ADE0"/>
    <w:lvl w:ilvl="0" w:tplc="2C28460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69820052"/>
    <w:multiLevelType w:val="hybridMultilevel"/>
    <w:tmpl w:val="26AE25F4"/>
    <w:lvl w:ilvl="0" w:tplc="F56E193A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9D02E9"/>
    <w:multiLevelType w:val="hybridMultilevel"/>
    <w:tmpl w:val="DA7C46C6"/>
    <w:lvl w:ilvl="0" w:tplc="F95A967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74D60C1B"/>
    <w:multiLevelType w:val="hybridMultilevel"/>
    <w:tmpl w:val="126CFBF2"/>
    <w:lvl w:ilvl="0" w:tplc="36D045E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8940679"/>
    <w:multiLevelType w:val="hybridMultilevel"/>
    <w:tmpl w:val="5B80C9C0"/>
    <w:lvl w:ilvl="0" w:tplc="19DC9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0"/>
  </w:num>
  <w:num w:numId="15">
    <w:abstractNumId w:val="16"/>
  </w:num>
  <w:num w:numId="16">
    <w:abstractNumId w:val="17"/>
  </w:num>
  <w:num w:numId="17">
    <w:abstractNumId w:val="27"/>
  </w:num>
  <w:num w:numId="18">
    <w:abstractNumId w:val="28"/>
  </w:num>
  <w:num w:numId="19">
    <w:abstractNumId w:val="15"/>
  </w:num>
  <w:num w:numId="20">
    <w:abstractNumId w:val="24"/>
  </w:num>
  <w:num w:numId="21">
    <w:abstractNumId w:val="21"/>
  </w:num>
  <w:num w:numId="22">
    <w:abstractNumId w:val="7"/>
  </w:num>
  <w:num w:numId="23">
    <w:abstractNumId w:val="23"/>
  </w:num>
  <w:num w:numId="24">
    <w:abstractNumId w:val="29"/>
  </w:num>
  <w:num w:numId="25">
    <w:abstractNumId w:val="25"/>
  </w:num>
  <w:num w:numId="26">
    <w:abstractNumId w:val="19"/>
  </w:num>
  <w:num w:numId="27">
    <w:abstractNumId w:val="26"/>
  </w:num>
  <w:num w:numId="28">
    <w:abstractNumId w:val="8"/>
  </w:num>
  <w:num w:numId="29">
    <w:abstractNumId w:val="9"/>
  </w:num>
  <w:num w:numId="30">
    <w:abstractNumId w:val="20"/>
  </w:num>
  <w:num w:numId="31">
    <w:abstractNumId w:val="11"/>
  </w:num>
  <w:num w:numId="32">
    <w:abstractNumId w:val="18"/>
  </w:num>
  <w:num w:numId="33">
    <w:abstractNumId w:val="30"/>
  </w:num>
  <w:num w:numId="34">
    <w:abstractNumId w:val="2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5419"/>
    <w:rsid w:val="00013091"/>
    <w:rsid w:val="00014E9E"/>
    <w:rsid w:val="000159C2"/>
    <w:rsid w:val="0002280F"/>
    <w:rsid w:val="00030A99"/>
    <w:rsid w:val="00031CBA"/>
    <w:rsid w:val="000415BB"/>
    <w:rsid w:val="000429AB"/>
    <w:rsid w:val="00042E2D"/>
    <w:rsid w:val="00046922"/>
    <w:rsid w:val="00050649"/>
    <w:rsid w:val="00055800"/>
    <w:rsid w:val="00060269"/>
    <w:rsid w:val="00061981"/>
    <w:rsid w:val="00061C2A"/>
    <w:rsid w:val="00073680"/>
    <w:rsid w:val="00084585"/>
    <w:rsid w:val="00085D31"/>
    <w:rsid w:val="00086924"/>
    <w:rsid w:val="00094FD0"/>
    <w:rsid w:val="00097DCE"/>
    <w:rsid w:val="000A11ED"/>
    <w:rsid w:val="000A1E51"/>
    <w:rsid w:val="000A632E"/>
    <w:rsid w:val="000B0942"/>
    <w:rsid w:val="000B0A38"/>
    <w:rsid w:val="000B39A7"/>
    <w:rsid w:val="000C3FF6"/>
    <w:rsid w:val="000C4020"/>
    <w:rsid w:val="000C7B1B"/>
    <w:rsid w:val="000D2556"/>
    <w:rsid w:val="000D5427"/>
    <w:rsid w:val="000E2CA1"/>
    <w:rsid w:val="000E38A6"/>
    <w:rsid w:val="000E60FE"/>
    <w:rsid w:val="000E7FAA"/>
    <w:rsid w:val="000F6A8D"/>
    <w:rsid w:val="00103AAC"/>
    <w:rsid w:val="00105554"/>
    <w:rsid w:val="00106CE1"/>
    <w:rsid w:val="0010742F"/>
    <w:rsid w:val="00111F27"/>
    <w:rsid w:val="00115D2F"/>
    <w:rsid w:val="00115F0A"/>
    <w:rsid w:val="0011621D"/>
    <w:rsid w:val="00126ADF"/>
    <w:rsid w:val="00132D4E"/>
    <w:rsid w:val="00137376"/>
    <w:rsid w:val="001427B4"/>
    <w:rsid w:val="00146AFB"/>
    <w:rsid w:val="00146BD6"/>
    <w:rsid w:val="0015384D"/>
    <w:rsid w:val="00167F94"/>
    <w:rsid w:val="00177F1C"/>
    <w:rsid w:val="00191A52"/>
    <w:rsid w:val="00193971"/>
    <w:rsid w:val="001943A6"/>
    <w:rsid w:val="00195F55"/>
    <w:rsid w:val="001A017D"/>
    <w:rsid w:val="001A191C"/>
    <w:rsid w:val="001A1B23"/>
    <w:rsid w:val="001B7C8F"/>
    <w:rsid w:val="001C11CB"/>
    <w:rsid w:val="001C403F"/>
    <w:rsid w:val="001C486A"/>
    <w:rsid w:val="001D0B94"/>
    <w:rsid w:val="001D1BAC"/>
    <w:rsid w:val="001D219C"/>
    <w:rsid w:val="001D783A"/>
    <w:rsid w:val="001E1ADD"/>
    <w:rsid w:val="001E598C"/>
    <w:rsid w:val="001F4694"/>
    <w:rsid w:val="001F5BA9"/>
    <w:rsid w:val="00204DF0"/>
    <w:rsid w:val="002112CB"/>
    <w:rsid w:val="00216026"/>
    <w:rsid w:val="00223C60"/>
    <w:rsid w:val="002248A4"/>
    <w:rsid w:val="002271CA"/>
    <w:rsid w:val="002320A8"/>
    <w:rsid w:val="00233A1F"/>
    <w:rsid w:val="00240C9C"/>
    <w:rsid w:val="0024245C"/>
    <w:rsid w:val="00247106"/>
    <w:rsid w:val="002563E2"/>
    <w:rsid w:val="002716C2"/>
    <w:rsid w:val="00272058"/>
    <w:rsid w:val="00287051"/>
    <w:rsid w:val="00290E20"/>
    <w:rsid w:val="00296BA8"/>
    <w:rsid w:val="002A4E16"/>
    <w:rsid w:val="002A6683"/>
    <w:rsid w:val="002B3CD9"/>
    <w:rsid w:val="002C0E0E"/>
    <w:rsid w:val="002C454C"/>
    <w:rsid w:val="002C4D2B"/>
    <w:rsid w:val="002C7D6C"/>
    <w:rsid w:val="002D43EF"/>
    <w:rsid w:val="002D5A54"/>
    <w:rsid w:val="002D61C9"/>
    <w:rsid w:val="002D633E"/>
    <w:rsid w:val="002E1C42"/>
    <w:rsid w:val="002F3BA0"/>
    <w:rsid w:val="002F53E2"/>
    <w:rsid w:val="003039EA"/>
    <w:rsid w:val="00311969"/>
    <w:rsid w:val="00311FA8"/>
    <w:rsid w:val="00316842"/>
    <w:rsid w:val="00321465"/>
    <w:rsid w:val="003272E0"/>
    <w:rsid w:val="0033513C"/>
    <w:rsid w:val="00337404"/>
    <w:rsid w:val="0034046D"/>
    <w:rsid w:val="00351167"/>
    <w:rsid w:val="003529F2"/>
    <w:rsid w:val="00356B66"/>
    <w:rsid w:val="003737B3"/>
    <w:rsid w:val="00373FD6"/>
    <w:rsid w:val="00381DFA"/>
    <w:rsid w:val="00382948"/>
    <w:rsid w:val="003843E7"/>
    <w:rsid w:val="00391A4D"/>
    <w:rsid w:val="003938A3"/>
    <w:rsid w:val="003A3C16"/>
    <w:rsid w:val="003B311B"/>
    <w:rsid w:val="003D035C"/>
    <w:rsid w:val="003D1B45"/>
    <w:rsid w:val="003D1C41"/>
    <w:rsid w:val="003E05D7"/>
    <w:rsid w:val="003E26B1"/>
    <w:rsid w:val="003E576C"/>
    <w:rsid w:val="003E6D1A"/>
    <w:rsid w:val="003F2699"/>
    <w:rsid w:val="003F2D30"/>
    <w:rsid w:val="003F3A97"/>
    <w:rsid w:val="003F6329"/>
    <w:rsid w:val="003F65CB"/>
    <w:rsid w:val="00403B72"/>
    <w:rsid w:val="004077AB"/>
    <w:rsid w:val="00407D8A"/>
    <w:rsid w:val="004148F9"/>
    <w:rsid w:val="0042355B"/>
    <w:rsid w:val="004251EE"/>
    <w:rsid w:val="00425833"/>
    <w:rsid w:val="00432C1E"/>
    <w:rsid w:val="00433882"/>
    <w:rsid w:val="00434C11"/>
    <w:rsid w:val="00440E4B"/>
    <w:rsid w:val="004562FA"/>
    <w:rsid w:val="00456D7E"/>
    <w:rsid w:val="004615C1"/>
    <w:rsid w:val="00462BDA"/>
    <w:rsid w:val="00471BF2"/>
    <w:rsid w:val="00475A7F"/>
    <w:rsid w:val="00482338"/>
    <w:rsid w:val="00483CF2"/>
    <w:rsid w:val="0048606E"/>
    <w:rsid w:val="00486660"/>
    <w:rsid w:val="00490CE8"/>
    <w:rsid w:val="004949A5"/>
    <w:rsid w:val="004A03F4"/>
    <w:rsid w:val="004A35BF"/>
    <w:rsid w:val="004A54C3"/>
    <w:rsid w:val="004B0254"/>
    <w:rsid w:val="004B04D0"/>
    <w:rsid w:val="004B4B30"/>
    <w:rsid w:val="004B4F5A"/>
    <w:rsid w:val="004C463C"/>
    <w:rsid w:val="004C59DD"/>
    <w:rsid w:val="004D20B2"/>
    <w:rsid w:val="004D6E15"/>
    <w:rsid w:val="004D74EF"/>
    <w:rsid w:val="004E501A"/>
    <w:rsid w:val="004E617B"/>
    <w:rsid w:val="004F2E8C"/>
    <w:rsid w:val="004F3BD3"/>
    <w:rsid w:val="004F739F"/>
    <w:rsid w:val="00501DDF"/>
    <w:rsid w:val="005044BE"/>
    <w:rsid w:val="0050565A"/>
    <w:rsid w:val="00507AFF"/>
    <w:rsid w:val="00507CA4"/>
    <w:rsid w:val="005137E5"/>
    <w:rsid w:val="0051638A"/>
    <w:rsid w:val="0051656F"/>
    <w:rsid w:val="005172C4"/>
    <w:rsid w:val="005260F1"/>
    <w:rsid w:val="00530CA0"/>
    <w:rsid w:val="0053473E"/>
    <w:rsid w:val="00534A0F"/>
    <w:rsid w:val="00542A17"/>
    <w:rsid w:val="00554EE3"/>
    <w:rsid w:val="005576AD"/>
    <w:rsid w:val="00557819"/>
    <w:rsid w:val="00557E6F"/>
    <w:rsid w:val="00557E7E"/>
    <w:rsid w:val="005605F5"/>
    <w:rsid w:val="00565A33"/>
    <w:rsid w:val="005745EA"/>
    <w:rsid w:val="00584F1C"/>
    <w:rsid w:val="005917B4"/>
    <w:rsid w:val="00595EB7"/>
    <w:rsid w:val="005A4A53"/>
    <w:rsid w:val="005A5B86"/>
    <w:rsid w:val="005A64EE"/>
    <w:rsid w:val="005C4470"/>
    <w:rsid w:val="005C52F1"/>
    <w:rsid w:val="005D2661"/>
    <w:rsid w:val="005D3626"/>
    <w:rsid w:val="005F00BF"/>
    <w:rsid w:val="005F0738"/>
    <w:rsid w:val="005F6201"/>
    <w:rsid w:val="00600395"/>
    <w:rsid w:val="006008C6"/>
    <w:rsid w:val="006012E6"/>
    <w:rsid w:val="0060195E"/>
    <w:rsid w:val="00624BD5"/>
    <w:rsid w:val="00630DD8"/>
    <w:rsid w:val="00631397"/>
    <w:rsid w:val="006328F9"/>
    <w:rsid w:val="006350DC"/>
    <w:rsid w:val="00647329"/>
    <w:rsid w:val="00656F80"/>
    <w:rsid w:val="006608D1"/>
    <w:rsid w:val="00663C24"/>
    <w:rsid w:val="00676494"/>
    <w:rsid w:val="0067745D"/>
    <w:rsid w:val="006931B0"/>
    <w:rsid w:val="006935B9"/>
    <w:rsid w:val="006944E4"/>
    <w:rsid w:val="006A1A05"/>
    <w:rsid w:val="006A61CA"/>
    <w:rsid w:val="006B1A69"/>
    <w:rsid w:val="006C197F"/>
    <w:rsid w:val="006C23C6"/>
    <w:rsid w:val="006C4626"/>
    <w:rsid w:val="006C5561"/>
    <w:rsid w:val="006D07AB"/>
    <w:rsid w:val="006D1372"/>
    <w:rsid w:val="006D4B3A"/>
    <w:rsid w:val="006D5A03"/>
    <w:rsid w:val="006D5D32"/>
    <w:rsid w:val="006E6F06"/>
    <w:rsid w:val="006E721E"/>
    <w:rsid w:val="006F290A"/>
    <w:rsid w:val="006F3181"/>
    <w:rsid w:val="006F6009"/>
    <w:rsid w:val="00700037"/>
    <w:rsid w:val="00704361"/>
    <w:rsid w:val="00712854"/>
    <w:rsid w:val="00723113"/>
    <w:rsid w:val="00723FB0"/>
    <w:rsid w:val="007332B4"/>
    <w:rsid w:val="00733E49"/>
    <w:rsid w:val="0073748B"/>
    <w:rsid w:val="00741ED5"/>
    <w:rsid w:val="0074566E"/>
    <w:rsid w:val="00745ECB"/>
    <w:rsid w:val="00754DB0"/>
    <w:rsid w:val="00761C93"/>
    <w:rsid w:val="007653D3"/>
    <w:rsid w:val="00770D65"/>
    <w:rsid w:val="00771362"/>
    <w:rsid w:val="00772E8A"/>
    <w:rsid w:val="007737D5"/>
    <w:rsid w:val="0077668D"/>
    <w:rsid w:val="0077731B"/>
    <w:rsid w:val="00777706"/>
    <w:rsid w:val="007842F7"/>
    <w:rsid w:val="00784647"/>
    <w:rsid w:val="00795578"/>
    <w:rsid w:val="00795EB6"/>
    <w:rsid w:val="00797F20"/>
    <w:rsid w:val="007A6CFA"/>
    <w:rsid w:val="007A72AC"/>
    <w:rsid w:val="007B056D"/>
    <w:rsid w:val="007B1A84"/>
    <w:rsid w:val="007B50C4"/>
    <w:rsid w:val="007B7C43"/>
    <w:rsid w:val="007C788D"/>
    <w:rsid w:val="007D1696"/>
    <w:rsid w:val="007D35B6"/>
    <w:rsid w:val="007D6FD7"/>
    <w:rsid w:val="007E1377"/>
    <w:rsid w:val="007E1C0A"/>
    <w:rsid w:val="007E3C44"/>
    <w:rsid w:val="007E3CCB"/>
    <w:rsid w:val="007F0E97"/>
    <w:rsid w:val="007F423E"/>
    <w:rsid w:val="007F778E"/>
    <w:rsid w:val="008027F1"/>
    <w:rsid w:val="008172BB"/>
    <w:rsid w:val="008201EC"/>
    <w:rsid w:val="00820D6D"/>
    <w:rsid w:val="00823C02"/>
    <w:rsid w:val="0082666B"/>
    <w:rsid w:val="00833233"/>
    <w:rsid w:val="00837A18"/>
    <w:rsid w:val="008419AA"/>
    <w:rsid w:val="00843FE1"/>
    <w:rsid w:val="00844FA6"/>
    <w:rsid w:val="00845EFB"/>
    <w:rsid w:val="00853157"/>
    <w:rsid w:val="008704F4"/>
    <w:rsid w:val="00870C57"/>
    <w:rsid w:val="008822E5"/>
    <w:rsid w:val="008908EF"/>
    <w:rsid w:val="00895135"/>
    <w:rsid w:val="008A4D36"/>
    <w:rsid w:val="008B4CBC"/>
    <w:rsid w:val="008C42D5"/>
    <w:rsid w:val="008C5E19"/>
    <w:rsid w:val="008C7973"/>
    <w:rsid w:val="008D6724"/>
    <w:rsid w:val="008E188D"/>
    <w:rsid w:val="008E5A26"/>
    <w:rsid w:val="008F1AD3"/>
    <w:rsid w:val="008F2357"/>
    <w:rsid w:val="008F5EB3"/>
    <w:rsid w:val="00903854"/>
    <w:rsid w:val="00907625"/>
    <w:rsid w:val="00912013"/>
    <w:rsid w:val="00921FC5"/>
    <w:rsid w:val="00923178"/>
    <w:rsid w:val="00923B18"/>
    <w:rsid w:val="00923E9A"/>
    <w:rsid w:val="00925928"/>
    <w:rsid w:val="009267C9"/>
    <w:rsid w:val="00950ABC"/>
    <w:rsid w:val="009521C5"/>
    <w:rsid w:val="00952E6B"/>
    <w:rsid w:val="0095451F"/>
    <w:rsid w:val="00956CDE"/>
    <w:rsid w:val="00960B54"/>
    <w:rsid w:val="009615CF"/>
    <w:rsid w:val="00965AF1"/>
    <w:rsid w:val="0097294D"/>
    <w:rsid w:val="009731F4"/>
    <w:rsid w:val="00977F1E"/>
    <w:rsid w:val="00986B2F"/>
    <w:rsid w:val="0098722E"/>
    <w:rsid w:val="00994F5E"/>
    <w:rsid w:val="009A7194"/>
    <w:rsid w:val="009B07F3"/>
    <w:rsid w:val="009B4D56"/>
    <w:rsid w:val="009C2762"/>
    <w:rsid w:val="009C5921"/>
    <w:rsid w:val="009D0621"/>
    <w:rsid w:val="009D370A"/>
    <w:rsid w:val="009D7114"/>
    <w:rsid w:val="009F161E"/>
    <w:rsid w:val="009F6A04"/>
    <w:rsid w:val="00A0086D"/>
    <w:rsid w:val="00A075A7"/>
    <w:rsid w:val="00A112BD"/>
    <w:rsid w:val="00A11534"/>
    <w:rsid w:val="00A12301"/>
    <w:rsid w:val="00A20962"/>
    <w:rsid w:val="00A2113D"/>
    <w:rsid w:val="00A2625F"/>
    <w:rsid w:val="00A40AD7"/>
    <w:rsid w:val="00A461D3"/>
    <w:rsid w:val="00A47BF8"/>
    <w:rsid w:val="00A60835"/>
    <w:rsid w:val="00A60D36"/>
    <w:rsid w:val="00A62DFD"/>
    <w:rsid w:val="00A67F57"/>
    <w:rsid w:val="00A72D56"/>
    <w:rsid w:val="00A8294E"/>
    <w:rsid w:val="00A85E45"/>
    <w:rsid w:val="00A86134"/>
    <w:rsid w:val="00A9362A"/>
    <w:rsid w:val="00A93CD0"/>
    <w:rsid w:val="00AA3E16"/>
    <w:rsid w:val="00AA4313"/>
    <w:rsid w:val="00AB0E6D"/>
    <w:rsid w:val="00AC19C3"/>
    <w:rsid w:val="00AC39B3"/>
    <w:rsid w:val="00AC509C"/>
    <w:rsid w:val="00AD22C1"/>
    <w:rsid w:val="00AD2E0F"/>
    <w:rsid w:val="00AD5894"/>
    <w:rsid w:val="00AD6092"/>
    <w:rsid w:val="00AE02E3"/>
    <w:rsid w:val="00AF0C3E"/>
    <w:rsid w:val="00B1264F"/>
    <w:rsid w:val="00B20795"/>
    <w:rsid w:val="00B25910"/>
    <w:rsid w:val="00B25DD9"/>
    <w:rsid w:val="00B360A8"/>
    <w:rsid w:val="00B43ACA"/>
    <w:rsid w:val="00B5122D"/>
    <w:rsid w:val="00B51647"/>
    <w:rsid w:val="00B5774F"/>
    <w:rsid w:val="00B729C6"/>
    <w:rsid w:val="00B75353"/>
    <w:rsid w:val="00B8152C"/>
    <w:rsid w:val="00B835AE"/>
    <w:rsid w:val="00B865CD"/>
    <w:rsid w:val="00B907F0"/>
    <w:rsid w:val="00B91737"/>
    <w:rsid w:val="00B91FC1"/>
    <w:rsid w:val="00B932EC"/>
    <w:rsid w:val="00B94721"/>
    <w:rsid w:val="00B96084"/>
    <w:rsid w:val="00B96522"/>
    <w:rsid w:val="00BA5D71"/>
    <w:rsid w:val="00BB0B6A"/>
    <w:rsid w:val="00BB245E"/>
    <w:rsid w:val="00BC2690"/>
    <w:rsid w:val="00BC6C7C"/>
    <w:rsid w:val="00BD1EAF"/>
    <w:rsid w:val="00BD3588"/>
    <w:rsid w:val="00BD692B"/>
    <w:rsid w:val="00BF025A"/>
    <w:rsid w:val="00BF117E"/>
    <w:rsid w:val="00BF2366"/>
    <w:rsid w:val="00C02F9D"/>
    <w:rsid w:val="00C033AA"/>
    <w:rsid w:val="00C06383"/>
    <w:rsid w:val="00C2406F"/>
    <w:rsid w:val="00C24FC6"/>
    <w:rsid w:val="00C3301F"/>
    <w:rsid w:val="00C34503"/>
    <w:rsid w:val="00C428F9"/>
    <w:rsid w:val="00C43F08"/>
    <w:rsid w:val="00C465B4"/>
    <w:rsid w:val="00C469BE"/>
    <w:rsid w:val="00C46F7C"/>
    <w:rsid w:val="00C47252"/>
    <w:rsid w:val="00C528BB"/>
    <w:rsid w:val="00C544FE"/>
    <w:rsid w:val="00C6170B"/>
    <w:rsid w:val="00C7026C"/>
    <w:rsid w:val="00C7318A"/>
    <w:rsid w:val="00C76229"/>
    <w:rsid w:val="00C76C7C"/>
    <w:rsid w:val="00C91C55"/>
    <w:rsid w:val="00CA06ED"/>
    <w:rsid w:val="00CB28C7"/>
    <w:rsid w:val="00CC68ED"/>
    <w:rsid w:val="00CC7875"/>
    <w:rsid w:val="00CD083D"/>
    <w:rsid w:val="00CD1214"/>
    <w:rsid w:val="00CD4E0C"/>
    <w:rsid w:val="00CE2A48"/>
    <w:rsid w:val="00CE46D2"/>
    <w:rsid w:val="00CF3A3B"/>
    <w:rsid w:val="00CF41BC"/>
    <w:rsid w:val="00CF7759"/>
    <w:rsid w:val="00D050BE"/>
    <w:rsid w:val="00D05789"/>
    <w:rsid w:val="00D07121"/>
    <w:rsid w:val="00D11F21"/>
    <w:rsid w:val="00D14294"/>
    <w:rsid w:val="00D215E7"/>
    <w:rsid w:val="00D37149"/>
    <w:rsid w:val="00D4077F"/>
    <w:rsid w:val="00D40FB8"/>
    <w:rsid w:val="00D53203"/>
    <w:rsid w:val="00D55A2E"/>
    <w:rsid w:val="00D622EB"/>
    <w:rsid w:val="00D660D2"/>
    <w:rsid w:val="00D73BB9"/>
    <w:rsid w:val="00D752F6"/>
    <w:rsid w:val="00D81C48"/>
    <w:rsid w:val="00DA0EE8"/>
    <w:rsid w:val="00DA1411"/>
    <w:rsid w:val="00DA3D6F"/>
    <w:rsid w:val="00DB6F64"/>
    <w:rsid w:val="00DC0496"/>
    <w:rsid w:val="00DC4402"/>
    <w:rsid w:val="00DC6E5A"/>
    <w:rsid w:val="00DE4381"/>
    <w:rsid w:val="00DE43E9"/>
    <w:rsid w:val="00DF70CA"/>
    <w:rsid w:val="00E01637"/>
    <w:rsid w:val="00E038C2"/>
    <w:rsid w:val="00E11607"/>
    <w:rsid w:val="00E15152"/>
    <w:rsid w:val="00E17B5B"/>
    <w:rsid w:val="00E26AF2"/>
    <w:rsid w:val="00E37C1E"/>
    <w:rsid w:val="00E42349"/>
    <w:rsid w:val="00E44F6E"/>
    <w:rsid w:val="00E4784E"/>
    <w:rsid w:val="00E67E4E"/>
    <w:rsid w:val="00E72AFE"/>
    <w:rsid w:val="00E80ECB"/>
    <w:rsid w:val="00E86238"/>
    <w:rsid w:val="00E87C8A"/>
    <w:rsid w:val="00E93B5E"/>
    <w:rsid w:val="00EA026C"/>
    <w:rsid w:val="00EA0E2B"/>
    <w:rsid w:val="00EA7A6E"/>
    <w:rsid w:val="00EB1487"/>
    <w:rsid w:val="00EB3741"/>
    <w:rsid w:val="00EC0B8A"/>
    <w:rsid w:val="00ED5B66"/>
    <w:rsid w:val="00EE4381"/>
    <w:rsid w:val="00EE6E65"/>
    <w:rsid w:val="00EF1707"/>
    <w:rsid w:val="00EF2C63"/>
    <w:rsid w:val="00EF306A"/>
    <w:rsid w:val="00EF3D38"/>
    <w:rsid w:val="00EF6C82"/>
    <w:rsid w:val="00F02712"/>
    <w:rsid w:val="00F213A2"/>
    <w:rsid w:val="00F25603"/>
    <w:rsid w:val="00F272AF"/>
    <w:rsid w:val="00F330D1"/>
    <w:rsid w:val="00F3501C"/>
    <w:rsid w:val="00F37106"/>
    <w:rsid w:val="00F40A34"/>
    <w:rsid w:val="00F44FF5"/>
    <w:rsid w:val="00F51268"/>
    <w:rsid w:val="00F5492F"/>
    <w:rsid w:val="00F56523"/>
    <w:rsid w:val="00F628E8"/>
    <w:rsid w:val="00F63228"/>
    <w:rsid w:val="00F73953"/>
    <w:rsid w:val="00F7653E"/>
    <w:rsid w:val="00F8270F"/>
    <w:rsid w:val="00F82D84"/>
    <w:rsid w:val="00F84447"/>
    <w:rsid w:val="00F85B84"/>
    <w:rsid w:val="00F867FC"/>
    <w:rsid w:val="00F875E7"/>
    <w:rsid w:val="00F92201"/>
    <w:rsid w:val="00F92A3C"/>
    <w:rsid w:val="00FA25A0"/>
    <w:rsid w:val="00FA5A50"/>
    <w:rsid w:val="00FB0574"/>
    <w:rsid w:val="00FB70A5"/>
    <w:rsid w:val="00FC3E3A"/>
    <w:rsid w:val="00FC437B"/>
    <w:rsid w:val="00FC4B5D"/>
    <w:rsid w:val="00FC6C0F"/>
    <w:rsid w:val="00FD247B"/>
    <w:rsid w:val="00FD25B8"/>
    <w:rsid w:val="00FD5464"/>
    <w:rsid w:val="00FE52D5"/>
    <w:rsid w:val="00FE70A5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97AF"/>
  <w15:docId w15:val="{F78FA4B6-84EA-4E26-9398-AEC0B1B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4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4">
    <w:name w:val="Основной текст (4)_"/>
    <w:link w:val="40"/>
    <w:locked/>
    <w:rsid w:val="00C76C7C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C7C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styleId="af7">
    <w:name w:val="Strong"/>
    <w:basedOn w:val="a0"/>
    <w:qFormat/>
    <w:rsid w:val="00146AFB"/>
    <w:rPr>
      <w:b/>
      <w:bCs/>
    </w:rPr>
  </w:style>
  <w:style w:type="paragraph" w:customStyle="1" w:styleId="Report">
    <w:name w:val="Report"/>
    <w:basedOn w:val="a"/>
    <w:rsid w:val="00146AFB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customStyle="1" w:styleId="af8">
    <w:name w:val="реквизитПодпись"/>
    <w:basedOn w:val="a"/>
    <w:rsid w:val="0074566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formattext">
    <w:name w:val="formattext"/>
    <w:basedOn w:val="a"/>
    <w:rsid w:val="00507A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FC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DocList">
    <w:name w:val="ConsPlusDocList"/>
    <w:rsid w:val="003F6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63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rsid w:val="00557E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_"/>
    <w:basedOn w:val="a0"/>
    <w:link w:val="14"/>
    <w:rsid w:val="00557E6F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character" w:customStyle="1" w:styleId="3pt">
    <w:name w:val="Основной текст + Интервал 3 pt"/>
    <w:basedOn w:val="af1"/>
    <w:rsid w:val="00557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557E6F"/>
    <w:pPr>
      <w:shd w:val="clear" w:color="auto" w:fill="FFFFFF"/>
      <w:autoSpaceDE/>
      <w:autoSpaceDN/>
      <w:adjustRightInd/>
      <w:spacing w:after="360" w:line="0" w:lineRule="atLeast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557E6F"/>
    <w:pPr>
      <w:shd w:val="clear" w:color="auto" w:fill="FFFFFF"/>
      <w:autoSpaceDE/>
      <w:autoSpaceDN/>
      <w:adjustRightInd/>
      <w:spacing w:before="360" w:after="540" w:line="0" w:lineRule="atLeast"/>
      <w:jc w:val="center"/>
      <w:outlineLvl w:val="0"/>
    </w:pPr>
    <w:rPr>
      <w:rFonts w:eastAsia="Times New Roman"/>
      <w:b/>
      <w:bCs/>
      <w:spacing w:val="10"/>
      <w:sz w:val="30"/>
      <w:szCs w:val="30"/>
      <w:lang w:eastAsia="en-US"/>
    </w:rPr>
  </w:style>
  <w:style w:type="paragraph" w:styleId="af9">
    <w:name w:val="No Spacing"/>
    <w:link w:val="afa"/>
    <w:uiPriority w:val="1"/>
    <w:qFormat/>
    <w:rsid w:val="00557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557E6F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74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6D5D3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FollowedHyperlink"/>
    <w:basedOn w:val="a0"/>
    <w:uiPriority w:val="99"/>
    <w:semiHidden/>
    <w:unhideWhenUsed/>
    <w:rsid w:val="006D5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0BA55-0421-4FB5-9A33-6496B43D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38</Pages>
  <Words>9143</Words>
  <Characters>52119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2023-02-09T05:11:00Z</cp:lastPrinted>
  <dcterms:created xsi:type="dcterms:W3CDTF">2023-02-15T04:27:00Z</dcterms:created>
  <dcterms:modified xsi:type="dcterms:W3CDTF">2025-04-14T09:04:00Z</dcterms:modified>
</cp:coreProperties>
</file>