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D" w:rsidRPr="00907EEA" w:rsidRDefault="00042E2D" w:rsidP="00042E2D">
      <w:pPr>
        <w:tabs>
          <w:tab w:val="left" w:pos="4500"/>
        </w:tabs>
        <w:jc w:val="center"/>
        <w:rPr>
          <w:b/>
          <w:bCs/>
          <w:sz w:val="26"/>
          <w:szCs w:val="26"/>
        </w:rPr>
      </w:pPr>
      <w:bookmarkStart w:id="0" w:name="_GoBack"/>
      <w:bookmarkEnd w:id="0"/>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D3285C" w:rsidRDefault="00EF3D38" w:rsidP="00042E2D">
      <w:pPr>
        <w:spacing w:before="480"/>
        <w:rPr>
          <w:sz w:val="26"/>
          <w:szCs w:val="26"/>
        </w:rPr>
      </w:pPr>
      <w:r w:rsidRPr="00D3285C">
        <w:rPr>
          <w:sz w:val="26"/>
          <w:szCs w:val="26"/>
        </w:rPr>
        <w:t>30</w:t>
      </w:r>
      <w:r w:rsidR="00CE46D2" w:rsidRPr="00D3285C">
        <w:rPr>
          <w:sz w:val="26"/>
          <w:szCs w:val="26"/>
        </w:rPr>
        <w:t>.12.2016</w:t>
      </w:r>
      <w:r w:rsidR="004F739F" w:rsidRPr="00D3285C">
        <w:rPr>
          <w:sz w:val="26"/>
          <w:szCs w:val="26"/>
        </w:rPr>
        <w:tab/>
      </w:r>
      <w:r w:rsidR="004F739F" w:rsidRPr="00D3285C">
        <w:rPr>
          <w:sz w:val="26"/>
          <w:szCs w:val="26"/>
        </w:rPr>
        <w:tab/>
      </w:r>
      <w:r w:rsidR="004F739F" w:rsidRPr="00D3285C">
        <w:rPr>
          <w:sz w:val="26"/>
          <w:szCs w:val="26"/>
        </w:rPr>
        <w:tab/>
      </w:r>
      <w:r w:rsidR="00E87C8A" w:rsidRPr="00D3285C">
        <w:rPr>
          <w:sz w:val="26"/>
          <w:szCs w:val="26"/>
        </w:rPr>
        <w:t xml:space="preserve">                  </w:t>
      </w:r>
      <w:r w:rsidR="00907625" w:rsidRPr="00D3285C">
        <w:rPr>
          <w:sz w:val="26"/>
          <w:szCs w:val="26"/>
        </w:rPr>
        <w:t xml:space="preserve"> </w:t>
      </w:r>
      <w:r w:rsidR="00042E2D" w:rsidRPr="00D3285C">
        <w:rPr>
          <w:sz w:val="26"/>
          <w:szCs w:val="26"/>
        </w:rPr>
        <w:t xml:space="preserve"> </w:t>
      </w:r>
      <w:r w:rsidR="004C463C" w:rsidRPr="00D3285C">
        <w:rPr>
          <w:sz w:val="26"/>
          <w:szCs w:val="26"/>
        </w:rPr>
        <w:t xml:space="preserve">  </w:t>
      </w:r>
      <w:r w:rsidR="004F739F" w:rsidRPr="00D3285C">
        <w:rPr>
          <w:sz w:val="26"/>
          <w:szCs w:val="26"/>
        </w:rPr>
        <w:t xml:space="preserve">              </w:t>
      </w:r>
      <w:r w:rsidR="004C463C" w:rsidRPr="00D3285C">
        <w:rPr>
          <w:sz w:val="26"/>
          <w:szCs w:val="26"/>
        </w:rPr>
        <w:t xml:space="preserve">              </w:t>
      </w:r>
      <w:r w:rsidR="00097DCE" w:rsidRPr="00D3285C">
        <w:rPr>
          <w:sz w:val="26"/>
          <w:szCs w:val="26"/>
        </w:rPr>
        <w:t xml:space="preserve">    </w:t>
      </w:r>
      <w:r w:rsidR="0098722E" w:rsidRPr="00D3285C">
        <w:rPr>
          <w:sz w:val="26"/>
          <w:szCs w:val="26"/>
        </w:rPr>
        <w:t xml:space="preserve">                </w:t>
      </w:r>
      <w:r w:rsidR="00042E2D" w:rsidRPr="00D3285C">
        <w:rPr>
          <w:sz w:val="26"/>
          <w:szCs w:val="26"/>
        </w:rPr>
        <w:t xml:space="preserve"> № </w:t>
      </w:r>
      <w:r w:rsidR="008D6724" w:rsidRPr="00D3285C">
        <w:rPr>
          <w:sz w:val="26"/>
          <w:szCs w:val="26"/>
        </w:rPr>
        <w:t>367</w:t>
      </w:r>
    </w:p>
    <w:p w:rsidR="00055800" w:rsidRPr="00D3285C" w:rsidRDefault="00055800" w:rsidP="00055800">
      <w:pPr>
        <w:jc w:val="center"/>
        <w:rPr>
          <w:sz w:val="26"/>
          <w:szCs w:val="26"/>
        </w:rPr>
      </w:pPr>
      <w:r w:rsidRPr="00D3285C">
        <w:rPr>
          <w:sz w:val="26"/>
          <w:szCs w:val="26"/>
        </w:rPr>
        <w:t>Об утверждении Программы комплексного</w:t>
      </w:r>
    </w:p>
    <w:p w:rsidR="00055800" w:rsidRPr="00D3285C" w:rsidRDefault="00055800" w:rsidP="00055800">
      <w:pPr>
        <w:jc w:val="center"/>
        <w:rPr>
          <w:sz w:val="26"/>
          <w:szCs w:val="26"/>
        </w:rPr>
      </w:pPr>
      <w:r w:rsidRPr="00D3285C">
        <w:rPr>
          <w:sz w:val="26"/>
          <w:szCs w:val="26"/>
        </w:rPr>
        <w:t>развития транспортной инфраструктуры в отношении дорог,</w:t>
      </w:r>
    </w:p>
    <w:p w:rsidR="00055800" w:rsidRPr="00D3285C" w:rsidRDefault="00055800" w:rsidP="00055800">
      <w:pPr>
        <w:jc w:val="center"/>
        <w:rPr>
          <w:sz w:val="26"/>
          <w:szCs w:val="26"/>
        </w:rPr>
      </w:pPr>
      <w:r w:rsidRPr="00D3285C">
        <w:rPr>
          <w:sz w:val="26"/>
          <w:szCs w:val="26"/>
        </w:rPr>
        <w:t>принадлежащих муниципальному образованию «Первомайский район»</w:t>
      </w:r>
    </w:p>
    <w:p w:rsidR="0098722E" w:rsidRPr="00D3285C" w:rsidRDefault="00055800" w:rsidP="00055800">
      <w:pPr>
        <w:jc w:val="center"/>
        <w:rPr>
          <w:sz w:val="26"/>
          <w:szCs w:val="26"/>
        </w:rPr>
      </w:pPr>
      <w:r w:rsidRPr="00D3285C">
        <w:rPr>
          <w:sz w:val="26"/>
          <w:szCs w:val="26"/>
        </w:rPr>
        <w:t>на 2017 – 2019 годы</w:t>
      </w: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 «Первомайский район», руководствуясь пунктом 5 части 1 статьи 15 Федерального закона от 06.10.2003 N 131-ФЗ " Об общих принципах организации местного самоуправления в Российской Федерации "</w:t>
      </w: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p>
    <w:p w:rsidR="00055800" w:rsidRPr="00D3285C" w:rsidRDefault="00055800" w:rsidP="00055800">
      <w:pPr>
        <w:widowControl/>
        <w:suppressAutoHyphens/>
        <w:autoSpaceDE/>
        <w:autoSpaceDN/>
        <w:adjustRightInd/>
        <w:ind w:firstLine="540"/>
        <w:jc w:val="both"/>
        <w:rPr>
          <w:rFonts w:eastAsia="Times New Roman"/>
          <w:sz w:val="26"/>
          <w:szCs w:val="26"/>
          <w:lang w:eastAsia="zh-CN"/>
        </w:rPr>
      </w:pPr>
      <w:r w:rsidRPr="00D3285C">
        <w:rPr>
          <w:rFonts w:eastAsia="Times New Roman"/>
          <w:sz w:val="26"/>
          <w:szCs w:val="26"/>
          <w:lang w:eastAsia="zh-CN"/>
        </w:rPr>
        <w:t>ПОСТАНОВЛЯЮ:</w:t>
      </w:r>
    </w:p>
    <w:p w:rsidR="00055800" w:rsidRPr="00D3285C" w:rsidRDefault="00055800" w:rsidP="00055800">
      <w:pPr>
        <w:jc w:val="center"/>
        <w:rPr>
          <w:sz w:val="26"/>
          <w:szCs w:val="26"/>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1. Утвердить Программу комплексного развития транспортной инфраструктуры в отношении дорог, принадлежащих муниципальному образованию «Первомайский район» (далее - МО) на 2017 – 2019 гг. в соответствии с приложением.</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widowControl/>
        <w:overflowPunct w:val="0"/>
        <w:ind w:firstLine="567"/>
        <w:contextualSpacing/>
        <w:jc w:val="both"/>
        <w:rPr>
          <w:rFonts w:eastAsia="Times New Roman"/>
          <w:sz w:val="26"/>
          <w:szCs w:val="26"/>
        </w:rPr>
      </w:pPr>
      <w:r w:rsidRPr="00D3285C">
        <w:rPr>
          <w:rFonts w:eastAsia="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D3285C">
        <w:rPr>
          <w:rFonts w:eastAsia="Times New Roman"/>
          <w:sz w:val="26"/>
          <w:szCs w:val="26"/>
          <w:lang w:val="en-US"/>
        </w:rPr>
        <w:t>http</w:t>
      </w:r>
      <w:r w:rsidRPr="00D3285C">
        <w:rPr>
          <w:rFonts w:eastAsia="Times New Roman"/>
          <w:sz w:val="26"/>
          <w:szCs w:val="26"/>
        </w:rPr>
        <w:t>://</w:t>
      </w:r>
      <w:r w:rsidRPr="00D3285C">
        <w:rPr>
          <w:rFonts w:eastAsia="Times New Roman"/>
          <w:sz w:val="26"/>
          <w:szCs w:val="26"/>
          <w:lang w:val="en-US"/>
        </w:rPr>
        <w:t>pmr</w:t>
      </w:r>
      <w:r w:rsidRPr="00D3285C">
        <w:rPr>
          <w:rFonts w:eastAsia="Times New Roman"/>
          <w:sz w:val="26"/>
          <w:szCs w:val="26"/>
        </w:rPr>
        <w:t>.</w:t>
      </w:r>
      <w:r w:rsidRPr="00D3285C">
        <w:rPr>
          <w:rFonts w:eastAsia="Times New Roman"/>
          <w:sz w:val="26"/>
          <w:szCs w:val="26"/>
          <w:lang w:val="en-US"/>
        </w:rPr>
        <w:t>tomsk</w:t>
      </w:r>
      <w:r w:rsidRPr="00D3285C">
        <w:rPr>
          <w:rFonts w:eastAsia="Times New Roman"/>
          <w:sz w:val="26"/>
          <w:szCs w:val="26"/>
        </w:rPr>
        <w:t>.</w:t>
      </w:r>
      <w:r w:rsidRPr="00D3285C">
        <w:rPr>
          <w:rFonts w:eastAsia="Times New Roman"/>
          <w:sz w:val="26"/>
          <w:szCs w:val="26"/>
          <w:lang w:val="en-US"/>
        </w:rPr>
        <w:t>ru</w:t>
      </w:r>
      <w:r w:rsidRPr="00D3285C">
        <w:rPr>
          <w:rFonts w:eastAsia="Times New Roman"/>
          <w:sz w:val="26"/>
          <w:szCs w:val="26"/>
        </w:rPr>
        <w:t>/).</w:t>
      </w:r>
    </w:p>
    <w:p w:rsidR="00055800" w:rsidRPr="00D3285C" w:rsidRDefault="00055800" w:rsidP="00055800">
      <w:pPr>
        <w:widowControl/>
        <w:suppressAutoHyphens/>
        <w:autoSpaceDE/>
        <w:autoSpaceDN/>
        <w:adjustRightInd/>
        <w:jc w:val="both"/>
        <w:rPr>
          <w:rFonts w:ascii="Arial" w:eastAsia="Times New Roman" w:hAnsi="Arial" w:cs="Arial"/>
          <w:sz w:val="26"/>
          <w:szCs w:val="26"/>
          <w:lang w:eastAsia="zh-CN"/>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3. Настоящее Постановление вступает в силу с даты официального опубликования.</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4.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rPr>
          <w:sz w:val="26"/>
          <w:szCs w:val="26"/>
        </w:rPr>
      </w:pPr>
    </w:p>
    <w:p w:rsidR="00055800" w:rsidRPr="00D3285C" w:rsidRDefault="00055800" w:rsidP="00055800">
      <w:pPr>
        <w:rPr>
          <w:sz w:val="26"/>
          <w:szCs w:val="26"/>
        </w:rPr>
      </w:pPr>
    </w:p>
    <w:p w:rsidR="00055800" w:rsidRPr="00D3285C" w:rsidRDefault="00055800" w:rsidP="00055800">
      <w:pPr>
        <w:rPr>
          <w:sz w:val="26"/>
          <w:szCs w:val="26"/>
        </w:rPr>
      </w:pPr>
      <w:r w:rsidRPr="00D3285C">
        <w:rPr>
          <w:sz w:val="26"/>
          <w:szCs w:val="26"/>
        </w:rPr>
        <w:t xml:space="preserve">Глава Первомайского района </w:t>
      </w:r>
      <w:r w:rsidRPr="00D3285C">
        <w:rPr>
          <w:sz w:val="26"/>
          <w:szCs w:val="26"/>
        </w:rPr>
        <w:tab/>
      </w:r>
      <w:r w:rsidRPr="00D3285C">
        <w:rPr>
          <w:sz w:val="26"/>
          <w:szCs w:val="26"/>
        </w:rPr>
        <w:tab/>
      </w:r>
      <w:r w:rsidRPr="00D3285C">
        <w:rPr>
          <w:sz w:val="26"/>
          <w:szCs w:val="26"/>
        </w:rPr>
        <w:tab/>
      </w:r>
      <w:r w:rsidRPr="00D3285C">
        <w:rPr>
          <w:sz w:val="26"/>
          <w:szCs w:val="26"/>
        </w:rPr>
        <w:tab/>
      </w:r>
      <w:r w:rsidRPr="00D3285C">
        <w:rPr>
          <w:sz w:val="26"/>
          <w:szCs w:val="26"/>
        </w:rPr>
        <w:tab/>
      </w:r>
      <w:r w:rsidRPr="00D3285C">
        <w:rPr>
          <w:sz w:val="26"/>
          <w:szCs w:val="26"/>
        </w:rPr>
        <w:tab/>
        <w:t>И.И.Сиберт</w:t>
      </w: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sz w:val="28"/>
          <w:szCs w:val="28"/>
          <w:lang w:eastAsia="zh-CN"/>
        </w:rPr>
      </w:pPr>
    </w:p>
    <w:p w:rsidR="00055800" w:rsidRPr="00055800" w:rsidRDefault="00055800" w:rsidP="00055800">
      <w:pPr>
        <w:widowControl/>
        <w:suppressAutoHyphens/>
        <w:autoSpaceDE/>
        <w:autoSpaceDN/>
        <w:adjustRightInd/>
        <w:rPr>
          <w:rFonts w:eastAsia="Times New Roman"/>
          <w:sz w:val="16"/>
          <w:szCs w:val="16"/>
          <w:lang w:eastAsia="zh-CN"/>
        </w:rPr>
      </w:pPr>
      <w:r w:rsidRPr="00055800">
        <w:rPr>
          <w:rFonts w:eastAsia="Times New Roman"/>
          <w:sz w:val="16"/>
          <w:szCs w:val="16"/>
          <w:lang w:eastAsia="zh-CN"/>
        </w:rPr>
        <w:t>А.О.Чернаков</w:t>
      </w:r>
    </w:p>
    <w:p w:rsidR="00055800" w:rsidRDefault="00055800" w:rsidP="00055800">
      <w:pPr>
        <w:widowControl/>
        <w:suppressAutoHyphens/>
        <w:autoSpaceDE/>
        <w:autoSpaceDN/>
        <w:adjustRightInd/>
        <w:rPr>
          <w:rFonts w:eastAsia="Times New Roman"/>
          <w:sz w:val="16"/>
          <w:szCs w:val="16"/>
          <w:lang w:eastAsia="zh-CN"/>
        </w:rPr>
      </w:pPr>
      <w:r w:rsidRPr="00055800">
        <w:rPr>
          <w:rFonts w:eastAsia="Times New Roman"/>
          <w:sz w:val="16"/>
          <w:szCs w:val="16"/>
          <w:lang w:eastAsia="zh-CN"/>
        </w:rPr>
        <w:t>8 38 (245) 2 23 34</w:t>
      </w: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Приложение к </w:t>
      </w: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                                                         </w:t>
      </w:r>
      <w:r>
        <w:rPr>
          <w:rFonts w:eastAsia="Times New Roman"/>
          <w:lang w:eastAsia="zh-CN"/>
        </w:rPr>
        <w:t>п</w:t>
      </w:r>
      <w:r w:rsidRPr="00055800">
        <w:rPr>
          <w:rFonts w:eastAsia="Times New Roman"/>
          <w:lang w:eastAsia="zh-CN"/>
        </w:rPr>
        <w:t xml:space="preserve">остановлению Администрации </w:t>
      </w: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Первомайского района </w:t>
      </w: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от </w:t>
      </w:r>
      <w:r>
        <w:rPr>
          <w:rFonts w:eastAsia="Times New Roman"/>
          <w:lang w:eastAsia="zh-CN"/>
        </w:rPr>
        <w:t>30.12.2016 №367</w:t>
      </w:r>
    </w:p>
    <w:p w:rsidR="00055800" w:rsidRPr="00055800" w:rsidRDefault="00055800" w:rsidP="00055800">
      <w:pPr>
        <w:keepNext/>
        <w:widowControl/>
        <w:suppressAutoHyphens/>
        <w:autoSpaceDE/>
        <w:autoSpaceDN/>
        <w:adjustRightInd/>
        <w:ind w:firstLine="360"/>
        <w:jc w:val="center"/>
        <w:rPr>
          <w:rFonts w:eastAsia="Times New Roman"/>
          <w:lang w:eastAsia="zh-CN"/>
        </w:rPr>
      </w:pPr>
    </w:p>
    <w:p w:rsidR="00055800" w:rsidRPr="00055800" w:rsidRDefault="00055800" w:rsidP="00055800">
      <w:pPr>
        <w:keepNext/>
        <w:widowControl/>
        <w:suppressAutoHyphens/>
        <w:autoSpaceDE/>
        <w:autoSpaceDN/>
        <w:adjustRightInd/>
        <w:ind w:firstLine="360"/>
        <w:jc w:val="center"/>
        <w:rPr>
          <w:rFonts w:eastAsia="Times New Roman"/>
          <w:lang w:eastAsia="zh-CN"/>
        </w:rPr>
      </w:pPr>
      <w:r w:rsidRPr="00055800">
        <w:rPr>
          <w:rFonts w:eastAsia="Times New Roman"/>
          <w:b/>
          <w:lang w:eastAsia="zh-CN"/>
        </w:rPr>
        <w:t>Программа комплексного развития транспортной   инфраструктуры</w:t>
      </w:r>
      <w:r w:rsidRPr="00055800">
        <w:rPr>
          <w:rFonts w:eastAsia="Times New Roman"/>
          <w:lang w:eastAsia="zh-CN"/>
        </w:rPr>
        <w:t xml:space="preserve"> </w:t>
      </w:r>
      <w:r w:rsidRPr="00055800">
        <w:rPr>
          <w:rFonts w:eastAsia="Times New Roman"/>
          <w:b/>
          <w:lang w:eastAsia="zh-CN"/>
        </w:rPr>
        <w:t>в отношении дорог, принадлежащих МО «Первомайский район» на 2017 – 2019 годы</w:t>
      </w:r>
    </w:p>
    <w:p w:rsidR="00055800" w:rsidRPr="00055800" w:rsidRDefault="00055800" w:rsidP="00055800">
      <w:pPr>
        <w:widowControl/>
        <w:numPr>
          <w:ilvl w:val="0"/>
          <w:numId w:val="13"/>
        </w:numPr>
        <w:suppressAutoHyphens/>
        <w:autoSpaceDE/>
        <w:autoSpaceDN/>
        <w:adjustRightInd/>
        <w:spacing w:before="120"/>
        <w:jc w:val="center"/>
        <w:rPr>
          <w:rFonts w:eastAsia="Times New Roman"/>
          <w:b/>
          <w:bCs/>
          <w:spacing w:val="-1"/>
          <w:kern w:val="1"/>
          <w:lang w:eastAsia="zh-CN"/>
        </w:rPr>
      </w:pPr>
      <w:r w:rsidRPr="00055800">
        <w:rPr>
          <w:rFonts w:eastAsia="Times New Roman"/>
          <w:b/>
          <w:spacing w:val="-1"/>
          <w:kern w:val="1"/>
          <w:lang w:eastAsia="zh-CN"/>
        </w:rPr>
        <w:t>ПАСПОРТ ПРОГРАММЫ</w:t>
      </w:r>
    </w:p>
    <w:tbl>
      <w:tblPr>
        <w:tblW w:w="0" w:type="auto"/>
        <w:tblInd w:w="-617" w:type="dxa"/>
        <w:tblLayout w:type="fixed"/>
        <w:tblLook w:val="0000" w:firstRow="0" w:lastRow="0" w:firstColumn="0" w:lastColumn="0" w:noHBand="0" w:noVBand="0"/>
      </w:tblPr>
      <w:tblGrid>
        <w:gridCol w:w="4838"/>
        <w:gridCol w:w="5232"/>
      </w:tblGrid>
      <w:tr w:rsidR="00055800" w:rsidRPr="00055800" w:rsidTr="00A91C3A">
        <w:tc>
          <w:tcPr>
            <w:tcW w:w="483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suppressAutoHyphens/>
              <w:autoSpaceDN/>
              <w:adjustRightInd/>
              <w:snapToGrid w:val="0"/>
              <w:spacing w:line="240" w:lineRule="atLeast"/>
              <w:jc w:val="center"/>
              <w:rPr>
                <w:rFonts w:eastAsia="Times New Roman"/>
                <w:b/>
                <w:sz w:val="22"/>
                <w:szCs w:val="22"/>
                <w:lang w:eastAsia="zh-CN"/>
              </w:rPr>
            </w:pPr>
            <w:r w:rsidRPr="00055800">
              <w:rPr>
                <w:rFonts w:eastAsia="Times New Roman"/>
                <w:b/>
                <w:bCs/>
                <w:sz w:val="22"/>
                <w:szCs w:val="22"/>
                <w:lang w:eastAsia="zh-CN"/>
              </w:rPr>
              <w:t>Наименование</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
                <w:sz w:val="22"/>
                <w:szCs w:val="22"/>
                <w:lang w:eastAsia="zh-CN"/>
              </w:rPr>
              <w:t>Программа комплексного развития транспортной   инфраструктуры</w:t>
            </w:r>
            <w:r w:rsidRPr="00055800">
              <w:rPr>
                <w:rFonts w:eastAsia="Times New Roman"/>
                <w:lang w:eastAsia="zh-CN"/>
              </w:rPr>
              <w:t xml:space="preserve"> </w:t>
            </w:r>
            <w:r w:rsidRPr="00055800">
              <w:rPr>
                <w:rFonts w:eastAsia="Times New Roman"/>
                <w:b/>
                <w:sz w:val="22"/>
                <w:szCs w:val="22"/>
                <w:lang w:eastAsia="zh-CN"/>
              </w:rPr>
              <w:t>в отношении дорог, принадлежащих МО «Первомайский район» на 2017 – 2019 годы (далее – Программа)</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Разработчик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 xml:space="preserve">Администрация Первомайского района </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Ответственный исполнитель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Администрация Первомайского района</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Соисполнители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Организации транспортного обслуживания</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Цель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rPr>
                <w:rFonts w:eastAsia="Times New Roman"/>
                <w:bCs/>
                <w:sz w:val="22"/>
                <w:szCs w:val="22"/>
                <w:lang w:eastAsia="zh-CN"/>
              </w:rPr>
            </w:pPr>
            <w:r w:rsidRPr="00055800">
              <w:rPr>
                <w:rFonts w:eastAsia="Times New Roman"/>
                <w:bCs/>
                <w:sz w:val="22"/>
                <w:szCs w:val="22"/>
                <w:lang w:eastAsia="zh-CN"/>
              </w:rPr>
              <w:t xml:space="preserve">Развитие транспортной инфраструктуры, сбалансированное и скоординированное с иными сферами жизнедеятельности района  </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Задачи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keepNext/>
              <w:widowControl/>
              <w:suppressAutoHyphens/>
              <w:autoSpaceDE/>
              <w:autoSpaceDN/>
              <w:adjustRightInd/>
              <w:snapToGrid w:val="0"/>
              <w:rPr>
                <w:rFonts w:eastAsia="Times New Roman"/>
                <w:bCs/>
                <w:sz w:val="22"/>
                <w:szCs w:val="22"/>
                <w:lang w:eastAsia="zh-CN"/>
              </w:rPr>
            </w:pPr>
            <w:r w:rsidRPr="00055800">
              <w:rPr>
                <w:rFonts w:eastAsia="Times New Roman"/>
                <w:bCs/>
                <w:sz w:val="22"/>
                <w:szCs w:val="22"/>
                <w:lang w:eastAsia="zh-CN"/>
              </w:rPr>
              <w:t>Основными задачами Программы являются:</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lang w:eastAsia="zh-CN"/>
              </w:rPr>
              <w:t>-</w:t>
            </w:r>
            <w:r w:rsidRPr="00055800">
              <w:rPr>
                <w:rFonts w:eastAsia="Times New Roman"/>
                <w:bCs/>
                <w:sz w:val="22"/>
                <w:szCs w:val="22"/>
                <w:lang w:eastAsia="zh-CN"/>
              </w:rPr>
              <w:t>формирование условий для социально- экономического развития,</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sz w:val="22"/>
                <w:szCs w:val="22"/>
                <w:lang w:eastAsia="zh-CN"/>
              </w:rPr>
              <w:t>- 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sz w:val="22"/>
                <w:szCs w:val="22"/>
                <w:lang w:eastAsia="zh-CN"/>
              </w:rPr>
              <w:t>- снижение негативного воздействия транспортной инфраструктуры на окружающую среду района.</w:t>
            </w:r>
          </w:p>
          <w:p w:rsidR="00055800" w:rsidRPr="00055800" w:rsidRDefault="00055800" w:rsidP="00055800">
            <w:pPr>
              <w:widowControl/>
              <w:shd w:val="clear" w:color="auto" w:fill="FFFFFF"/>
              <w:tabs>
                <w:tab w:val="left" w:pos="900"/>
              </w:tabs>
              <w:suppressAutoHyphens/>
              <w:autoSpaceDE/>
              <w:autoSpaceDN/>
              <w:adjustRightInd/>
              <w:jc w:val="both"/>
              <w:rPr>
                <w:rFonts w:eastAsia="Times New Roman"/>
                <w:bCs/>
                <w:sz w:val="22"/>
                <w:szCs w:val="22"/>
                <w:lang w:eastAsia="zh-CN"/>
              </w:rPr>
            </w:pPr>
          </w:p>
          <w:p w:rsidR="00055800" w:rsidRPr="00055800" w:rsidRDefault="00055800" w:rsidP="00055800">
            <w:pPr>
              <w:suppressAutoHyphens/>
              <w:autoSpaceDN/>
              <w:adjustRightInd/>
              <w:spacing w:line="240" w:lineRule="atLeast"/>
              <w:jc w:val="both"/>
              <w:rPr>
                <w:rFonts w:eastAsia="Times New Roman"/>
                <w:bCs/>
                <w:sz w:val="22"/>
                <w:szCs w:val="22"/>
                <w:lang w:eastAsia="ar-SA"/>
              </w:rPr>
            </w:pP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keepNext/>
              <w:widowControl/>
              <w:suppressAutoHyphens/>
              <w:autoSpaceDE/>
              <w:autoSpaceDN/>
              <w:adjustRightInd/>
              <w:snapToGrid w:val="0"/>
              <w:jc w:val="center"/>
              <w:rPr>
                <w:rFonts w:eastAsia="Times New Roman"/>
                <w:b/>
                <w:color w:val="000000"/>
                <w:sz w:val="22"/>
                <w:szCs w:val="22"/>
                <w:lang w:eastAsia="ar-SA"/>
              </w:rPr>
            </w:pPr>
            <w:r w:rsidRPr="00055800">
              <w:rPr>
                <w:rFonts w:eastAsia="Times New Roman"/>
                <w:bCs/>
                <w:sz w:val="22"/>
                <w:szCs w:val="22"/>
                <w:lang w:eastAsia="zh-CN"/>
              </w:rPr>
              <w:t>Целевые показатели</w:t>
            </w:r>
          </w:p>
          <w:p w:rsidR="00055800" w:rsidRPr="00055800" w:rsidRDefault="00055800" w:rsidP="00055800">
            <w:pPr>
              <w:suppressAutoHyphens/>
              <w:autoSpaceDN/>
              <w:adjustRightInd/>
              <w:spacing w:line="240" w:lineRule="atLeast"/>
              <w:jc w:val="center"/>
              <w:rPr>
                <w:rFonts w:eastAsia="Times New Roman"/>
                <w:b/>
                <w:color w:val="000000"/>
                <w:sz w:val="22"/>
                <w:szCs w:val="22"/>
                <w:lang w:eastAsia="ar-SA"/>
              </w:rPr>
            </w:pP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rPr>
                <w:rFonts w:eastAsia="Times New Roman"/>
                <w:bCs/>
                <w:sz w:val="22"/>
                <w:szCs w:val="22"/>
                <w:lang w:eastAsia="zh-CN"/>
              </w:rPr>
            </w:pPr>
            <w:r w:rsidRPr="00055800">
              <w:rPr>
                <w:rFonts w:eastAsia="Times New Roman"/>
                <w:sz w:val="22"/>
                <w:szCs w:val="22"/>
                <w:lang w:eastAsia="zh-CN"/>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качества, эффективности транспортного обслуживания населения и субъектов экономической деятельности</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Срок реализации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keepNext/>
              <w:suppressAutoHyphens/>
              <w:autoSpaceDN/>
              <w:adjustRightInd/>
              <w:snapToGrid w:val="0"/>
              <w:jc w:val="both"/>
              <w:rPr>
                <w:rFonts w:eastAsia="Times New Roman"/>
                <w:bCs/>
                <w:sz w:val="22"/>
                <w:szCs w:val="22"/>
                <w:lang w:eastAsia="zh-CN"/>
              </w:rPr>
            </w:pPr>
            <w:r w:rsidRPr="00055800">
              <w:rPr>
                <w:rFonts w:eastAsia="Times New Roman"/>
                <w:bCs/>
                <w:sz w:val="22"/>
                <w:szCs w:val="22"/>
                <w:lang w:eastAsia="zh-CN"/>
              </w:rPr>
              <w:t>Период реализации Программы с 2017 по 2019 годы</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 xml:space="preserve">Объемы и источники финансирования Программы </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N/>
              <w:adjustRightInd/>
              <w:snapToGrid w:val="0"/>
              <w:rPr>
                <w:sz w:val="22"/>
                <w:szCs w:val="22"/>
                <w:lang w:eastAsia="zh-CN"/>
              </w:rPr>
            </w:pPr>
            <w:r w:rsidRPr="00055800">
              <w:rPr>
                <w:sz w:val="22"/>
                <w:szCs w:val="22"/>
                <w:lang w:eastAsia="zh-CN"/>
              </w:rPr>
              <w:t xml:space="preserve">Финансовое обеспечение мероприятий Программы осуществляется за счет средств бюджета МО «Первомайский район» в рамках муниципальных программ </w:t>
            </w:r>
          </w:p>
          <w:p w:rsidR="00055800" w:rsidRPr="00055800" w:rsidRDefault="00055800" w:rsidP="00055800">
            <w:pPr>
              <w:widowControl/>
              <w:suppressAutoHyphens/>
              <w:autoSpaceDN/>
              <w:adjustRightInd/>
              <w:rPr>
                <w:b/>
                <w:sz w:val="22"/>
                <w:szCs w:val="22"/>
                <w:lang w:eastAsia="zh-CN"/>
              </w:rPr>
            </w:pPr>
            <w:r w:rsidRPr="00055800">
              <w:rPr>
                <w:sz w:val="22"/>
                <w:szCs w:val="22"/>
                <w:lang w:eastAsia="zh-CN"/>
              </w:rPr>
              <w:t>Объем финансирования Программы составляет:</w:t>
            </w:r>
          </w:p>
          <w:p w:rsidR="00055800" w:rsidRPr="00055800" w:rsidRDefault="00055800" w:rsidP="00055800">
            <w:pPr>
              <w:widowControl/>
              <w:suppressAutoHyphens/>
              <w:autoSpaceDN/>
              <w:adjustRightInd/>
              <w:rPr>
                <w:color w:val="000000"/>
                <w:sz w:val="22"/>
                <w:szCs w:val="22"/>
                <w:lang w:eastAsia="zh-CN"/>
              </w:rPr>
            </w:pPr>
            <w:r w:rsidRPr="00055800">
              <w:rPr>
                <w:b/>
                <w:color w:val="000000"/>
                <w:sz w:val="22"/>
                <w:szCs w:val="22"/>
                <w:lang w:eastAsia="zh-CN"/>
              </w:rPr>
              <w:t>2017 год</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Ремонт участков автомобильных дорог общего пользования местного значения с. Первомайское –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4009,67 тыс.рублей. </w:t>
            </w:r>
          </w:p>
          <w:p w:rsidR="00055800" w:rsidRPr="00055800" w:rsidRDefault="00055800" w:rsidP="00055800">
            <w:pPr>
              <w:widowControl/>
              <w:suppressAutoHyphens/>
              <w:autoSpaceDN/>
              <w:adjustRightInd/>
              <w:rPr>
                <w:b/>
                <w:color w:val="000000"/>
                <w:sz w:val="22"/>
                <w:szCs w:val="22"/>
                <w:lang w:eastAsia="zh-CN"/>
              </w:rPr>
            </w:pPr>
            <w:r w:rsidRPr="00055800">
              <w:rPr>
                <w:color w:val="000000"/>
                <w:sz w:val="22"/>
                <w:szCs w:val="22"/>
                <w:lang w:eastAsia="zh-CN"/>
              </w:rPr>
              <w:t>Итого: 4009, 67тыс.рублей</w:t>
            </w:r>
          </w:p>
          <w:p w:rsidR="00055800" w:rsidRPr="00055800" w:rsidRDefault="00055800" w:rsidP="00055800">
            <w:pPr>
              <w:widowControl/>
              <w:suppressAutoHyphens/>
              <w:autoSpaceDN/>
              <w:adjustRightInd/>
              <w:rPr>
                <w:color w:val="000000"/>
                <w:sz w:val="22"/>
                <w:szCs w:val="22"/>
                <w:lang w:eastAsia="zh-CN"/>
              </w:rPr>
            </w:pPr>
            <w:r w:rsidRPr="00055800">
              <w:rPr>
                <w:b/>
                <w:color w:val="000000"/>
                <w:sz w:val="22"/>
                <w:szCs w:val="22"/>
                <w:lang w:eastAsia="zh-CN"/>
              </w:rPr>
              <w:t xml:space="preserve">2018 год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Ремонт участков автомобильных дорог общего пользования местного значения с. Первомайское –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lastRenderedPageBreak/>
              <w:t>0 тыс.рублей.</w:t>
            </w:r>
          </w:p>
          <w:p w:rsidR="00055800" w:rsidRPr="00055800" w:rsidRDefault="00055800" w:rsidP="00055800">
            <w:pPr>
              <w:widowControl/>
              <w:suppressAutoHyphens/>
              <w:autoSpaceDN/>
              <w:adjustRightInd/>
              <w:rPr>
                <w:b/>
                <w:sz w:val="22"/>
                <w:szCs w:val="22"/>
                <w:lang w:eastAsia="zh-CN"/>
              </w:rPr>
            </w:pPr>
            <w:r w:rsidRPr="00055800">
              <w:rPr>
                <w:sz w:val="22"/>
                <w:szCs w:val="22"/>
                <w:lang w:eastAsia="zh-CN"/>
              </w:rPr>
              <w:t>Итого: 0 рублей</w:t>
            </w:r>
          </w:p>
          <w:p w:rsidR="00055800" w:rsidRPr="00055800" w:rsidRDefault="00055800" w:rsidP="00055800">
            <w:pPr>
              <w:widowControl/>
              <w:suppressAutoHyphens/>
              <w:autoSpaceDN/>
              <w:adjustRightInd/>
              <w:rPr>
                <w:rFonts w:eastAsia="Times New Roman"/>
                <w:sz w:val="22"/>
                <w:szCs w:val="22"/>
                <w:lang w:eastAsia="zh-CN"/>
              </w:rPr>
            </w:pPr>
            <w:r w:rsidRPr="00055800">
              <w:rPr>
                <w:b/>
                <w:sz w:val="22"/>
                <w:szCs w:val="22"/>
                <w:lang w:eastAsia="zh-CN"/>
              </w:rPr>
              <w:t xml:space="preserve">2019 год </w:t>
            </w:r>
          </w:p>
          <w:p w:rsidR="00055800" w:rsidRPr="00055800" w:rsidRDefault="00055800" w:rsidP="00055800">
            <w:pPr>
              <w:widowControl/>
              <w:suppressAutoHyphens/>
              <w:autoSpaceDN/>
              <w:adjustRightInd/>
              <w:rPr>
                <w:sz w:val="22"/>
                <w:szCs w:val="22"/>
                <w:lang w:eastAsia="zh-CN"/>
              </w:rPr>
            </w:pPr>
            <w:r w:rsidRPr="00055800">
              <w:rPr>
                <w:rFonts w:eastAsia="Times New Roman"/>
                <w:sz w:val="22"/>
                <w:szCs w:val="22"/>
                <w:lang w:eastAsia="zh-CN"/>
              </w:rPr>
              <w:t xml:space="preserve"> </w:t>
            </w:r>
            <w:r w:rsidRPr="00055800">
              <w:rPr>
                <w:sz w:val="22"/>
                <w:szCs w:val="22"/>
                <w:lang w:eastAsia="zh-CN"/>
              </w:rPr>
              <w:t xml:space="preserve">Ремонт участков автомобильных дорог общего пользования местного значения с. </w:t>
            </w:r>
            <w:r w:rsidRPr="00055800">
              <w:rPr>
                <w:color w:val="000000"/>
                <w:sz w:val="22"/>
                <w:szCs w:val="22"/>
                <w:lang w:eastAsia="zh-CN"/>
              </w:rPr>
              <w:t>Первомайское</w:t>
            </w:r>
            <w:r w:rsidRPr="00055800">
              <w:rPr>
                <w:sz w:val="22"/>
                <w:szCs w:val="22"/>
                <w:lang w:eastAsia="zh-CN"/>
              </w:rPr>
              <w:t xml:space="preserve"> –</w:t>
            </w:r>
          </w:p>
          <w:p w:rsidR="00055800" w:rsidRPr="00055800" w:rsidRDefault="00055800" w:rsidP="00055800">
            <w:pPr>
              <w:widowControl/>
              <w:suppressAutoHyphens/>
              <w:autoSpaceDN/>
              <w:adjustRightInd/>
              <w:rPr>
                <w:sz w:val="22"/>
                <w:szCs w:val="22"/>
                <w:lang w:eastAsia="zh-CN"/>
              </w:rPr>
            </w:pPr>
            <w:r w:rsidRPr="00055800">
              <w:rPr>
                <w:sz w:val="22"/>
                <w:szCs w:val="22"/>
                <w:lang w:eastAsia="zh-CN"/>
              </w:rPr>
              <w:t>0 рублей.</w:t>
            </w:r>
          </w:p>
          <w:p w:rsidR="00055800" w:rsidRPr="00055800" w:rsidRDefault="00055800" w:rsidP="00055800">
            <w:pPr>
              <w:widowControl/>
              <w:suppressAutoHyphens/>
              <w:autoSpaceDN/>
              <w:adjustRightInd/>
              <w:rPr>
                <w:sz w:val="22"/>
                <w:szCs w:val="22"/>
                <w:lang w:eastAsia="zh-CN"/>
              </w:rPr>
            </w:pPr>
            <w:r w:rsidRPr="00055800">
              <w:rPr>
                <w:sz w:val="22"/>
                <w:szCs w:val="22"/>
                <w:lang w:eastAsia="zh-CN"/>
              </w:rPr>
              <w:t>Итого: 0 рублей</w:t>
            </w:r>
          </w:p>
          <w:p w:rsidR="00055800" w:rsidRPr="00055800" w:rsidRDefault="00055800" w:rsidP="00055800">
            <w:pPr>
              <w:widowControl/>
              <w:suppressAutoHyphens/>
              <w:autoSpaceDN/>
              <w:adjustRightInd/>
              <w:rPr>
                <w:b/>
                <w:sz w:val="22"/>
                <w:szCs w:val="22"/>
                <w:lang w:eastAsia="zh-CN"/>
              </w:rPr>
            </w:pPr>
          </w:p>
          <w:p w:rsidR="00055800" w:rsidRPr="00055800" w:rsidRDefault="00055800" w:rsidP="00055800">
            <w:pPr>
              <w:suppressAutoHyphens/>
              <w:autoSpaceDN/>
              <w:adjustRightInd/>
              <w:spacing w:line="240" w:lineRule="atLeast"/>
              <w:jc w:val="both"/>
              <w:rPr>
                <w:rFonts w:eastAsia="Times New Roman"/>
                <w:bCs/>
                <w:sz w:val="22"/>
                <w:szCs w:val="22"/>
                <w:lang w:eastAsia="zh-CN"/>
              </w:rPr>
            </w:pPr>
            <w:r w:rsidRPr="00055800">
              <w:rPr>
                <w:rFonts w:eastAsia="Times New Roman"/>
                <w:bCs/>
                <w:iCs/>
                <w:sz w:val="22"/>
                <w:szCs w:val="22"/>
                <w:lang w:eastAsia="zh-CN"/>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lastRenderedPageBreak/>
              <w:t>Ожидаемые результаты реализации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snapToGrid w:val="0"/>
              <w:rPr>
                <w:rFonts w:eastAsia="Times New Roman"/>
                <w:b/>
                <w:sz w:val="22"/>
                <w:szCs w:val="22"/>
                <w:lang w:eastAsia="zh-CN"/>
              </w:rPr>
            </w:pPr>
            <w:r w:rsidRPr="00055800">
              <w:rPr>
                <w:rFonts w:eastAsia="Times New Roman"/>
                <w:sz w:val="22"/>
                <w:szCs w:val="22"/>
                <w:lang w:eastAsia="zh-CN"/>
              </w:rPr>
              <w:t>В результате реализации Программы к 2019 году предполагается:</w:t>
            </w:r>
          </w:p>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1. Развитие транспортной инфраструктуры.</w:t>
            </w:r>
          </w:p>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2. Развитие транспорта общего пользования.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zh-CN"/>
              </w:rPr>
            </w:pPr>
            <w:r w:rsidRPr="00055800">
              <w:rPr>
                <w:rFonts w:eastAsia="Times New Roman"/>
                <w:sz w:val="22"/>
                <w:szCs w:val="22"/>
                <w:lang w:eastAsia="zh-CN"/>
              </w:rPr>
              <w:t xml:space="preserve">3. Развитие сети дорог района. </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zh-CN"/>
              </w:rPr>
            </w:pPr>
            <w:r w:rsidRPr="00055800">
              <w:rPr>
                <w:rFonts w:eastAsia="Times New Roman"/>
                <w:sz w:val="22"/>
                <w:szCs w:val="22"/>
                <w:lang w:eastAsia="zh-CN"/>
              </w:rPr>
              <w:t>4. Снижение негативного воздействия транспорта на окружающую среду и здоровье населения.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ar-SA"/>
              </w:rPr>
            </w:pPr>
            <w:r w:rsidRPr="00055800">
              <w:rPr>
                <w:rFonts w:eastAsia="Times New Roman"/>
                <w:sz w:val="22"/>
                <w:szCs w:val="22"/>
                <w:lang w:eastAsia="zh-CN"/>
              </w:rPr>
              <w:t>5. Повышение безопасности дорожного движения.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ar-SA"/>
              </w:rPr>
            </w:pPr>
          </w:p>
        </w:tc>
      </w:tr>
    </w:tbl>
    <w:p w:rsidR="00055800" w:rsidRPr="00055800" w:rsidRDefault="00055800" w:rsidP="00055800">
      <w:pPr>
        <w:widowControl/>
        <w:suppressAutoHyphens/>
        <w:autoSpaceDE/>
        <w:autoSpaceDN/>
        <w:adjustRightInd/>
        <w:spacing w:after="150" w:line="238" w:lineRule="atLeast"/>
        <w:rPr>
          <w:rFonts w:eastAsia="Times New Roman"/>
          <w:b/>
          <w:bCs/>
          <w:color w:val="242424"/>
          <w:sz w:val="20"/>
          <w:szCs w:val="20"/>
          <w:lang w:eastAsia="zh-CN"/>
        </w:rPr>
      </w:pPr>
    </w:p>
    <w:p w:rsidR="00055800" w:rsidRPr="00055800" w:rsidRDefault="00055800" w:rsidP="00055800">
      <w:pPr>
        <w:widowControl/>
        <w:numPr>
          <w:ilvl w:val="0"/>
          <w:numId w:val="13"/>
        </w:numPr>
        <w:suppressAutoHyphens/>
        <w:autoSpaceDE/>
        <w:autoSpaceDN/>
        <w:adjustRightInd/>
        <w:spacing w:after="150" w:line="238" w:lineRule="atLeast"/>
        <w:jc w:val="center"/>
        <w:rPr>
          <w:rFonts w:eastAsia="Times New Roman"/>
          <w:sz w:val="22"/>
          <w:szCs w:val="22"/>
          <w:lang w:eastAsia="zh-CN"/>
        </w:rPr>
      </w:pPr>
      <w:r w:rsidRPr="00055800">
        <w:rPr>
          <w:rFonts w:eastAsia="Times New Roman"/>
          <w:b/>
          <w:bCs/>
          <w:color w:val="242424"/>
          <w:sz w:val="22"/>
          <w:szCs w:val="22"/>
          <w:lang w:eastAsia="zh-CN"/>
        </w:rPr>
        <w:t>Характеристика существующего состояния транспортной инфраструктуры</w:t>
      </w:r>
      <w:r w:rsidRPr="00055800">
        <w:rPr>
          <w:rFonts w:eastAsia="Times New Roman"/>
          <w:sz w:val="22"/>
          <w:szCs w:val="22"/>
          <w:lang w:eastAsia="zh-CN"/>
        </w:rPr>
        <w:t xml:space="preserve"> </w:t>
      </w:r>
      <w:r w:rsidRPr="00055800">
        <w:rPr>
          <w:rFonts w:eastAsia="Times New Roman"/>
          <w:b/>
          <w:bCs/>
          <w:color w:val="242424"/>
          <w:sz w:val="22"/>
          <w:szCs w:val="22"/>
          <w:lang w:eastAsia="zh-CN"/>
        </w:rPr>
        <w:t>в отношении дорог, принадлежащих</w:t>
      </w:r>
      <w:r w:rsidRPr="00055800">
        <w:rPr>
          <w:rFonts w:eastAsia="Times New Roman"/>
          <w:sz w:val="22"/>
          <w:szCs w:val="22"/>
          <w:lang w:eastAsia="zh-CN"/>
        </w:rPr>
        <w:t xml:space="preserve"> </w:t>
      </w:r>
      <w:r w:rsidRPr="00055800">
        <w:rPr>
          <w:rFonts w:eastAsia="Times New Roman"/>
          <w:b/>
          <w:sz w:val="22"/>
          <w:szCs w:val="22"/>
          <w:lang w:eastAsia="zh-CN"/>
        </w:rPr>
        <w:t>МО «Первомайский район»</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МО «Первомайский район» расположен в восточной части Томской области. В состав МО «Первомайский район» входят 6 сельских поселений.</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 xml:space="preserve">Климат данной местности - резко континентальный, с началом положительных температур в конце апреля в первой декаде мая, температура воздуха максимально поднимается до 30˚, но лето короткое и первые заморозки отмечаются уже в августе месяце. Зима снежная, с минимальными температурами до -40˚. Высота снежного покрова составляет 35 – 40 см. </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Продолжительность безморозного периода колеблется в пределах 70-138 дней. Средняя продолжительность - 98 дней. Устойчивый снежный покров появляется, в среднем, 6 ноября и сходит к 3 апреля. Число дней в году со снежным покровом - 158 дней.</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 территории МО «Первомайский район» находятся полезные ископаемые: торф, песок, глина.</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 территории МО «Первомайский район» есть действующие особо охраняемые природные территории: кедровник.</w:t>
      </w:r>
      <w:r w:rsidRPr="00055800">
        <w:rPr>
          <w:rFonts w:eastAsia="Times New Roman"/>
          <w:color w:val="FFFFFF"/>
          <w:sz w:val="22"/>
          <w:szCs w:val="22"/>
          <w:lang w:eastAsia="zh-CN"/>
        </w:rPr>
        <w:t xml:space="preserve"> Кедровник</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состав территории МО «Первомайской район» входят земли следующих 6 населенных пунктов:</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Первомайское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Сергеевское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Комсомольское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Новомариинское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Кауяновское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Улу-Юльское сельское поселение.</w:t>
      </w:r>
    </w:p>
    <w:p w:rsidR="00055800" w:rsidRPr="00055800" w:rsidRDefault="00055800" w:rsidP="00055800">
      <w:pPr>
        <w:widowControl/>
        <w:suppressAutoHyphens/>
        <w:autoSpaceDE/>
        <w:autoSpaceDN/>
        <w:adjustRightInd/>
        <w:jc w:val="both"/>
        <w:rPr>
          <w:rFonts w:eastAsia="Times New Roman"/>
          <w:sz w:val="22"/>
          <w:szCs w:val="22"/>
          <w:lang w:eastAsia="zh-CN"/>
        </w:rPr>
      </w:pPr>
    </w:p>
    <w:p w:rsidR="00055800" w:rsidRPr="00055800" w:rsidRDefault="00055800" w:rsidP="00055800">
      <w:pPr>
        <w:widowControl/>
        <w:suppressAutoHyphens/>
        <w:autoSpaceDE/>
        <w:autoSpaceDN/>
        <w:adjustRightInd/>
        <w:spacing w:after="150" w:line="238" w:lineRule="atLeast"/>
        <w:ind w:left="720"/>
        <w:jc w:val="center"/>
        <w:rPr>
          <w:rFonts w:eastAsia="Times New Roman"/>
          <w:sz w:val="22"/>
          <w:szCs w:val="22"/>
          <w:lang w:eastAsia="zh-CN"/>
        </w:rPr>
      </w:pPr>
      <w:r w:rsidRPr="00055800">
        <w:rPr>
          <w:rFonts w:eastAsia="Times New Roman"/>
          <w:b/>
          <w:bCs/>
          <w:color w:val="242424"/>
          <w:sz w:val="22"/>
          <w:szCs w:val="22"/>
          <w:lang w:eastAsia="zh-CN"/>
        </w:rPr>
        <w:t>Прогноз транспортного спроса, изменения объемов и характера передвижения населения и перевозов груза на территории района</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Населенные пункты МО «Первомайский район»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lastRenderedPageBreak/>
        <w:t>Основные маршруты движения грузовых и транзитных потоков в населенных пунктах на сегодняшний день проходят по дорогам сельских поселений, а также по центральным улицам района. Интенсивность грузового транспорта средняя. Транзитное движение транспорта осуществляется через все населенные пункты.</w:t>
      </w: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b/>
          <w:color w:val="000000"/>
          <w:sz w:val="22"/>
          <w:szCs w:val="22"/>
          <w:lang w:eastAsia="zh-CN"/>
        </w:rPr>
      </w:pPr>
      <w:r w:rsidRPr="00055800">
        <w:rPr>
          <w:rFonts w:eastAsia="Times New Roman"/>
          <w:b/>
          <w:color w:val="000000"/>
          <w:sz w:val="22"/>
          <w:szCs w:val="22"/>
          <w:lang w:eastAsia="zh-CN"/>
        </w:rPr>
        <w:t>Таблица 1. Перечень автомобильных дорог общего пользования местного значения в границах МО «Первомайский район»</w:t>
      </w:r>
    </w:p>
    <w:p w:rsidR="00055800" w:rsidRPr="00055800" w:rsidRDefault="00055800" w:rsidP="00055800">
      <w:pPr>
        <w:widowControl/>
        <w:suppressAutoHyphens/>
        <w:autoSpaceDE/>
        <w:autoSpaceDN/>
        <w:adjustRightInd/>
        <w:ind w:firstLine="284"/>
        <w:jc w:val="both"/>
        <w:rPr>
          <w:rFonts w:eastAsia="Times New Roman"/>
          <w:b/>
          <w:color w:val="FF0000"/>
          <w:sz w:val="16"/>
          <w:szCs w:val="16"/>
          <w:lang w:eastAsia="zh-CN"/>
        </w:rPr>
      </w:pPr>
    </w:p>
    <w:tbl>
      <w:tblPr>
        <w:tblW w:w="7646" w:type="dxa"/>
        <w:tblInd w:w="108" w:type="dxa"/>
        <w:tblLayout w:type="fixed"/>
        <w:tblLook w:val="0000" w:firstRow="0" w:lastRow="0" w:firstColumn="0" w:lastColumn="0" w:noHBand="0" w:noVBand="0"/>
      </w:tblPr>
      <w:tblGrid>
        <w:gridCol w:w="2335"/>
        <w:gridCol w:w="3251"/>
        <w:gridCol w:w="2060"/>
      </w:tblGrid>
      <w:tr w:rsidR="00055800" w:rsidRPr="00055800" w:rsidTr="00A91C3A">
        <w:trPr>
          <w:trHeight w:val="419"/>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 </w:t>
            </w:r>
          </w:p>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пп</w:t>
            </w: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Наименование </w:t>
            </w:r>
          </w:p>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автомобильных дорог</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Протяженность, </w:t>
            </w:r>
          </w:p>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км</w:t>
            </w:r>
          </w:p>
        </w:tc>
      </w:tr>
      <w:tr w:rsidR="00055800" w:rsidRPr="00055800" w:rsidTr="00A91C3A">
        <w:tblPrEx>
          <w:tblCellMar>
            <w:left w:w="0" w:type="dxa"/>
            <w:right w:w="0" w:type="dxa"/>
          </w:tblCellMar>
        </w:tblPrEx>
        <w:trPr>
          <w:gridAfter w:val="1"/>
          <w:wAfter w:w="2060" w:type="dxa"/>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МО «Первомайский район»</w:t>
            </w:r>
          </w:p>
        </w:tc>
        <w:tc>
          <w:tcPr>
            <w:tcW w:w="3251" w:type="dxa"/>
            <w:tcBorders>
              <w:left w:val="single" w:sz="4" w:space="0" w:color="000000"/>
            </w:tcBorders>
            <w:shd w:val="clear" w:color="auto" w:fill="auto"/>
          </w:tcPr>
          <w:p w:rsidR="00055800" w:rsidRPr="00055800" w:rsidRDefault="00055800" w:rsidP="00055800">
            <w:pPr>
              <w:widowControl/>
              <w:suppressAutoHyphens/>
              <w:autoSpaceDE/>
              <w:autoSpaceDN/>
              <w:adjustRightInd/>
              <w:snapToGrid w:val="0"/>
              <w:rPr>
                <w:rFonts w:eastAsia="Times New Roman"/>
                <w:sz w:val="22"/>
                <w:szCs w:val="22"/>
                <w:lang w:eastAsia="zh-CN"/>
              </w:rPr>
            </w:pPr>
          </w:p>
        </w:tc>
      </w:tr>
      <w:tr w:rsidR="00055800" w:rsidRPr="00055800" w:rsidTr="00A91C3A">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Березовка -Лиллиенгофка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3,76</w:t>
            </w:r>
          </w:p>
        </w:tc>
      </w:tr>
      <w:tr w:rsidR="00055800" w:rsidRPr="00055800" w:rsidTr="00A91C3A">
        <w:trPr>
          <w:trHeight w:val="340"/>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Борисова Гора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3,878</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Вознесенка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1,473</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с. Городок</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7,537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Царицынка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0,607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Крутоложное</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0,647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Ломовицк</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3,846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п. Майский</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1,238</w:t>
            </w:r>
          </w:p>
        </w:tc>
      </w:tr>
      <w:tr w:rsidR="00055800" w:rsidRPr="00055800" w:rsidTr="00A91C3A">
        <w:trPr>
          <w:trHeight w:val="423"/>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Тиндерлинка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1,763</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а/д Березовка - Малиновка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5,456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Сергеево - Рождественка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13,394</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Туендат - Верхний Куендат</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9,876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Аргат-Юл - Лесосека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1,569</w:t>
            </w:r>
          </w:p>
        </w:tc>
      </w:tr>
      <w:tr w:rsidR="00055800" w:rsidRPr="00055800" w:rsidTr="00A91C3A">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Итого</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62,374</w:t>
            </w:r>
          </w:p>
        </w:tc>
      </w:tr>
    </w:tbl>
    <w:p w:rsidR="00055800" w:rsidRPr="00055800" w:rsidRDefault="00055800" w:rsidP="00055800">
      <w:pPr>
        <w:widowControl/>
        <w:suppressAutoHyphens/>
        <w:autoSpaceDE/>
        <w:autoSpaceDN/>
        <w:adjustRightInd/>
        <w:ind w:firstLine="284"/>
        <w:rPr>
          <w:rFonts w:eastAsia="Times New Roman"/>
          <w:color w:val="FF0000"/>
          <w:sz w:val="22"/>
          <w:szCs w:val="22"/>
          <w:lang w:eastAsia="zh-CN"/>
        </w:rPr>
      </w:pPr>
    </w:p>
    <w:p w:rsidR="00055800" w:rsidRPr="00055800" w:rsidRDefault="00055800" w:rsidP="00055800">
      <w:pPr>
        <w:widowControl/>
        <w:suppressAutoHyphens/>
        <w:autoSpaceDE/>
        <w:autoSpaceDN/>
        <w:adjustRightInd/>
        <w:jc w:val="both"/>
        <w:rPr>
          <w:rFonts w:eastAsia="Times New Roman"/>
          <w:sz w:val="22"/>
          <w:szCs w:val="22"/>
          <w:lang w:eastAsia="zh-CN"/>
        </w:rPr>
      </w:pP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результате анализа улично-дорожной сети МО «Первомайский район» выявлены следующие причины, усложняющие работу транспорта:</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r w:rsidRPr="00055800">
        <w:rPr>
          <w:rFonts w:eastAsia="Times New Roman"/>
          <w:sz w:val="22"/>
          <w:szCs w:val="22"/>
          <w:lang w:eastAsia="zh-CN"/>
        </w:rPr>
        <w:t>неудовлетворительное техническое состояние дорог;</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r w:rsidRPr="00055800">
        <w:rPr>
          <w:rFonts w:eastAsia="Times New Roman"/>
          <w:sz w:val="22"/>
          <w:szCs w:val="22"/>
          <w:lang w:eastAsia="zh-CN"/>
        </w:rPr>
        <w:t>недостаточность ширины проезжей части (4-6 м);</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r w:rsidRPr="00055800">
        <w:rPr>
          <w:rFonts w:eastAsia="Times New Roman"/>
          <w:sz w:val="22"/>
          <w:szCs w:val="22"/>
          <w:lang w:eastAsia="zh-CN"/>
        </w:rPr>
        <w:t>значительная протяженность грунтовых дорог.</w:t>
      </w:r>
    </w:p>
    <w:p w:rsidR="00055800" w:rsidRPr="00055800" w:rsidRDefault="00055800" w:rsidP="00055800">
      <w:pPr>
        <w:widowControl/>
        <w:suppressAutoHyphens/>
        <w:autoSpaceDE/>
        <w:autoSpaceDN/>
        <w:adjustRightInd/>
        <w:ind w:firstLine="284"/>
        <w:jc w:val="both"/>
        <w:rPr>
          <w:rFonts w:eastAsia="Times New Roman"/>
          <w:b/>
          <w:sz w:val="22"/>
          <w:szCs w:val="22"/>
          <w:lang w:eastAsia="zh-CN"/>
        </w:rPr>
      </w:pPr>
    </w:p>
    <w:p w:rsidR="00055800" w:rsidRPr="00055800" w:rsidRDefault="00055800" w:rsidP="00055800">
      <w:pPr>
        <w:widowControl/>
        <w:suppressAutoHyphens/>
        <w:autoSpaceDE/>
        <w:autoSpaceDN/>
        <w:adjustRightInd/>
        <w:spacing w:after="150" w:line="238" w:lineRule="atLeast"/>
        <w:jc w:val="center"/>
        <w:rPr>
          <w:rFonts w:eastAsia="Times New Roman"/>
          <w:b/>
          <w:color w:val="242424"/>
          <w:sz w:val="22"/>
          <w:szCs w:val="22"/>
          <w:lang w:eastAsia="zh-CN"/>
        </w:rPr>
      </w:pPr>
      <w:r w:rsidRPr="00055800">
        <w:rPr>
          <w:rFonts w:eastAsia="Times New Roman"/>
          <w:b/>
          <w:color w:val="242424"/>
          <w:sz w:val="22"/>
          <w:szCs w:val="22"/>
          <w:lang w:eastAsia="zh-CN"/>
        </w:rPr>
        <w:t>3. Принципиальные варианты развития и оценка по целевым показателям развития транспортной инфраструктуры</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связи с увеличением территорий под строительство индивидуального жилья увеличится транспортная нагрузка на улично-дорожную сеть.</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jc w:val="center"/>
        <w:rPr>
          <w:rFonts w:eastAsia="Times New Roman"/>
          <w:b/>
          <w:bCs/>
          <w:spacing w:val="-1"/>
          <w:kern w:val="1"/>
          <w:sz w:val="22"/>
          <w:szCs w:val="22"/>
          <w:lang w:eastAsia="zh-CN"/>
        </w:rPr>
      </w:pPr>
      <w:r w:rsidRPr="00055800">
        <w:rPr>
          <w:rFonts w:eastAsia="Times New Roman"/>
          <w:b/>
          <w:spacing w:val="-1"/>
          <w:kern w:val="1"/>
          <w:sz w:val="22"/>
          <w:szCs w:val="22"/>
          <w:lang w:eastAsia="zh-CN"/>
        </w:rPr>
        <w:t>ЦЕЛЕВЫЕ ПОКАЗАТЕЛИ РАЗВИТИЯ ТРАНСПОРТНОЙ ИНФРАСТРУКТУРЫ</w:t>
      </w:r>
    </w:p>
    <w:p w:rsidR="00055800" w:rsidRPr="00055800" w:rsidRDefault="00055800" w:rsidP="00055800">
      <w:pPr>
        <w:shd w:val="clear" w:color="auto" w:fill="FFFFFF"/>
        <w:tabs>
          <w:tab w:val="left" w:pos="1080"/>
        </w:tabs>
        <w:suppressAutoHyphens/>
        <w:autoSpaceDN/>
        <w:adjustRightInd/>
        <w:jc w:val="center"/>
        <w:rPr>
          <w:rFonts w:eastAsia="Times New Roman"/>
          <w:sz w:val="22"/>
          <w:szCs w:val="22"/>
          <w:lang w:eastAsia="zh-CN"/>
        </w:rPr>
      </w:pPr>
      <w:r w:rsidRPr="00055800">
        <w:rPr>
          <w:rFonts w:eastAsia="Times New Roman"/>
          <w:b/>
          <w:bCs/>
          <w:sz w:val="22"/>
          <w:szCs w:val="22"/>
          <w:lang w:eastAsia="zh-CN"/>
        </w:rPr>
        <w:t>Целевые индикаторы и показатели развития системы транспортной инфраструктуры</w:t>
      </w:r>
      <w:r w:rsidRPr="00055800">
        <w:rPr>
          <w:rFonts w:eastAsia="Times New Roman"/>
          <w:sz w:val="22"/>
          <w:szCs w:val="22"/>
          <w:lang w:eastAsia="zh-CN"/>
        </w:rPr>
        <w:t xml:space="preserve"> </w:t>
      </w:r>
      <w:r w:rsidRPr="00055800">
        <w:rPr>
          <w:rFonts w:eastAsia="Times New Roman"/>
          <w:b/>
          <w:bCs/>
          <w:sz w:val="22"/>
          <w:szCs w:val="22"/>
          <w:lang w:eastAsia="zh-CN"/>
        </w:rPr>
        <w:t>в отношении дорог, принадлежащих МО «Первомайский район»</w:t>
      </w:r>
    </w:p>
    <w:p w:rsidR="00055800" w:rsidRPr="00055800" w:rsidRDefault="00055800" w:rsidP="00055800">
      <w:pPr>
        <w:widowControl/>
        <w:suppressAutoHyphens/>
        <w:autoSpaceDE/>
        <w:autoSpaceDN/>
        <w:adjustRightInd/>
        <w:jc w:val="center"/>
        <w:rPr>
          <w:b/>
          <w:sz w:val="22"/>
          <w:szCs w:val="22"/>
          <w:lang w:eastAsia="zh-CN"/>
        </w:rPr>
      </w:pPr>
    </w:p>
    <w:p w:rsidR="00055800" w:rsidRPr="00055800" w:rsidRDefault="00055800" w:rsidP="00055800">
      <w:pPr>
        <w:widowControl/>
        <w:suppressAutoHyphens/>
        <w:autoSpaceDE/>
        <w:autoSpaceDN/>
        <w:adjustRightInd/>
        <w:jc w:val="center"/>
        <w:rPr>
          <w:b/>
          <w:bCs/>
          <w:sz w:val="22"/>
          <w:szCs w:val="22"/>
          <w:lang w:eastAsia="zh-CN"/>
        </w:rPr>
      </w:pPr>
      <w:r w:rsidRPr="00055800">
        <w:rPr>
          <w:b/>
          <w:sz w:val="22"/>
          <w:szCs w:val="22"/>
          <w:lang w:eastAsia="zh-CN"/>
        </w:rPr>
        <w:t>Таблица 2 – Целевые индикаторы для проведения мониторинга за реализацией программы комплексного развития транспортной инфраструктуры</w:t>
      </w:r>
    </w:p>
    <w:tbl>
      <w:tblPr>
        <w:tblW w:w="1049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2693"/>
        <w:gridCol w:w="1134"/>
        <w:gridCol w:w="1134"/>
        <w:gridCol w:w="1276"/>
        <w:gridCol w:w="1559"/>
      </w:tblGrid>
      <w:tr w:rsidR="00055800" w:rsidRPr="00055800" w:rsidTr="00A91C3A">
        <w:trPr>
          <w:trHeight w:val="332"/>
          <w:tblHeader/>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Группа индикаторов</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Этапы программы</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Ед. изм</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2017</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2018</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2019</w:t>
            </w:r>
          </w:p>
        </w:tc>
      </w:tr>
      <w:tr w:rsidR="00055800" w:rsidRPr="00055800" w:rsidTr="00A91C3A">
        <w:trPr>
          <w:cantSplit/>
          <w:trHeight w:val="916"/>
        </w:trPr>
        <w:tc>
          <w:tcPr>
            <w:tcW w:w="2699" w:type="dxa"/>
            <w:vMerge w:val="restart"/>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Критерии доступности для населения транспортных слуг</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Система автомобильных дорог</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м2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cantSplit/>
          <w:trHeight w:val="776"/>
        </w:trPr>
        <w:tc>
          <w:tcPr>
            <w:tcW w:w="2699" w:type="dxa"/>
            <w:vMerge/>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Улучшенная структура дорожной сети</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м2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867"/>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спроса на   развитие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Общая протяженность дорожной сети</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м2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998"/>
        </w:trPr>
        <w:tc>
          <w:tcPr>
            <w:tcW w:w="2699" w:type="dxa"/>
            <w:vMerge w:val="restart"/>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степени охвата потребителей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 xml:space="preserve">Транспортная обеспеченность </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90</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651"/>
        </w:trPr>
        <w:tc>
          <w:tcPr>
            <w:tcW w:w="2699" w:type="dxa"/>
            <w:vMerge/>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Безопасность дорожного движения</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90</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426"/>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надежности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Объем реконструкции сетей (за год)</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км</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0,88</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bl>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both"/>
        <w:rPr>
          <w:rFonts w:eastAsia="Times New Roman"/>
          <w:lang w:eastAsia="zh-CN"/>
        </w:rPr>
      </w:pPr>
    </w:p>
    <w:p w:rsidR="00055800" w:rsidRPr="00055800" w:rsidRDefault="00055800" w:rsidP="00055800">
      <w:pPr>
        <w:widowControl/>
        <w:suppressAutoHyphens/>
        <w:autoSpaceDE/>
        <w:autoSpaceDN/>
        <w:adjustRightInd/>
        <w:spacing w:after="150" w:line="238" w:lineRule="atLeast"/>
        <w:ind w:left="360"/>
        <w:jc w:val="center"/>
        <w:rPr>
          <w:rFonts w:eastAsia="Times New Roman"/>
          <w:sz w:val="22"/>
          <w:szCs w:val="22"/>
          <w:lang w:eastAsia="zh-CN"/>
        </w:rPr>
      </w:pPr>
      <w:r w:rsidRPr="00055800">
        <w:rPr>
          <w:rFonts w:eastAsia="Times New Roman"/>
          <w:b/>
          <w:color w:val="242424"/>
          <w:sz w:val="22"/>
          <w:szCs w:val="22"/>
          <w:lang w:eastAsia="zh-CN"/>
        </w:rPr>
        <w:t>4. Перечень и очередность реализации мероприятий по развитию транспортной инфраструктуры района</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Положениями о территориальном планировании сельских поселений, входящих в состав территории муниципального образования «Первомайский район»,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созданием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 xml:space="preserve">Для обеспечения безопасности, бесперебойности и удобства транспортного сообщения в населенных пунктах Генеральным планом соответствующего сельского поселения муниципального образовании «Первомайский район» предусмотрено строительство улиц и дорог. </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главные улицы;</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улицы в жилой застройке: основные;</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улицы в жилой застройке: второстепенные;</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проезды.</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55800" w:rsidRPr="00055800" w:rsidRDefault="00055800" w:rsidP="00055800">
      <w:pPr>
        <w:widowControl/>
        <w:numPr>
          <w:ilvl w:val="0"/>
          <w:numId w:val="9"/>
        </w:numPr>
        <w:suppressAutoHyphens/>
        <w:autoSpaceDE/>
        <w:autoSpaceDN/>
        <w:adjustRightInd/>
        <w:ind w:left="284" w:firstLine="567"/>
        <w:jc w:val="both"/>
        <w:rPr>
          <w:rFonts w:eastAsia="Times New Roman"/>
          <w:sz w:val="22"/>
          <w:szCs w:val="22"/>
          <w:lang w:eastAsia="zh-CN"/>
        </w:rPr>
      </w:pPr>
      <w:r w:rsidRPr="00055800">
        <w:rPr>
          <w:rFonts w:eastAsia="Times New Roman"/>
          <w:sz w:val="22"/>
          <w:szCs w:val="22"/>
          <w:lang w:eastAsia="zh-CN"/>
        </w:rPr>
        <w:lastRenderedPageBreak/>
        <w:t>согласно п. 11.27, потребность в АЗС составляет: одна топливораздаточная колонка на 1200 легковых автомобилей;</w:t>
      </w:r>
    </w:p>
    <w:p w:rsidR="00055800" w:rsidRPr="00055800" w:rsidRDefault="00055800" w:rsidP="00055800">
      <w:pPr>
        <w:widowControl/>
        <w:numPr>
          <w:ilvl w:val="0"/>
          <w:numId w:val="9"/>
        </w:numPr>
        <w:suppressAutoHyphens/>
        <w:autoSpaceDE/>
        <w:autoSpaceDN/>
        <w:adjustRightInd/>
        <w:ind w:left="284" w:firstLine="567"/>
        <w:jc w:val="both"/>
        <w:rPr>
          <w:rFonts w:eastAsia="Times New Roman"/>
          <w:sz w:val="22"/>
          <w:szCs w:val="22"/>
          <w:lang w:eastAsia="zh-CN"/>
        </w:rPr>
      </w:pPr>
      <w:r w:rsidRPr="00055800">
        <w:rPr>
          <w:rFonts w:eastAsia="Times New Roman"/>
          <w:sz w:val="22"/>
          <w:szCs w:val="22"/>
          <w:lang w:eastAsia="zh-CN"/>
        </w:rPr>
        <w:t>согласно п. 11.26, потребность в СТО составляет: один пост на 200 легковых автомобилей.</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Так как в населенных пунктах МО «Первомайский район»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Объекты, не затронутые реконструкцией, сохраняются.</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соответствии с таблицей №4 настоящей Программы определен участок дороги, подлежащий ремонту и планируемый для размещения объектов местного значения района:</w:t>
      </w:r>
    </w:p>
    <w:p w:rsidR="00055800" w:rsidRPr="00055800" w:rsidRDefault="00055800" w:rsidP="00055800">
      <w:pPr>
        <w:widowControl/>
        <w:tabs>
          <w:tab w:val="left" w:pos="426"/>
          <w:tab w:val="left" w:pos="709"/>
          <w:tab w:val="left" w:pos="851"/>
        </w:tabs>
        <w:suppressAutoHyphens/>
        <w:autoSpaceDE/>
        <w:autoSpaceDN/>
        <w:adjustRightInd/>
        <w:ind w:firstLine="284"/>
        <w:jc w:val="both"/>
        <w:rPr>
          <w:rFonts w:eastAsia="Times New Roman"/>
          <w:i/>
          <w:sz w:val="22"/>
          <w:szCs w:val="22"/>
          <w:lang w:eastAsia="zh-CN"/>
        </w:rPr>
      </w:pPr>
      <w:r w:rsidRPr="00055800">
        <w:rPr>
          <w:rFonts w:eastAsia="Times New Roman"/>
          <w:sz w:val="22"/>
          <w:szCs w:val="22"/>
          <w:lang w:eastAsia="zh-CN"/>
        </w:rPr>
        <w:t xml:space="preserve">- ремонт автомобильных дорог </w:t>
      </w:r>
      <w:r w:rsidRPr="00055800">
        <w:rPr>
          <w:rFonts w:eastAsia="Times New Roman"/>
          <w:sz w:val="22"/>
          <w:szCs w:val="22"/>
          <w:lang w:val="en-US" w:eastAsia="zh-CN"/>
        </w:rPr>
        <w:t>IV</w:t>
      </w:r>
      <w:r w:rsidRPr="00055800">
        <w:rPr>
          <w:rFonts w:eastAsia="Times New Roman"/>
          <w:sz w:val="22"/>
          <w:szCs w:val="22"/>
          <w:lang w:eastAsia="zh-CN"/>
        </w:rPr>
        <w:t xml:space="preserve">, </w:t>
      </w:r>
      <w:r w:rsidRPr="00055800">
        <w:rPr>
          <w:rFonts w:eastAsia="Times New Roman"/>
          <w:sz w:val="22"/>
          <w:szCs w:val="22"/>
          <w:lang w:val="en-US" w:eastAsia="zh-CN"/>
        </w:rPr>
        <w:t>V</w:t>
      </w:r>
      <w:r w:rsidRPr="00055800">
        <w:rPr>
          <w:rFonts w:eastAsia="Times New Roman"/>
          <w:sz w:val="22"/>
          <w:szCs w:val="22"/>
          <w:lang w:eastAsia="zh-CN"/>
        </w:rPr>
        <w:t xml:space="preserve"> категории общей </w:t>
      </w:r>
      <w:r w:rsidRPr="00055800">
        <w:rPr>
          <w:rFonts w:eastAsia="Times New Roman"/>
          <w:color w:val="000000"/>
          <w:sz w:val="22"/>
          <w:szCs w:val="22"/>
          <w:lang w:eastAsia="zh-CN"/>
        </w:rPr>
        <w:t>протяженностью 0,88 км.</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sectPr w:rsidR="00055800" w:rsidRPr="00055800">
          <w:pgSz w:w="11906" w:h="16838"/>
          <w:pgMar w:top="1134" w:right="851" w:bottom="1134" w:left="1701" w:header="720" w:footer="720" w:gutter="0"/>
          <w:cols w:space="720"/>
          <w:docGrid w:linePitch="360"/>
        </w:sectPr>
      </w:pPr>
      <w:r w:rsidRPr="00055800">
        <w:rPr>
          <w:rFonts w:eastAsia="Times New Roman"/>
          <w:sz w:val="22"/>
          <w:szCs w:val="22"/>
          <w:lang w:eastAsia="zh-CN"/>
        </w:rPr>
        <w:t xml:space="preserve"> </w:t>
      </w:r>
    </w:p>
    <w:p w:rsidR="00055800" w:rsidRPr="00055800" w:rsidRDefault="00055800" w:rsidP="00055800">
      <w:pPr>
        <w:widowControl/>
        <w:shd w:val="clear" w:color="auto" w:fill="FFFFFF"/>
        <w:suppressAutoHyphens/>
        <w:autoSpaceDE/>
        <w:autoSpaceDN/>
        <w:adjustRightInd/>
        <w:jc w:val="center"/>
        <w:rPr>
          <w:rFonts w:eastAsia="Times New Roman"/>
          <w:b/>
          <w:bCs/>
          <w:sz w:val="22"/>
          <w:szCs w:val="22"/>
          <w:lang w:eastAsia="zh-CN"/>
        </w:rPr>
      </w:pPr>
      <w:r w:rsidRPr="00055800">
        <w:rPr>
          <w:rFonts w:eastAsia="Times New Roman"/>
          <w:b/>
          <w:color w:val="242424"/>
          <w:sz w:val="22"/>
          <w:szCs w:val="22"/>
          <w:lang w:eastAsia="zh-CN"/>
        </w:rPr>
        <w:lastRenderedPageBreak/>
        <w:t>5.Оценка эффективности мероприятий развития социальной инфраструктуры</w:t>
      </w:r>
    </w:p>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center"/>
        <w:rPr>
          <w:rFonts w:eastAsia="Times New Roman"/>
          <w:b/>
          <w:spacing w:val="-1"/>
          <w:kern w:val="1"/>
          <w:sz w:val="22"/>
          <w:szCs w:val="22"/>
          <w:lang w:eastAsia="zh-CN"/>
        </w:rPr>
      </w:pPr>
      <w:r w:rsidRPr="00055800">
        <w:rPr>
          <w:rFonts w:eastAsia="Times New Roman"/>
          <w:b/>
          <w:spacing w:val="-1"/>
          <w:kern w:val="1"/>
          <w:sz w:val="22"/>
          <w:szCs w:val="22"/>
          <w:lang w:eastAsia="zh-CN"/>
        </w:rPr>
        <w:t xml:space="preserve"> ПРОГРАММА ИНВЕСТИЦИОННЫХ ПРОЕКТОВ, </w:t>
      </w:r>
    </w:p>
    <w:p w:rsidR="00055800" w:rsidRPr="00055800" w:rsidRDefault="00055800" w:rsidP="00055800">
      <w:pPr>
        <w:widowControl/>
        <w:suppressAutoHyphens/>
        <w:autoSpaceDE/>
        <w:autoSpaceDN/>
        <w:adjustRightInd/>
        <w:jc w:val="center"/>
        <w:rPr>
          <w:rFonts w:eastAsia="Times New Roman"/>
          <w:b/>
          <w:bCs/>
          <w:spacing w:val="-1"/>
          <w:kern w:val="1"/>
          <w:sz w:val="22"/>
          <w:szCs w:val="22"/>
          <w:lang w:eastAsia="zh-CN"/>
        </w:rPr>
      </w:pPr>
      <w:r w:rsidRPr="00055800">
        <w:rPr>
          <w:rFonts w:eastAsia="Times New Roman"/>
          <w:b/>
          <w:spacing w:val="-1"/>
          <w:kern w:val="1"/>
          <w:sz w:val="22"/>
          <w:szCs w:val="22"/>
          <w:lang w:eastAsia="zh-CN"/>
        </w:rPr>
        <w:t>ОБЕСПЕЧИВАЮЩИХ ДОСТИЖЕНИЕ ЦЕЛЕВЫХ ПОКАЗАТЕЛЕЙ</w:t>
      </w:r>
    </w:p>
    <w:p w:rsidR="00055800" w:rsidRPr="00055800" w:rsidRDefault="00055800" w:rsidP="00055800">
      <w:pPr>
        <w:widowControl/>
        <w:shd w:val="clear" w:color="auto" w:fill="FFFFFF"/>
        <w:tabs>
          <w:tab w:val="left" w:pos="1080"/>
        </w:tabs>
        <w:suppressAutoHyphens/>
        <w:autoSpaceDE/>
        <w:autoSpaceDN/>
        <w:adjustRightInd/>
        <w:jc w:val="both"/>
        <w:rPr>
          <w:rFonts w:eastAsia="Times New Roman"/>
          <w:b/>
          <w:bCs/>
          <w:sz w:val="22"/>
          <w:szCs w:val="22"/>
          <w:lang w:eastAsia="zh-CN"/>
        </w:rPr>
      </w:pPr>
    </w:p>
    <w:p w:rsidR="00055800" w:rsidRPr="00055800" w:rsidRDefault="00055800" w:rsidP="00055800">
      <w:pPr>
        <w:widowControl/>
        <w:shd w:val="clear" w:color="auto" w:fill="FFFFFF"/>
        <w:tabs>
          <w:tab w:val="left" w:pos="1080"/>
        </w:tabs>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center"/>
        <w:rPr>
          <w:b/>
          <w:bCs/>
          <w:sz w:val="22"/>
          <w:szCs w:val="22"/>
          <w:lang w:eastAsia="zh-CN"/>
        </w:rPr>
      </w:pPr>
      <w:r w:rsidRPr="00055800">
        <w:rPr>
          <w:b/>
          <w:sz w:val="22"/>
          <w:szCs w:val="22"/>
          <w:lang w:eastAsia="zh-CN"/>
        </w:rPr>
        <w:t>Таблица 3. Программа</w:t>
      </w:r>
      <w:r w:rsidRPr="00055800">
        <w:rPr>
          <w:b/>
          <w:bCs/>
          <w:sz w:val="22"/>
          <w:szCs w:val="22"/>
          <w:lang w:eastAsia="zh-CN"/>
        </w:rPr>
        <w:t xml:space="preserve"> инвестиционных проектов улично – дорожной сети МО «Первомайский район»</w:t>
      </w:r>
    </w:p>
    <w:p w:rsidR="00055800" w:rsidRPr="00055800" w:rsidRDefault="00055800" w:rsidP="00055800">
      <w:pPr>
        <w:widowControl/>
        <w:suppressAutoHyphens/>
        <w:autoSpaceDE/>
        <w:autoSpaceDN/>
        <w:adjustRightInd/>
        <w:jc w:val="center"/>
        <w:rPr>
          <w:b/>
          <w:sz w:val="22"/>
          <w:szCs w:val="22"/>
          <w:lang w:eastAsia="zh-CN"/>
        </w:rPr>
      </w:pPr>
    </w:p>
    <w:tbl>
      <w:tblPr>
        <w:tblpPr w:leftFromText="180" w:rightFromText="180" w:vertAnchor="text" w:tblpX="-539" w:tblpY="1"/>
        <w:tblOverlap w:val="never"/>
        <w:tblW w:w="15844" w:type="dxa"/>
        <w:tblLayout w:type="fixed"/>
        <w:tblCellMar>
          <w:left w:w="28" w:type="dxa"/>
          <w:right w:w="28" w:type="dxa"/>
        </w:tblCellMar>
        <w:tblLook w:val="0000" w:firstRow="0" w:lastRow="0" w:firstColumn="0" w:lastColumn="0" w:noHBand="0" w:noVBand="0"/>
      </w:tblPr>
      <w:tblGrid>
        <w:gridCol w:w="716"/>
        <w:gridCol w:w="105"/>
        <w:gridCol w:w="1873"/>
        <w:gridCol w:w="1521"/>
        <w:gridCol w:w="992"/>
        <w:gridCol w:w="1276"/>
        <w:gridCol w:w="997"/>
        <w:gridCol w:w="1070"/>
        <w:gridCol w:w="76"/>
        <w:gridCol w:w="1831"/>
        <w:gridCol w:w="1559"/>
        <w:gridCol w:w="1418"/>
        <w:gridCol w:w="96"/>
        <w:gridCol w:w="2314"/>
      </w:tblGrid>
      <w:tr w:rsidR="00055800" w:rsidRPr="00055800" w:rsidTr="00A91C3A">
        <w:trPr>
          <w:trHeight w:val="495"/>
          <w:tblHeader/>
        </w:trPr>
        <w:tc>
          <w:tcPr>
            <w:tcW w:w="821" w:type="dxa"/>
            <w:gridSpan w:val="2"/>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Наименование объекта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Цель реализации</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Сроки реализации</w:t>
            </w:r>
          </w:p>
        </w:tc>
        <w:tc>
          <w:tcPr>
            <w:tcW w:w="997"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Общая сметная стоимость, тыс.руб.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xml:space="preserve">Единица измерения </w:t>
            </w:r>
            <w:r w:rsidRPr="00055800">
              <w:rPr>
                <w:rFonts w:eastAsia="Times New Roman"/>
                <w:b/>
                <w:i/>
                <w:iCs/>
                <w:sz w:val="22"/>
                <w:szCs w:val="22"/>
                <w:lang w:eastAsia="zh-CN"/>
              </w:rPr>
              <w:t>(м</w:t>
            </w:r>
            <w:r w:rsidRPr="00055800">
              <w:rPr>
                <w:rFonts w:eastAsia="Times New Roman"/>
                <w:b/>
                <w:i/>
                <w:iCs/>
                <w:sz w:val="22"/>
                <w:szCs w:val="22"/>
                <w:vertAlign w:val="superscript"/>
                <w:lang w:eastAsia="zh-CN"/>
              </w:rPr>
              <w:t>2</w:t>
            </w:r>
            <w:r w:rsidRPr="00055800">
              <w:rPr>
                <w:rFonts w:eastAsia="Times New Roman"/>
                <w:b/>
                <w:i/>
                <w:iCs/>
                <w:sz w:val="22"/>
                <w:szCs w:val="22"/>
                <w:lang w:eastAsia="zh-CN"/>
              </w:rPr>
              <w:t>)</w:t>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Объем финансирования тыс.руб.</w:t>
            </w:r>
          </w:p>
        </w:tc>
      </w:tr>
      <w:tr w:rsidR="00055800" w:rsidRPr="00055800" w:rsidTr="00A91C3A">
        <w:trPr>
          <w:trHeight w:val="540"/>
        </w:trPr>
        <w:tc>
          <w:tcPr>
            <w:tcW w:w="821" w:type="dxa"/>
            <w:gridSpan w:val="2"/>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начало</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окончание</w:t>
            </w:r>
          </w:p>
        </w:tc>
        <w:tc>
          <w:tcPr>
            <w:tcW w:w="997"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4980" w:type="dxa"/>
            <w:gridSpan w:val="5"/>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по годам</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Источники финансирования МО «Первомайский район»</w:t>
            </w:r>
          </w:p>
        </w:tc>
      </w:tr>
      <w:tr w:rsidR="00055800" w:rsidRPr="00055800" w:rsidTr="00A91C3A">
        <w:trPr>
          <w:trHeight w:val="610"/>
        </w:trPr>
        <w:tc>
          <w:tcPr>
            <w:tcW w:w="821" w:type="dxa"/>
            <w:gridSpan w:val="2"/>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7"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2018</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2019</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w:t>
            </w:r>
          </w:p>
        </w:tc>
        <w:tc>
          <w:tcPr>
            <w:tcW w:w="1873"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w:t>
            </w:r>
          </w:p>
        </w:tc>
        <w:tc>
          <w:tcPr>
            <w:tcW w:w="1521" w:type="dxa"/>
            <w:tcBorders>
              <w:top w:val="single" w:sz="4" w:space="0" w:color="000000"/>
              <w:left w:val="single" w:sz="4" w:space="0" w:color="000000"/>
              <w:bottom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4</w:t>
            </w:r>
          </w:p>
        </w:tc>
        <w:tc>
          <w:tcPr>
            <w:tcW w:w="992" w:type="dxa"/>
            <w:tcBorders>
              <w:top w:val="single" w:sz="4" w:space="0" w:color="000000"/>
              <w:left w:val="single" w:sz="4" w:space="0" w:color="000000"/>
              <w:bottom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6</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8</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11</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12</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13</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w:t>
            </w: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Ремонт участков автомобильных дорог общего пользования местного значения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Повышение качества улично- дорожной сети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01.2017</w:t>
            </w:r>
          </w:p>
        </w:tc>
        <w:tc>
          <w:tcPr>
            <w:tcW w:w="1276" w:type="dxa"/>
            <w:tcBorders>
              <w:top w:val="single" w:sz="4" w:space="0" w:color="000000"/>
              <w:left w:val="single" w:sz="4" w:space="0" w:color="auto"/>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12.2019</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3960</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Бюджет МО «Первомайский район»</w:t>
            </w: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1.1</w:t>
            </w: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Ремонт асфальтобетонного покрытия участка дороги по адресу: Томская область, Первомайский район, д. Ломовицк 2.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Повышение качества улично- дорожной сети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01.2017</w:t>
            </w:r>
          </w:p>
        </w:tc>
        <w:tc>
          <w:tcPr>
            <w:tcW w:w="1276" w:type="dxa"/>
            <w:tcBorders>
              <w:top w:val="single" w:sz="4" w:space="0" w:color="000000"/>
              <w:left w:val="single" w:sz="4" w:space="0" w:color="auto"/>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12.2017</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3960</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Бюджет МО «Первомайский район»</w:t>
            </w: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r>
    </w:tbl>
    <w:p w:rsidR="00055800" w:rsidRPr="00055800" w:rsidRDefault="00055800" w:rsidP="00055800">
      <w:pPr>
        <w:widowControl/>
        <w:suppressAutoHyphens/>
        <w:autoSpaceDE/>
        <w:autoSpaceDN/>
        <w:adjustRightInd/>
        <w:jc w:val="center"/>
        <w:rPr>
          <w:rFonts w:eastAsia="Times New Roman"/>
          <w:b/>
          <w:lang w:eastAsia="zh-CN"/>
        </w:rPr>
      </w:pPr>
      <w:r w:rsidRPr="00055800">
        <w:rPr>
          <w:rFonts w:eastAsia="Times New Roman"/>
          <w:b/>
          <w:lang w:eastAsia="zh-CN"/>
        </w:rPr>
        <w:t>Таблица 4. Сведения о протяженности участка дороги, подлежащего ремонту</w:t>
      </w:r>
    </w:p>
    <w:p w:rsidR="00055800" w:rsidRPr="00055800" w:rsidRDefault="00055800" w:rsidP="00055800">
      <w:pPr>
        <w:widowControl/>
        <w:suppressAutoHyphens/>
        <w:autoSpaceDE/>
        <w:autoSpaceDN/>
        <w:adjustRightInd/>
        <w:jc w:val="center"/>
        <w:rPr>
          <w:rFonts w:eastAsia="Times New Roman"/>
          <w:b/>
          <w:lang w:eastAsia="zh-CN"/>
        </w:rPr>
      </w:pPr>
    </w:p>
    <w:tbl>
      <w:tblPr>
        <w:tblW w:w="14742" w:type="dxa"/>
        <w:tblInd w:w="108" w:type="dxa"/>
        <w:tblLayout w:type="fixed"/>
        <w:tblLook w:val="0000" w:firstRow="0" w:lastRow="0" w:firstColumn="0" w:lastColumn="0" w:noHBand="0" w:noVBand="0"/>
      </w:tblPr>
      <w:tblGrid>
        <w:gridCol w:w="3402"/>
        <w:gridCol w:w="4395"/>
        <w:gridCol w:w="3402"/>
        <w:gridCol w:w="3543"/>
      </w:tblGrid>
      <w:tr w:rsidR="00055800" w:rsidRPr="00055800" w:rsidTr="00A91C3A">
        <w:trPr>
          <w:trHeight w:val="419"/>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п.п.</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Наименование </w:t>
            </w:r>
          </w:p>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автомобильных дорог</w:t>
            </w:r>
          </w:p>
        </w:tc>
        <w:tc>
          <w:tcPr>
            <w:tcW w:w="3402" w:type="dxa"/>
            <w:tcBorders>
              <w:top w:val="single" w:sz="4" w:space="0" w:color="000000"/>
              <w:left w:val="single" w:sz="4" w:space="0" w:color="auto"/>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Протяженность, </w:t>
            </w:r>
          </w:p>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км</w:t>
            </w:r>
          </w:p>
        </w:tc>
        <w:tc>
          <w:tcPr>
            <w:tcW w:w="3543" w:type="dxa"/>
            <w:tcBorders>
              <w:top w:val="single" w:sz="4" w:space="0" w:color="000000"/>
              <w:left w:val="single" w:sz="4" w:space="0" w:color="auto"/>
              <w:bottom w:val="single" w:sz="4" w:space="0" w:color="000000"/>
              <w:right w:val="single" w:sz="4" w:space="0" w:color="auto"/>
            </w:tcBorders>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Сведения о протяженности участка дороги, подлежащего ремонту, кв.м.</w:t>
            </w:r>
          </w:p>
        </w:tc>
      </w:tr>
      <w:tr w:rsidR="00055800" w:rsidRPr="00055800" w:rsidTr="00A91C3A">
        <w:tblPrEx>
          <w:tblCellMar>
            <w:left w:w="0" w:type="dxa"/>
            <w:right w:w="0" w:type="dxa"/>
          </w:tblCellMar>
        </w:tblPrEx>
        <w:trPr>
          <w:gridAfter w:val="1"/>
          <w:wAfter w:w="3543" w:type="dxa"/>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ascii="Calibri" w:eastAsia="Times New Roman" w:hAnsi="Calibri" w:cs="Calibri"/>
                <w:sz w:val="22"/>
                <w:szCs w:val="22"/>
                <w:lang w:eastAsia="zh-CN"/>
              </w:rPr>
            </w:pPr>
            <w:r w:rsidRPr="00055800">
              <w:rPr>
                <w:rFonts w:eastAsia="Times New Roman"/>
                <w:sz w:val="22"/>
                <w:szCs w:val="22"/>
                <w:lang w:eastAsia="zh-CN"/>
              </w:rPr>
              <w:t>МО «Первомайский район»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Березовка -Лилиенгофка</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3,76</w:t>
            </w:r>
          </w:p>
        </w:tc>
        <w:tc>
          <w:tcPr>
            <w:tcW w:w="3543" w:type="dxa"/>
            <w:tcBorders>
              <w:top w:val="single" w:sz="4" w:space="0" w:color="000000"/>
              <w:left w:val="single" w:sz="4" w:space="0" w:color="auto"/>
              <w:bottom w:val="single" w:sz="4" w:space="0" w:color="000000"/>
              <w:right w:val="single" w:sz="4" w:space="0" w:color="auto"/>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40"/>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Борисова Гора</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3,878</w:t>
            </w:r>
          </w:p>
        </w:tc>
        <w:tc>
          <w:tcPr>
            <w:tcW w:w="3543" w:type="dxa"/>
            <w:tcBorders>
              <w:top w:val="single" w:sz="4" w:space="0" w:color="000000"/>
              <w:left w:val="single" w:sz="4" w:space="0" w:color="auto"/>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Вознесенка</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1,473</w:t>
            </w:r>
          </w:p>
        </w:tc>
        <w:tc>
          <w:tcPr>
            <w:tcW w:w="3543" w:type="dxa"/>
            <w:tcBorders>
              <w:top w:val="single" w:sz="4" w:space="0" w:color="000000"/>
              <w:left w:val="single" w:sz="4" w:space="0" w:color="auto"/>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auto"/>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с. Городок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7,537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Царицынка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0,607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Крутоложное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0,647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Ломовицк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3,846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0,88</w:t>
            </w: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п. Майский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1,238</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423"/>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подъезд к д. Тиндерлинка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1,763</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а/д Березовка - Малиновка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5,456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Сергеево - Рождественка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13,394</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Туендат - Верхний Куендат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9,876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а/д Аргат-Юл - Лесосека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1,569</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Итого кв.м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62,374</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0,88</w:t>
            </w:r>
          </w:p>
        </w:tc>
      </w:tr>
    </w:tbl>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lang w:eastAsia="zh-CN"/>
        </w:rPr>
        <w:sectPr w:rsidR="00055800" w:rsidRPr="00055800" w:rsidSect="004D638B">
          <w:pgSz w:w="16838" w:h="11906" w:orient="landscape"/>
          <w:pgMar w:top="1701" w:right="1134" w:bottom="851" w:left="1134" w:header="720" w:footer="720" w:gutter="0"/>
          <w:cols w:space="720"/>
          <w:docGrid w:linePitch="360"/>
        </w:sectPr>
      </w:pPr>
    </w:p>
    <w:p w:rsidR="00055800" w:rsidRPr="00055800" w:rsidRDefault="00055800" w:rsidP="00055800">
      <w:pPr>
        <w:shd w:val="clear" w:color="auto" w:fill="FFFFFF"/>
        <w:tabs>
          <w:tab w:val="left" w:pos="1080"/>
        </w:tabs>
        <w:suppressAutoHyphens/>
        <w:autoSpaceDN/>
        <w:adjustRightInd/>
        <w:ind w:left="142"/>
        <w:jc w:val="center"/>
        <w:rPr>
          <w:rFonts w:eastAsia="Times New Roman"/>
          <w:spacing w:val="-1"/>
          <w:sz w:val="22"/>
          <w:szCs w:val="22"/>
          <w:lang w:eastAsia="zh-CN"/>
        </w:rPr>
      </w:pPr>
      <w:r w:rsidRPr="00055800">
        <w:rPr>
          <w:rFonts w:eastAsia="Times New Roman"/>
          <w:b/>
          <w:bCs/>
          <w:sz w:val="22"/>
          <w:szCs w:val="22"/>
          <w:lang w:eastAsia="zh-CN"/>
        </w:rPr>
        <w:lastRenderedPageBreak/>
        <w:t>6. Структура инвестиций</w:t>
      </w: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sz w:val="22"/>
          <w:szCs w:val="22"/>
          <w:lang w:eastAsia="zh-CN"/>
        </w:rPr>
      </w:pPr>
      <w:r w:rsidRPr="00055800">
        <w:rPr>
          <w:rFonts w:eastAsia="Times New Roman"/>
          <w:spacing w:val="-1"/>
          <w:sz w:val="22"/>
          <w:szCs w:val="22"/>
          <w:lang w:eastAsia="zh-CN"/>
        </w:rPr>
        <w:t>Общий объём средств, необходимый на первоочередные мероприя</w:t>
      </w:r>
      <w:r w:rsidRPr="00055800">
        <w:rPr>
          <w:rFonts w:eastAsia="Times New Roman"/>
          <w:spacing w:val="-1"/>
          <w:sz w:val="22"/>
          <w:szCs w:val="22"/>
          <w:lang w:eastAsia="zh-CN"/>
        </w:rPr>
        <w:softHyphen/>
      </w:r>
      <w:r w:rsidRPr="00055800">
        <w:rPr>
          <w:rFonts w:eastAsia="Times New Roman"/>
          <w:sz w:val="22"/>
          <w:szCs w:val="22"/>
          <w:lang w:eastAsia="zh-CN"/>
        </w:rPr>
        <w:t>тия по модернизации объектов улично – дорожной сети МО «Первомайский район» на 2017 – 2019 годы, составляет 4009,67 тыс. рублей на ремонт автомобильных дорог.</w:t>
      </w: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sz w:val="22"/>
          <w:szCs w:val="22"/>
          <w:lang w:eastAsia="zh-CN"/>
        </w:rPr>
      </w:pPr>
      <w:r w:rsidRPr="00055800">
        <w:rPr>
          <w:rFonts w:eastAsia="Times New Roman"/>
          <w:sz w:val="22"/>
          <w:szCs w:val="22"/>
          <w:lang w:eastAsia="zh-CN"/>
        </w:rPr>
        <w:t xml:space="preserve"> В результате анализа </w:t>
      </w:r>
      <w:r w:rsidRPr="00055800">
        <w:rPr>
          <w:rFonts w:eastAsia="Times New Roman"/>
          <w:bCs/>
          <w:sz w:val="22"/>
          <w:szCs w:val="22"/>
          <w:lang w:eastAsia="zh-CN"/>
        </w:rPr>
        <w:t xml:space="preserve">состояния улично-дорожной сети МО «Первомайский район» </w:t>
      </w:r>
      <w:r w:rsidRPr="00055800">
        <w:rPr>
          <w:rFonts w:eastAsia="Times New Roman"/>
          <w:sz w:val="22"/>
          <w:szCs w:val="22"/>
          <w:lang w:eastAsia="zh-CN"/>
        </w:rPr>
        <w:t>показано, что экономика района является малопривлекательной для частных инвестиций</w:t>
      </w:r>
      <w:r w:rsidRPr="00055800">
        <w:rPr>
          <w:rFonts w:eastAsia="Times New Roman"/>
          <w:spacing w:val="-1"/>
          <w:sz w:val="22"/>
          <w:szCs w:val="22"/>
          <w:lang w:eastAsia="zh-CN"/>
        </w:rPr>
        <w:t>.</w:t>
      </w:r>
      <w:r w:rsidRPr="00055800">
        <w:rPr>
          <w:rFonts w:eastAsia="Times New Roman"/>
          <w:sz w:val="22"/>
          <w:szCs w:val="22"/>
          <w:lang w:eastAsia="zh-CN"/>
        </w:rPr>
        <w:t xml:space="preserve"> Причинами тому служат </w:t>
      </w:r>
      <w:r w:rsidRPr="00055800">
        <w:rPr>
          <w:rFonts w:eastAsia="Times New Roman"/>
          <w:spacing w:val="-1"/>
          <w:sz w:val="22"/>
          <w:szCs w:val="22"/>
          <w:lang w:eastAsia="zh-CN"/>
        </w:rPr>
        <w:t xml:space="preserve">низкий уровень доходов населения, отсутствие роста объёмов производства, относительно </w:t>
      </w:r>
      <w:r w:rsidRPr="00055800">
        <w:rPr>
          <w:rFonts w:eastAsia="Times New Roman"/>
          <w:sz w:val="22"/>
          <w:szCs w:val="22"/>
          <w:lang w:eastAsia="zh-CN"/>
        </w:rPr>
        <w:t>стабильная численность населения. На настоящий момент предприятия, обслуживающие объек</w:t>
      </w:r>
      <w:r w:rsidRPr="00055800">
        <w:rPr>
          <w:rFonts w:eastAsia="Times New Roman"/>
          <w:sz w:val="22"/>
          <w:szCs w:val="22"/>
          <w:lang w:eastAsia="zh-CN"/>
        </w:rPr>
        <w:softHyphen/>
        <w:t>ты транспортной инфраструктуры района, осуществляют незначительные капиталь</w:t>
      </w:r>
      <w:r w:rsidRPr="00055800">
        <w:rPr>
          <w:rFonts w:eastAsia="Times New Roman"/>
          <w:sz w:val="22"/>
          <w:szCs w:val="22"/>
          <w:lang w:eastAsia="zh-CN"/>
        </w:rPr>
        <w:softHyphen/>
        <w:t>ные вложения. Поэтому в ка</w:t>
      </w:r>
      <w:r w:rsidRPr="00055800">
        <w:rPr>
          <w:rFonts w:eastAsia="Times New Roman"/>
          <w:sz w:val="22"/>
          <w:szCs w:val="22"/>
          <w:lang w:eastAsia="zh-CN"/>
        </w:rPr>
        <w:softHyphen/>
        <w:t>честве основного источника инвестиций является поступление от вы</w:t>
      </w:r>
      <w:r w:rsidRPr="00055800">
        <w:rPr>
          <w:rFonts w:eastAsia="Times New Roman"/>
          <w:sz w:val="22"/>
          <w:szCs w:val="22"/>
          <w:lang w:eastAsia="zh-CN"/>
        </w:rPr>
        <w:softHyphen/>
        <w:t>шестоящих бюджетов. Под внебюджетными источниками понимаются средства пред</w:t>
      </w:r>
      <w:r w:rsidRPr="00055800">
        <w:rPr>
          <w:rFonts w:eastAsia="Times New Roman"/>
          <w:sz w:val="22"/>
          <w:szCs w:val="22"/>
          <w:lang w:eastAsia="zh-CN"/>
        </w:rPr>
        <w:softHyphen/>
        <w:t>приятий, внешних инвесторов и потребителей. Более конкретно распределение источни</w:t>
      </w:r>
      <w:r w:rsidRPr="00055800">
        <w:rPr>
          <w:rFonts w:eastAsia="Times New Roman"/>
          <w:sz w:val="22"/>
          <w:szCs w:val="22"/>
          <w:lang w:eastAsia="zh-CN"/>
        </w:rPr>
        <w:softHyphen/>
        <w:t>ков финансирования определяется при разработке инвестиционных проектов.</w:t>
      </w:r>
    </w:p>
    <w:p w:rsidR="00055800" w:rsidRPr="00055800" w:rsidRDefault="00055800" w:rsidP="00055800">
      <w:pPr>
        <w:widowControl/>
        <w:shd w:val="clear" w:color="auto" w:fill="FFFFFF"/>
        <w:suppressAutoHyphens/>
        <w:autoSpaceDE/>
        <w:autoSpaceDN/>
        <w:adjustRightInd/>
        <w:spacing w:line="274" w:lineRule="exact"/>
        <w:ind w:left="67" w:right="130" w:firstLine="768"/>
        <w:jc w:val="both"/>
        <w:rPr>
          <w:rFonts w:eastAsia="Times New Roman"/>
          <w:sz w:val="22"/>
          <w:szCs w:val="22"/>
          <w:lang w:eastAsia="zh-CN"/>
        </w:rPr>
      </w:pPr>
      <w:r w:rsidRPr="00055800">
        <w:rPr>
          <w:rFonts w:eastAsia="Times New Roman"/>
          <w:spacing w:val="-1"/>
          <w:sz w:val="22"/>
          <w:szCs w:val="22"/>
          <w:lang w:eastAsia="zh-CN"/>
        </w:rPr>
        <w:t>Перспективы района до 2019 года связаны с расширением производ</w:t>
      </w:r>
      <w:r w:rsidRPr="00055800">
        <w:rPr>
          <w:rFonts w:eastAsia="Times New Roman"/>
          <w:spacing w:val="-1"/>
          <w:sz w:val="22"/>
          <w:szCs w:val="22"/>
          <w:lang w:eastAsia="zh-CN"/>
        </w:rPr>
        <w:softHyphen/>
        <w:t>ства в сельском хозяйстве, растениеводстве, животноводстве, личных подсобных хозяйст</w:t>
      </w:r>
      <w:r w:rsidRPr="00055800">
        <w:rPr>
          <w:rFonts w:eastAsia="Times New Roman"/>
          <w:spacing w:val="-1"/>
          <w:sz w:val="22"/>
          <w:szCs w:val="22"/>
          <w:lang w:eastAsia="zh-CN"/>
        </w:rPr>
        <w:softHyphen/>
      </w:r>
      <w:r w:rsidRPr="00055800">
        <w:rPr>
          <w:rFonts w:eastAsia="Times New Roman"/>
          <w:sz w:val="22"/>
          <w:szCs w:val="22"/>
          <w:lang w:eastAsia="zh-CN"/>
        </w:rPr>
        <w:t>вах.</w:t>
      </w:r>
    </w:p>
    <w:p w:rsidR="00055800" w:rsidRPr="00055800" w:rsidRDefault="00055800" w:rsidP="00055800">
      <w:pPr>
        <w:widowControl/>
        <w:shd w:val="clear" w:color="auto" w:fill="FFFFFF"/>
        <w:suppressAutoHyphens/>
        <w:autoSpaceDE/>
        <w:autoSpaceDN/>
        <w:adjustRightInd/>
        <w:spacing w:line="274" w:lineRule="exact"/>
        <w:ind w:left="72" w:right="130" w:firstLine="706"/>
        <w:jc w:val="both"/>
        <w:rPr>
          <w:rFonts w:eastAsia="Times New Roman"/>
          <w:sz w:val="22"/>
          <w:szCs w:val="22"/>
          <w:lang w:eastAsia="zh-CN"/>
        </w:rPr>
      </w:pPr>
      <w:r w:rsidRPr="00055800">
        <w:rPr>
          <w:rFonts w:eastAsia="Times New Roman"/>
          <w:sz w:val="22"/>
          <w:szCs w:val="22"/>
          <w:lang w:eastAsia="zh-CN"/>
        </w:rPr>
        <w:t>Рассматривая интегральные показатели текущего уровня социально-</w:t>
      </w:r>
      <w:r w:rsidRPr="00055800">
        <w:rPr>
          <w:rFonts w:eastAsia="Times New Roman"/>
          <w:spacing w:val="-1"/>
          <w:sz w:val="22"/>
          <w:szCs w:val="22"/>
          <w:lang w:eastAsia="zh-CN"/>
        </w:rPr>
        <w:t>экономического развития МО «Первомайский район», отмечается следующее:</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82"/>
        <w:rPr>
          <w:rFonts w:eastAsia="Times New Roman"/>
          <w:sz w:val="22"/>
          <w:szCs w:val="22"/>
          <w:lang w:eastAsia="zh-CN"/>
        </w:rPr>
      </w:pPr>
      <w:r w:rsidRPr="00055800">
        <w:rPr>
          <w:rFonts w:eastAsia="Times New Roman"/>
          <w:sz w:val="22"/>
          <w:szCs w:val="22"/>
          <w:lang w:eastAsia="zh-CN"/>
        </w:rPr>
        <w:t>бюджетная обеспеченность низкая;</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82"/>
        <w:rPr>
          <w:rFonts w:eastAsia="Times New Roman"/>
          <w:sz w:val="22"/>
          <w:szCs w:val="22"/>
          <w:lang w:eastAsia="zh-CN"/>
        </w:rPr>
      </w:pPr>
      <w:r w:rsidRPr="00055800">
        <w:rPr>
          <w:rFonts w:eastAsia="Times New Roman"/>
          <w:sz w:val="22"/>
          <w:szCs w:val="22"/>
          <w:lang w:eastAsia="zh-CN"/>
        </w:rPr>
        <w:t>транспортная доступность населенных пунктов поселения низкая;</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2" w:right="125" w:firstLine="710"/>
        <w:jc w:val="both"/>
        <w:rPr>
          <w:rFonts w:eastAsia="Times New Roman"/>
          <w:sz w:val="22"/>
          <w:szCs w:val="22"/>
          <w:lang w:eastAsia="zh-CN"/>
        </w:rPr>
      </w:pPr>
      <w:r w:rsidRPr="00055800">
        <w:rPr>
          <w:rFonts w:eastAsia="Times New Roman"/>
          <w:sz w:val="22"/>
          <w:szCs w:val="22"/>
          <w:lang w:eastAsia="zh-CN"/>
        </w:rPr>
        <w:t>наличие трудовых ресурсов позволяет обеспечить потребности населения и рас</w:t>
      </w:r>
      <w:r w:rsidRPr="00055800">
        <w:rPr>
          <w:rFonts w:eastAsia="Times New Roman"/>
          <w:sz w:val="22"/>
          <w:szCs w:val="22"/>
          <w:lang w:eastAsia="zh-CN"/>
        </w:rPr>
        <w:softHyphen/>
        <w:t>ширение производства.</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p>
    <w:p w:rsidR="00055800" w:rsidRPr="00055800" w:rsidRDefault="00055800" w:rsidP="00055800">
      <w:pPr>
        <w:widowControl/>
        <w:shd w:val="clear" w:color="auto" w:fill="FFFFFF"/>
        <w:suppressAutoHyphens/>
        <w:autoSpaceDE/>
        <w:autoSpaceDN/>
        <w:adjustRightInd/>
        <w:ind w:left="142" w:right="-52"/>
        <w:jc w:val="center"/>
        <w:rPr>
          <w:rFonts w:eastAsia="Times New Roman"/>
          <w:b/>
          <w:spacing w:val="-1"/>
          <w:sz w:val="22"/>
          <w:szCs w:val="22"/>
          <w:lang w:eastAsia="zh-CN"/>
        </w:rPr>
      </w:pPr>
      <w:r w:rsidRPr="00055800">
        <w:rPr>
          <w:rFonts w:eastAsia="Times New Roman"/>
          <w:b/>
          <w:spacing w:val="-1"/>
          <w:sz w:val="22"/>
          <w:szCs w:val="22"/>
          <w:lang w:eastAsia="zh-CN"/>
        </w:rPr>
        <w:t>7. Оценка эффективности Программы</w:t>
      </w:r>
    </w:p>
    <w:p w:rsidR="00055800" w:rsidRPr="00055800" w:rsidRDefault="00055800" w:rsidP="00055800">
      <w:pPr>
        <w:widowControl/>
        <w:shd w:val="clear" w:color="auto" w:fill="FFFFFF"/>
        <w:suppressAutoHyphens/>
        <w:autoSpaceDE/>
        <w:autoSpaceDN/>
        <w:adjustRightInd/>
        <w:ind w:left="142" w:right="-52"/>
        <w:jc w:val="center"/>
        <w:rPr>
          <w:rFonts w:eastAsia="Times New Roman"/>
          <w:b/>
          <w:spacing w:val="-1"/>
          <w:sz w:val="22"/>
          <w:szCs w:val="22"/>
          <w:lang w:eastAsia="zh-CN"/>
        </w:rPr>
      </w:pPr>
    </w:p>
    <w:p w:rsidR="00055800" w:rsidRPr="00055800" w:rsidRDefault="00055800" w:rsidP="00055800">
      <w:pPr>
        <w:widowControl/>
        <w:shd w:val="clear" w:color="auto" w:fill="FFFFFF"/>
        <w:suppressAutoHyphens/>
        <w:autoSpaceDE/>
        <w:autoSpaceDN/>
        <w:adjustRightInd/>
        <w:ind w:right="-52" w:firstLine="142"/>
        <w:jc w:val="both"/>
        <w:rPr>
          <w:rFonts w:eastAsia="Times New Roman"/>
          <w:spacing w:val="-1"/>
          <w:sz w:val="22"/>
          <w:szCs w:val="22"/>
          <w:lang w:eastAsia="zh-CN"/>
        </w:rPr>
      </w:pPr>
      <w:r w:rsidRPr="00055800">
        <w:rPr>
          <w:rFonts w:eastAsia="Times New Roman"/>
          <w:spacing w:val="-1"/>
          <w:sz w:val="22"/>
          <w:szCs w:val="22"/>
          <w:lang w:eastAsia="zh-CN"/>
        </w:rPr>
        <w:t>Оценка эффективности Программы осуществляется на основании постановления Администрации Первомайского района от 18.03.2016 №55 «О порядке принятия решений о разработке муниципальных программ, формирования и реализации муниципальных программ».</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 xml:space="preserve">          Внешние риски:</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Экономические риски обусловлены неблагоприятным изменением экономической ситуации, что может привести к серьезному снижению объема инвестиций и недостаточному ресурсному обеспечению мероприятий по развитию транспортной системы.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На выполнение Программы могут повлиять опережающие темпы инфляции, что приведет к значительному повышению стоимости строительных и горюче-смазочных материалов, а в результате - к невозможности реализации мероприятий в рамках ресурсного обеспечения, предусмотренного Программой.</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Программы.</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Природные и техногенные катастрофы также влияют на снижение количества проведенных мероприятий и снижение числа участников мероприятий.</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Внутренние риски:</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Несвоевременное обеспечение финансирования влечет риск снижения качественного уровня реализуемых мероприятий, а также количества проведенных мероприятий.</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 xml:space="preserve">Отраслевым риском в сфере транспорта является невыполнение либо перебои в выполнении рейсов перевозчиками, что повлечет за собой не достижение показателей цели либо задач Программы. </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Отраслевыми рисками в сфере дорожного хозяйства являются несвоевременное и (или) неполное осуществление финансирования.</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Снижение рисков:</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Снижение экономических рисков обеспечивается за счет индексирования цен (изменение цен в зависимости от инфляции), внесения в контракты дополнительных условий на случай высокой инфляции, а также заключения долгосрочных контрактов.</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lastRenderedPageBreak/>
        <w:tab/>
        <w:t>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p>
    <w:p w:rsidR="00055800" w:rsidRPr="00055800" w:rsidRDefault="00055800" w:rsidP="00055800">
      <w:pPr>
        <w:widowControl/>
        <w:suppressAutoHyphens/>
        <w:autoSpaceDE/>
        <w:autoSpaceDN/>
        <w:adjustRightInd/>
        <w:jc w:val="center"/>
        <w:rPr>
          <w:rFonts w:eastAsia="Times New Roman"/>
          <w:b/>
          <w:color w:val="242424"/>
          <w:sz w:val="22"/>
          <w:szCs w:val="22"/>
          <w:lang w:eastAsia="zh-CN"/>
        </w:rPr>
      </w:pPr>
      <w:r w:rsidRPr="00055800">
        <w:rPr>
          <w:rFonts w:eastAsia="Times New Roman"/>
          <w:b/>
          <w:color w:val="242424"/>
          <w:sz w:val="22"/>
          <w:szCs w:val="22"/>
          <w:lang w:eastAsia="zh-CN"/>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
    <w:p w:rsidR="00055800" w:rsidRPr="00055800" w:rsidRDefault="00055800" w:rsidP="00055800">
      <w:pPr>
        <w:widowControl/>
        <w:suppressAutoHyphens/>
        <w:autoSpaceDE/>
        <w:autoSpaceDN/>
        <w:adjustRightInd/>
        <w:jc w:val="center"/>
        <w:rPr>
          <w:rFonts w:eastAsia="Times New Roman"/>
          <w:b/>
          <w:color w:val="242424"/>
          <w:sz w:val="22"/>
          <w:szCs w:val="22"/>
          <w:lang w:eastAsia="zh-CN"/>
        </w:rPr>
      </w:pPr>
      <w:r w:rsidRPr="00055800">
        <w:rPr>
          <w:rFonts w:eastAsia="Times New Roman"/>
          <w:b/>
          <w:color w:val="242424"/>
          <w:sz w:val="22"/>
          <w:szCs w:val="22"/>
          <w:lang w:eastAsia="zh-CN"/>
        </w:rPr>
        <w:t>МО «Первомайский район»</w:t>
      </w:r>
    </w:p>
    <w:p w:rsidR="00055800" w:rsidRPr="00055800" w:rsidRDefault="00055800" w:rsidP="00055800">
      <w:pPr>
        <w:widowControl/>
        <w:suppressAutoHyphens/>
        <w:autoSpaceDE/>
        <w:autoSpaceDN/>
        <w:adjustRightInd/>
        <w:jc w:val="center"/>
        <w:rPr>
          <w:rFonts w:eastAsia="Times New Roman"/>
          <w:sz w:val="22"/>
          <w:szCs w:val="22"/>
          <w:lang w:eastAsia="zh-CN"/>
        </w:rPr>
      </w:pP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Администрация Первомайского района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заключаются в:</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разработке ежегодного плана мероприятий по реализации Программы с уточнением объемов и источников финансирования мероприятий;</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контроле за реализацией программных мероприятий по срокам, содержанию, финансовым затратам и ресурсам;</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методическом, информационном и организационном сопровождении работы по реализации комплекса программных мероприятий.</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Программа разрабатывается сроком на 4 года и подлежит корректировке ежегодно.</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Утверждение тарифов и принятие решений по выделению бюджетных средств из бюджета МО «Первомайский район», подготовка и проведение конкурсов на привлечение инвесторов, принимаются в соответствии с действующим законодательством.</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Мониторинг и корректировка Программы осуществляется на основании постановления Администрации Томской области от 12.12.2014 №484а «Об утверждении государственной программы «Развитие транспортной системы в Томской области»».</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Мониторинг Программы включает следующие этапы:</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2.Верификация данных.</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3.Анализ данных о результатах проводимых преобразований транспортной инфраструктуры.</w:t>
      </w:r>
    </w:p>
    <w:p w:rsidR="00055800" w:rsidRPr="00055800" w:rsidRDefault="00055800" w:rsidP="00055800">
      <w:pPr>
        <w:widowControl/>
        <w:suppressAutoHyphens/>
        <w:autoSpaceDE/>
        <w:autoSpaceDN/>
        <w:adjustRightInd/>
        <w:rPr>
          <w:rFonts w:eastAsia="Times New Roman"/>
          <w:sz w:val="22"/>
          <w:szCs w:val="22"/>
          <w:lang w:eastAsia="zh-CN"/>
        </w:rPr>
        <w:sectPr w:rsidR="00055800" w:rsidRPr="00055800" w:rsidSect="00092FB0">
          <w:pgSz w:w="11906" w:h="16838"/>
          <w:pgMar w:top="1134" w:right="851" w:bottom="1134" w:left="1701" w:header="720" w:footer="720" w:gutter="0"/>
          <w:cols w:space="720"/>
          <w:docGrid w:linePitch="360"/>
        </w:sectPr>
      </w:pPr>
      <w:r w:rsidRPr="00055800">
        <w:rPr>
          <w:rFonts w:eastAsia="Times New Roman"/>
          <w:sz w:val="22"/>
          <w:szCs w:val="22"/>
          <w:lang w:eastAsia="zh-CN"/>
        </w:rPr>
        <w:t>Разработка и последующая корректировка настоящей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w:t>
      </w:r>
    </w:p>
    <w:p w:rsidR="00055800" w:rsidRPr="00055800" w:rsidRDefault="00055800" w:rsidP="00055800">
      <w:pPr>
        <w:widowControl/>
        <w:suppressAutoHyphens/>
        <w:autoSpaceDN/>
        <w:adjustRightInd/>
        <w:rPr>
          <w:rFonts w:eastAsia="Times New Roman"/>
          <w:lang w:eastAsia="zh-CN"/>
        </w:rPr>
      </w:pPr>
    </w:p>
    <w:p w:rsidR="00055800" w:rsidRPr="00055800" w:rsidRDefault="00055800" w:rsidP="00055800">
      <w:pPr>
        <w:widowControl/>
        <w:suppressAutoHyphens/>
        <w:autoSpaceDE/>
        <w:autoSpaceDN/>
        <w:adjustRightInd/>
        <w:rPr>
          <w:rFonts w:eastAsia="Times New Roman"/>
          <w:sz w:val="16"/>
          <w:szCs w:val="16"/>
          <w:lang w:eastAsia="zh-CN"/>
        </w:rPr>
      </w:pPr>
    </w:p>
    <w:p w:rsidR="00C6170B" w:rsidRPr="00C76C7C" w:rsidRDefault="00C6170B" w:rsidP="008D6724">
      <w:pPr>
        <w:framePr w:w="4411" w:wrap="none" w:vAnchor="page" w:hAnchor="page" w:x="7117" w:y="877"/>
        <w:autoSpaceDE/>
        <w:autoSpaceDN/>
        <w:adjustRightInd/>
        <w:jc w:val="right"/>
        <w:rPr>
          <w:rFonts w:eastAsia="MS Mincho"/>
          <w:sz w:val="26"/>
          <w:szCs w:val="26"/>
          <w:lang w:eastAsia="ja-JP"/>
        </w:rPr>
      </w:pPr>
    </w:p>
    <w:sectPr w:rsidR="00C6170B" w:rsidRPr="00C76C7C" w:rsidSect="008D6724">
      <w:pgSz w:w="11900" w:h="16840"/>
      <w:pgMar w:top="360" w:right="360" w:bottom="360" w:left="36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035"/>
        </w:tabs>
        <w:ind w:left="900" w:firstLine="0"/>
      </w:pPr>
      <w:rPr>
        <w:rFonts w:ascii="Times New Roman" w:hAnsi="Times New Roman" w:cs="Times New Roman"/>
      </w:rPr>
    </w:lvl>
  </w:abstractNum>
  <w:abstractNum w:abstractNumId="1">
    <w:nsid w:val="00000005"/>
    <w:multiLevelType w:val="singleLevel"/>
    <w:tmpl w:val="00000005"/>
    <w:name w:val="WW8Num8"/>
    <w:lvl w:ilvl="0">
      <w:numFmt w:val="bullet"/>
      <w:lvlText w:val="-"/>
      <w:lvlJc w:val="left"/>
      <w:pPr>
        <w:tabs>
          <w:tab w:val="num" w:pos="0"/>
        </w:tabs>
        <w:ind w:left="1004" w:hanging="360"/>
      </w:pPr>
      <w:rPr>
        <w:rFonts w:ascii="Times New Roman" w:hAnsi="Times New Roman" w:cs="Times New Roman"/>
      </w:rPr>
    </w:lvl>
  </w:abstractNum>
  <w:abstractNum w:abstractNumId="2">
    <w:nsid w:val="00000006"/>
    <w:multiLevelType w:val="singleLevel"/>
    <w:tmpl w:val="00000006"/>
    <w:name w:val="WW8Num9"/>
    <w:lvl w:ilvl="0">
      <w:numFmt w:val="bullet"/>
      <w:lvlText w:val="-"/>
      <w:lvlJc w:val="left"/>
      <w:pPr>
        <w:tabs>
          <w:tab w:val="num" w:pos="0"/>
        </w:tabs>
        <w:ind w:left="1004" w:hanging="360"/>
      </w:pPr>
      <w:rPr>
        <w:rFonts w:ascii="Times New Roman" w:hAnsi="Times New Roman" w:cs="Times New Roman"/>
      </w:rPr>
    </w:lvl>
  </w:abstractNum>
  <w:abstractNum w:abstractNumId="3">
    <w:nsid w:val="00000009"/>
    <w:multiLevelType w:val="singleLevel"/>
    <w:tmpl w:val="00000009"/>
    <w:name w:val="WW8Num15"/>
    <w:lvl w:ilvl="0">
      <w:numFmt w:val="bullet"/>
      <w:lvlText w:val="-"/>
      <w:lvlJc w:val="left"/>
      <w:pPr>
        <w:tabs>
          <w:tab w:val="num" w:pos="0"/>
        </w:tabs>
        <w:ind w:left="1004" w:hanging="360"/>
      </w:pPr>
      <w:rPr>
        <w:rFonts w:ascii="Times New Roman" w:hAnsi="Times New Roman" w:cs="Times New Roman"/>
      </w:rPr>
    </w:lvl>
  </w:abstractNum>
  <w:abstractNum w:abstractNumId="4">
    <w:nsid w:val="0000000A"/>
    <w:multiLevelType w:val="singleLevel"/>
    <w:tmpl w:val="0000000A"/>
    <w:name w:val="WW8Num18"/>
    <w:lvl w:ilvl="0">
      <w:start w:val="1"/>
      <w:numFmt w:val="bullet"/>
      <w:lvlText w:val=""/>
      <w:lvlJc w:val="left"/>
      <w:pPr>
        <w:tabs>
          <w:tab w:val="num" w:pos="0"/>
        </w:tabs>
        <w:ind w:left="1004" w:hanging="360"/>
      </w:pPr>
      <w:rPr>
        <w:rFonts w:ascii="Symbol" w:hAnsi="Symbol" w:cs="Symbol"/>
      </w:rPr>
    </w:lvl>
  </w:abstractNum>
  <w:abstractNum w:abstractNumId="5">
    <w:nsid w:val="0000000C"/>
    <w:multiLevelType w:val="multilevel"/>
    <w:tmpl w:val="0000000C"/>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9E31AA"/>
    <w:multiLevelType w:val="multilevel"/>
    <w:tmpl w:val="E3D048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F50C39"/>
    <w:multiLevelType w:val="hybridMultilevel"/>
    <w:tmpl w:val="3AA8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42E2D"/>
    <w:rsid w:val="00055800"/>
    <w:rsid w:val="00097DCE"/>
    <w:rsid w:val="000B0942"/>
    <w:rsid w:val="000C4020"/>
    <w:rsid w:val="000E7FAA"/>
    <w:rsid w:val="00115D2F"/>
    <w:rsid w:val="001B7C8F"/>
    <w:rsid w:val="002F53E2"/>
    <w:rsid w:val="003039EA"/>
    <w:rsid w:val="0034046D"/>
    <w:rsid w:val="003E6D1A"/>
    <w:rsid w:val="004251EE"/>
    <w:rsid w:val="004C463C"/>
    <w:rsid w:val="004F739F"/>
    <w:rsid w:val="00557819"/>
    <w:rsid w:val="00557E7E"/>
    <w:rsid w:val="006328F9"/>
    <w:rsid w:val="006931B0"/>
    <w:rsid w:val="006B1A69"/>
    <w:rsid w:val="006D5A03"/>
    <w:rsid w:val="00701710"/>
    <w:rsid w:val="00723113"/>
    <w:rsid w:val="007332B4"/>
    <w:rsid w:val="00772E8A"/>
    <w:rsid w:val="0077668D"/>
    <w:rsid w:val="00777706"/>
    <w:rsid w:val="008D6724"/>
    <w:rsid w:val="00907625"/>
    <w:rsid w:val="0098722E"/>
    <w:rsid w:val="009B4D56"/>
    <w:rsid w:val="009D0621"/>
    <w:rsid w:val="00B20795"/>
    <w:rsid w:val="00BC2690"/>
    <w:rsid w:val="00C6170B"/>
    <w:rsid w:val="00C76C7C"/>
    <w:rsid w:val="00CC7875"/>
    <w:rsid w:val="00CE46D2"/>
    <w:rsid w:val="00D11F21"/>
    <w:rsid w:val="00D3285C"/>
    <w:rsid w:val="00D40FB8"/>
    <w:rsid w:val="00E87C8A"/>
    <w:rsid w:val="00EB3741"/>
    <w:rsid w:val="00EE6E65"/>
    <w:rsid w:val="00EF3D38"/>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4">
    <w:name w:val="Основной текст (4)_"/>
    <w:link w:val="40"/>
    <w:locked/>
    <w:rsid w:val="00C76C7C"/>
    <w:rPr>
      <w:i/>
      <w:iCs/>
      <w:sz w:val="28"/>
      <w:szCs w:val="28"/>
      <w:shd w:val="clear" w:color="auto" w:fill="FFFFFF"/>
    </w:rPr>
  </w:style>
  <w:style w:type="paragraph" w:customStyle="1" w:styleId="40">
    <w:name w:val="Основной текст (4)"/>
    <w:basedOn w:val="a"/>
    <w:link w:val="4"/>
    <w:rsid w:val="00C76C7C"/>
    <w:pPr>
      <w:shd w:val="clear" w:color="auto" w:fill="FFFFFF"/>
      <w:autoSpaceDE/>
      <w:autoSpaceDN/>
      <w:adjustRightInd/>
      <w:spacing w:before="900" w:after="900" w:line="322" w:lineRule="exact"/>
      <w:jc w:val="both"/>
    </w:pPr>
    <w:rPr>
      <w:rFonts w:asciiTheme="minorHAnsi" w:eastAsiaTheme="minorHAnsi" w:hAnsiTheme="minorHAnsi" w:cstheme="minorBidi"/>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4">
    <w:name w:val="Основной текст (4)_"/>
    <w:link w:val="40"/>
    <w:locked/>
    <w:rsid w:val="00C76C7C"/>
    <w:rPr>
      <w:i/>
      <w:iCs/>
      <w:sz w:val="28"/>
      <w:szCs w:val="28"/>
      <w:shd w:val="clear" w:color="auto" w:fill="FFFFFF"/>
    </w:rPr>
  </w:style>
  <w:style w:type="paragraph" w:customStyle="1" w:styleId="40">
    <w:name w:val="Основной текст (4)"/>
    <w:basedOn w:val="a"/>
    <w:link w:val="4"/>
    <w:rsid w:val="00C76C7C"/>
    <w:pPr>
      <w:shd w:val="clear" w:color="auto" w:fill="FFFFFF"/>
      <w:autoSpaceDE/>
      <w:autoSpaceDN/>
      <w:adjustRightInd/>
      <w:spacing w:before="900" w:after="900" w:line="322" w:lineRule="exact"/>
      <w:jc w:val="both"/>
    </w:pPr>
    <w:rPr>
      <w:rFonts w:asciiTheme="minorHAnsi" w:eastAsiaTheme="minorHAnsi" w:hAnsiTheme="minorHAnsi" w:cstheme="minorBidi"/>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087190677">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cp:lastModifiedBy>
  <cp:revision>2</cp:revision>
  <cp:lastPrinted>2016-12-29T06:44:00Z</cp:lastPrinted>
  <dcterms:created xsi:type="dcterms:W3CDTF">2017-01-23T05:49:00Z</dcterms:created>
  <dcterms:modified xsi:type="dcterms:W3CDTF">2017-01-23T05:49:00Z</dcterms:modified>
</cp:coreProperties>
</file>