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8" w:rsidRPr="000E0878" w:rsidRDefault="000E0878" w:rsidP="000E08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итогам проведения общественного обсуждения проекта нормативного </w:t>
      </w:r>
    </w:p>
    <w:p w:rsidR="000E0878" w:rsidRPr="000E0878" w:rsidRDefault="000E0878" w:rsidP="000E08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>правового акта от 1 ноября 202</w:t>
      </w:r>
      <w:r w:rsidR="00D966A5">
        <w:rPr>
          <w:rFonts w:ascii="Times New Roman" w:hAnsi="Times New Roman" w:cs="Times New Roman"/>
          <w:sz w:val="26"/>
          <w:szCs w:val="26"/>
        </w:rPr>
        <w:t>4</w:t>
      </w:r>
      <w:r w:rsidRPr="000E087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проекта нормативного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акта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профилактики рисков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причинения вреда (ущерба)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охраняемым законом ценностям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области автомобильного транспорта и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дорожном хозяйстве в муниципальном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образовании «Первомайский район» на </w:t>
            </w:r>
          </w:p>
          <w:p w:rsidR="000E0878" w:rsidRPr="000E0878" w:rsidRDefault="000E0878" w:rsidP="00D96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966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 </w:t>
            </w: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Первомайского района </w:t>
            </w: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и окончания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общественного обсуждения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0E0878" w:rsidRPr="000E0878" w:rsidRDefault="00D966A5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01.10.2024 до 01.11.2024</w:t>
            </w:r>
            <w:r w:rsidR="000E0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0878"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878" w:rsidRPr="000E0878" w:rsidTr="000E0878">
        <w:tc>
          <w:tcPr>
            <w:tcW w:w="4672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Место размещения проекта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нормативного правового акта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(наименование официального сайта в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сети Интернет) </w:t>
            </w:r>
          </w:p>
        </w:tc>
        <w:tc>
          <w:tcPr>
            <w:tcW w:w="4673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Сайт Администрации Первомайского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района - http://pmr.tomsk.ru/ 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Сводная таблица результатов проведения общественного обсуждения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0878" w:rsidRPr="000E0878" w:rsidTr="000E0878"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п/н  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Автор замечаний, предложения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(полное наименование и адрес 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и (или)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</w:t>
            </w:r>
          </w:p>
        </w:tc>
        <w:tc>
          <w:tcPr>
            <w:tcW w:w="2337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Позиция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разработчика по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поступившим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замечаниям и </w:t>
            </w:r>
          </w:p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предложениям </w:t>
            </w:r>
          </w:p>
        </w:tc>
      </w:tr>
      <w:tr w:rsidR="000E0878" w:rsidRPr="000E0878" w:rsidTr="000E0878">
        <w:trPr>
          <w:trHeight w:val="381"/>
        </w:trPr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36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37" w:type="dxa"/>
          </w:tcPr>
          <w:p w:rsidR="000E0878" w:rsidRPr="000E0878" w:rsidRDefault="000E0878" w:rsidP="000E08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087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по проекту 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«Первомайский район» на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966A5">
        <w:rPr>
          <w:rFonts w:ascii="Times New Roman" w:hAnsi="Times New Roman" w:cs="Times New Roman"/>
          <w:sz w:val="26"/>
          <w:szCs w:val="26"/>
        </w:rPr>
        <w:t>5</w:t>
      </w:r>
      <w:r w:rsidRPr="000E0878">
        <w:rPr>
          <w:rFonts w:ascii="Times New Roman" w:hAnsi="Times New Roman" w:cs="Times New Roman"/>
          <w:sz w:val="26"/>
          <w:szCs w:val="26"/>
        </w:rPr>
        <w:t xml:space="preserve"> год замечаний и предложений не поступило. </w:t>
      </w:r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Заместитель Главы Первомайского района       </w:t>
      </w:r>
    </w:p>
    <w:p w:rsidR="000E0878" w:rsidRPr="000E0878" w:rsidRDefault="000E0878" w:rsidP="000E0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878">
        <w:rPr>
          <w:rFonts w:ascii="Times New Roman" w:hAnsi="Times New Roman" w:cs="Times New Roman"/>
          <w:sz w:val="26"/>
          <w:szCs w:val="26"/>
        </w:rPr>
        <w:t xml:space="preserve">по экономике, финансам и инвестициям                                                    Н.А. Гончарук </w:t>
      </w:r>
    </w:p>
    <w:p w:rsidR="002C0AA9" w:rsidRDefault="00D966A5" w:rsidP="000E0878"/>
    <w:sectPr w:rsidR="002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1B"/>
    <w:rsid w:val="000E0878"/>
    <w:rsid w:val="001C3E1B"/>
    <w:rsid w:val="00A274D1"/>
    <w:rsid w:val="00B87BB3"/>
    <w:rsid w:val="00D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4E02"/>
  <w15:chartTrackingRefBased/>
  <w15:docId w15:val="{2319EC7B-6219-44CE-81C9-0C8DB86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2025-09-30T04:02:00Z</dcterms:created>
  <dcterms:modified xsi:type="dcterms:W3CDTF">2025-09-30T04:17:00Z</dcterms:modified>
</cp:coreProperties>
</file>