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8415A0"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24.03.2023</w:t>
      </w: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</w:t>
      </w:r>
      <w:r w:rsidR="008415A0"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</w:t>
      </w:r>
      <w:r w:rsid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8415A0"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80</w:t>
      </w: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с. Первомайское</w:t>
      </w: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29.10.2019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5E73" w:rsidRPr="008415A0" w:rsidRDefault="000C5E73" w:rsidP="008415A0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совершенствования нормативного правового акта,  </w:t>
      </w:r>
    </w:p>
    <w:p w:rsidR="000C5E73" w:rsidRPr="008415A0" w:rsidRDefault="000C5E73" w:rsidP="008415A0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ПОСТАНОВЛЯЮ:</w:t>
      </w:r>
    </w:p>
    <w:p w:rsidR="000C5E73" w:rsidRPr="008415A0" w:rsidRDefault="000C5E73" w:rsidP="008415A0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1. Внести изменения в приложение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0C5E73" w:rsidRPr="008415A0" w:rsidRDefault="000C5E73" w:rsidP="008415A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в паспорте муниципальной программы раздел «Объем и источники          </w:t>
      </w: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8415A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 xml:space="preserve"> </w:t>
      </w:r>
      <w:r w:rsidRPr="008415A0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изложить в новой редакции, согласно приложению № 1 к настоящему постановлению.</w:t>
      </w:r>
    </w:p>
    <w:p w:rsidR="000C5E73" w:rsidRPr="008415A0" w:rsidRDefault="000C5E73" w:rsidP="008415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2) раздел 3 муниципальной программы «Перечень программных мероприятий» изложить в новой редакции, согласно приложению № 2 к настоящему постановлению.</w:t>
      </w:r>
    </w:p>
    <w:p w:rsidR="000C5E73" w:rsidRPr="008415A0" w:rsidRDefault="000C5E73" w:rsidP="008415A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3) раздел 4 муниципальной программы «Обоснование ресурсного обеспечения муниципальной программы» изложить в новой редакции, согласно приложению № 3 к настоящему постановлению.</w:t>
      </w:r>
    </w:p>
    <w:p w:rsidR="000C5E73" w:rsidRPr="008415A0" w:rsidRDefault="000C5E73" w:rsidP="008415A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4) в паспорте муниципальной подпрограммы 1 раздел «Объем и источники          </w:t>
      </w: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8415A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 xml:space="preserve"> </w:t>
      </w:r>
      <w:r w:rsidRPr="008415A0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изложить в новой редакции, согласно приложению 4 к настоящему постановлению.</w:t>
      </w:r>
    </w:p>
    <w:p w:rsidR="000C5E73" w:rsidRPr="008415A0" w:rsidRDefault="000C5E73" w:rsidP="008415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5) раздел 3 муниципальной подпрограммы 1 «Перечень программных мероприятий» изложить в новой редакции, согласно приложению 5 к настоящему постановлению.</w:t>
      </w:r>
    </w:p>
    <w:p w:rsidR="000C5E73" w:rsidRPr="008415A0" w:rsidRDefault="000C5E73" w:rsidP="008415A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6)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0C5E73" w:rsidRPr="008415A0" w:rsidRDefault="000C5E73" w:rsidP="008415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8415A0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Pr="008415A0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r w:rsidRPr="008415A0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pmr</w:t>
        </w:r>
        <w:r w:rsidRPr="008415A0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Pr="008415A0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tomsk</w:t>
        </w:r>
        <w:r w:rsidRPr="008415A0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Pr="008415A0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</w:hyperlink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0C5E73" w:rsidRPr="008415A0" w:rsidRDefault="000C5E73" w:rsidP="008415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x-none"/>
        </w:rPr>
        <w:t>3. Настоящее постановление вступает в силу с даты его подписания</w:t>
      </w:r>
      <w:r w:rsidR="00D020A1" w:rsidRPr="008415A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и распространяет</w:t>
      </w:r>
      <w:r w:rsidR="008415A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ся на правоотношения, возникшие </w:t>
      </w:r>
      <w:r w:rsidR="00D020A1"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с 2</w:t>
      </w:r>
      <w:r w:rsidR="009A5ECF"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1.02</w:t>
      </w:r>
      <w:r w:rsidR="00D020A1"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9A5ECF"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8415A0" w:rsidRDefault="008415A0" w:rsidP="009A5EC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15A0" w:rsidRPr="008415A0" w:rsidRDefault="008415A0" w:rsidP="009A5EC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5E73" w:rsidRPr="008415A0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A0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Первомайского</w:t>
      </w:r>
      <w:r w:rsidRPr="0084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</w:t>
      </w:r>
      <w:r w:rsidR="00211097" w:rsidRPr="0084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4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4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4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 Сиберт</w:t>
      </w:r>
    </w:p>
    <w:p w:rsidR="00761575" w:rsidRDefault="00761575">
      <w:pPr>
        <w:rPr>
          <w:rFonts w:ascii="Times New Roman" w:hAnsi="Times New Roman" w:cs="Times New Roman"/>
          <w:sz w:val="20"/>
          <w:szCs w:val="20"/>
        </w:rPr>
      </w:pPr>
    </w:p>
    <w:p w:rsidR="008415A0" w:rsidRDefault="008415A0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Зиновьева Е.В.</w:t>
      </w:r>
    </w:p>
    <w:p w:rsidR="008415A0" w:rsidRDefault="008415A0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8(38245)22452</w:t>
      </w:r>
    </w:p>
    <w:p w:rsidR="008415A0" w:rsidRDefault="008415A0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415A0" w:rsidSect="008415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15A0" w:rsidRDefault="008415A0" w:rsidP="00841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к постановлению</w:t>
      </w:r>
    </w:p>
    <w:p w:rsidR="008415A0" w:rsidRDefault="008415A0" w:rsidP="00841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8415A0" w:rsidRDefault="008415A0" w:rsidP="00841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от 24.03.2023 № 80</w:t>
      </w:r>
    </w:p>
    <w:p w:rsidR="008415A0" w:rsidRDefault="008415A0" w:rsidP="00841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20" w:type="dxa"/>
        <w:jc w:val="center"/>
        <w:tblLook w:val="04A0" w:firstRow="1" w:lastRow="0" w:firstColumn="1" w:lastColumn="0" w:noHBand="0" w:noVBand="1"/>
      </w:tblPr>
      <w:tblGrid>
        <w:gridCol w:w="2141"/>
        <w:gridCol w:w="2214"/>
        <w:gridCol w:w="1327"/>
        <w:gridCol w:w="1210"/>
        <w:gridCol w:w="1074"/>
        <w:gridCol w:w="1210"/>
        <w:gridCol w:w="1210"/>
        <w:gridCol w:w="726"/>
        <w:gridCol w:w="1504"/>
        <w:gridCol w:w="1504"/>
      </w:tblGrid>
      <w:tr w:rsidR="008415A0" w:rsidRPr="008415A0" w:rsidTr="008415A0">
        <w:trPr>
          <w:trHeight w:val="273"/>
          <w:jc w:val="center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и источники          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финансирования          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 детализацией по годам   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реализации, тыс. рублей)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Прогнозный     период 2025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Прогнозный период 2026</w:t>
            </w:r>
          </w:p>
        </w:tc>
      </w:tr>
      <w:tr w:rsidR="008415A0" w:rsidRPr="008415A0" w:rsidTr="008415A0">
        <w:trPr>
          <w:trHeight w:val="600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бюджет(по согласованию)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550906,93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82638,35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52210,00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195275,86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220782,72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15A0" w:rsidRPr="008415A0" w:rsidTr="008415A0">
        <w:trPr>
          <w:trHeight w:val="253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8415A0">
        <w:trPr>
          <w:trHeight w:val="915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94710,50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23185,89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19227,69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39458,93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15A0" w:rsidRPr="008415A0" w:rsidTr="008415A0">
        <w:trPr>
          <w:trHeight w:val="615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20989,23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3382,54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7947,56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7362,53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15A0" w:rsidRPr="008415A0" w:rsidTr="008415A0">
        <w:trPr>
          <w:trHeight w:val="600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источники (по     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согласованию)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44056,68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9090,96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4622,28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22494,42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7849,02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15A0" w:rsidRPr="008415A0" w:rsidTr="008415A0">
        <w:trPr>
          <w:trHeight w:val="300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8415A0">
        <w:trPr>
          <w:trHeight w:val="253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8415A0">
        <w:trPr>
          <w:trHeight w:val="300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источника         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710663,34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118297,74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71966,88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244945,52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275453,20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415A0" w:rsidRPr="008415A0" w:rsidTr="008415A0">
        <w:trPr>
          <w:trHeight w:val="315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15A0" w:rsidRPr="008415A0" w:rsidTr="008415A0">
        <w:trPr>
          <w:trHeight w:val="315"/>
          <w:jc w:val="center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5A0" w:rsidRPr="008415A0" w:rsidTr="008415A0">
        <w:trPr>
          <w:trHeight w:val="816"/>
          <w:jc w:val="center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и основные           </w:t>
            </w:r>
          </w:p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расходования   </w:t>
            </w:r>
          </w:p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(с детализацией по</w:t>
            </w:r>
          </w:p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годам реализации, тыс.     </w:t>
            </w:r>
          </w:p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рублей)</w:t>
            </w:r>
          </w:p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        </w:t>
            </w:r>
          </w:p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      </w:t>
            </w:r>
          </w:p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расходования      </w:t>
            </w:r>
          </w:p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период 2025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период 2026</w:t>
            </w:r>
          </w:p>
        </w:tc>
      </w:tr>
      <w:tr w:rsidR="008415A0" w:rsidRPr="008415A0" w:rsidTr="008415A0">
        <w:trPr>
          <w:trHeight w:val="315"/>
          <w:jc w:val="center"/>
        </w:trPr>
        <w:tc>
          <w:tcPr>
            <w:tcW w:w="21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5A0" w:rsidRPr="008415A0" w:rsidTr="008415A0">
        <w:trPr>
          <w:trHeight w:val="1407"/>
          <w:jc w:val="center"/>
        </w:trPr>
        <w:tc>
          <w:tcPr>
            <w:tcW w:w="214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5A0" w:rsidRPr="008415A0" w:rsidTr="008415A0">
        <w:trPr>
          <w:trHeight w:val="33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710663,34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118297,74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71966,88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244945,52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275453,20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8415A0" w:rsidRDefault="008415A0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5A0" w:rsidRPr="008415A0" w:rsidRDefault="008415A0" w:rsidP="008415A0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Приложение №2</w:t>
      </w:r>
      <w:r w:rsidRPr="008415A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8415A0" w:rsidRDefault="008415A0" w:rsidP="00841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15A0">
        <w:rPr>
          <w:rFonts w:ascii="Times New Roman" w:hAnsi="Times New Roman" w:cs="Times New Roman"/>
          <w:sz w:val="20"/>
          <w:szCs w:val="20"/>
        </w:rPr>
        <w:t>Адм</w:t>
      </w:r>
      <w:r>
        <w:rPr>
          <w:rFonts w:ascii="Times New Roman" w:hAnsi="Times New Roman" w:cs="Times New Roman"/>
          <w:sz w:val="20"/>
          <w:szCs w:val="20"/>
        </w:rPr>
        <w:t>инистрации Первомайского района</w:t>
      </w:r>
    </w:p>
    <w:p w:rsidR="008415A0" w:rsidRDefault="008415A0" w:rsidP="00841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415A0">
        <w:rPr>
          <w:rFonts w:ascii="Times New Roman" w:hAnsi="Times New Roman" w:cs="Times New Roman"/>
          <w:sz w:val="20"/>
          <w:szCs w:val="20"/>
        </w:rPr>
        <w:t>от 24.03.2023 № 80</w:t>
      </w:r>
    </w:p>
    <w:p w:rsidR="008415A0" w:rsidRDefault="008415A0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1483"/>
        <w:gridCol w:w="1573"/>
        <w:gridCol w:w="1221"/>
        <w:gridCol w:w="1020"/>
        <w:gridCol w:w="1483"/>
        <w:gridCol w:w="1148"/>
        <w:gridCol w:w="1483"/>
        <w:gridCol w:w="1483"/>
        <w:gridCol w:w="1838"/>
        <w:gridCol w:w="1838"/>
      </w:tblGrid>
      <w:tr w:rsidR="008415A0" w:rsidRPr="008415A0" w:rsidTr="00761575">
        <w:trPr>
          <w:trHeight w:val="283"/>
          <w:jc w:val="center"/>
        </w:trPr>
        <w:tc>
          <w:tcPr>
            <w:tcW w:w="1402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3.Перечень программных мероприятий</w:t>
            </w:r>
          </w:p>
        </w:tc>
      </w:tr>
      <w:tr w:rsidR="00761575" w:rsidRPr="008415A0" w:rsidTr="00761575">
        <w:trPr>
          <w:trHeight w:val="336"/>
          <w:jc w:val="center"/>
        </w:trPr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4"/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  <w:bookmarkEnd w:id="0"/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6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761575" w:rsidRPr="008415A0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3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1738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 (по согласованию)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 (по согласованию)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53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496"/>
          <w:jc w:val="center"/>
        </w:trPr>
        <w:tc>
          <w:tcPr>
            <w:tcW w:w="14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Цель-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Повышение качества жизни сельского населения, создание условий развития сельских территорий  Первомайского района</w:t>
            </w: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415A0" w:rsidRPr="008415A0" w:rsidTr="00761575">
        <w:trPr>
          <w:trHeight w:val="496"/>
          <w:jc w:val="center"/>
        </w:trPr>
        <w:tc>
          <w:tcPr>
            <w:tcW w:w="140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</w:t>
            </w: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8415A0" w:rsidRPr="008415A0" w:rsidTr="00761575">
        <w:trPr>
          <w:trHeight w:val="413"/>
          <w:jc w:val="center"/>
        </w:trPr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«Создание условий комплексного развития  сельских территорий Первомайского района».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710663,34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550906,93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94710,50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20989,23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44056,68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доли сельского населения в общей численности населения Томской области, %</w:t>
            </w:r>
          </w:p>
        </w:tc>
      </w:tr>
      <w:tr w:rsidR="008415A0" w:rsidRPr="008415A0" w:rsidTr="00761575">
        <w:trPr>
          <w:trHeight w:val="378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118297,74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82638,35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23185,89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9090,96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71966,88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52210,00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2296,60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4622,28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244945,52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195275,86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19227,69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7947,56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22494,42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275453,20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220782,72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39458,93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7362,53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7849,02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721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период 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721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период 2026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710663,34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550906,93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94710,50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20989,23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44056,68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118297,74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82638,35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23185,89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3382,54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9090,96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71966,88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52210,00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2296,60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4622,28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244945,52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195275,86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19227,69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7947,56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22494,42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275453,20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220782,72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39458,93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7362,53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7849,02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721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период 2025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5A0" w:rsidRPr="008415A0" w:rsidTr="00761575">
        <w:trPr>
          <w:trHeight w:val="721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период 2026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8415A0" w:rsidRDefault="008415A0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5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8415A0" w:rsidRDefault="008415A0" w:rsidP="0084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415A0" w:rsidRDefault="008415A0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84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575" w:rsidRPr="00761575" w:rsidRDefault="00761575" w:rsidP="00761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№3</w:t>
      </w:r>
      <w:r w:rsidRPr="0076157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761575" w:rsidRDefault="00761575" w:rsidP="007615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575">
        <w:rPr>
          <w:rFonts w:ascii="Times New Roman" w:hAnsi="Times New Roman" w:cs="Times New Roman"/>
          <w:sz w:val="20"/>
          <w:szCs w:val="20"/>
        </w:rPr>
        <w:t>Адм</w:t>
      </w:r>
      <w:r>
        <w:rPr>
          <w:rFonts w:ascii="Times New Roman" w:hAnsi="Times New Roman" w:cs="Times New Roman"/>
          <w:sz w:val="20"/>
          <w:szCs w:val="20"/>
        </w:rPr>
        <w:t>инистрации Первомайского района</w:t>
      </w: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61575">
        <w:rPr>
          <w:rFonts w:ascii="Times New Roman" w:hAnsi="Times New Roman" w:cs="Times New Roman"/>
          <w:sz w:val="20"/>
          <w:szCs w:val="20"/>
        </w:rPr>
        <w:t>от 24.03.2023 № 80</w:t>
      </w:r>
    </w:p>
    <w:p w:rsidR="00761575" w:rsidRDefault="00761575" w:rsidP="00761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575">
        <w:rPr>
          <w:rFonts w:ascii="Times New Roman" w:eastAsia="Times New Roman" w:hAnsi="Times New Roman" w:cs="Times New Roman"/>
          <w:color w:val="000000"/>
          <w:lang w:eastAsia="ru-RU"/>
        </w:rPr>
        <w:t>4. Обоснование ресурсного обеспечения муниципальной программы.</w:t>
      </w:r>
      <w:r w:rsidRPr="00761575">
        <w:rPr>
          <w:rFonts w:ascii="Times New Roman" w:eastAsia="Times New Roman" w:hAnsi="Times New Roman" w:cs="Times New Roman"/>
          <w:color w:val="000000"/>
          <w:lang w:eastAsia="ru-RU"/>
        </w:rPr>
        <w:br/>
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710663,34 тыс. руб., в том числе:</w:t>
      </w: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760" w:type="dxa"/>
        <w:jc w:val="center"/>
        <w:tblLook w:val="04A0" w:firstRow="1" w:lastRow="0" w:firstColumn="1" w:lastColumn="0" w:noHBand="0" w:noVBand="1"/>
      </w:tblPr>
      <w:tblGrid>
        <w:gridCol w:w="1836"/>
        <w:gridCol w:w="1236"/>
        <w:gridCol w:w="1116"/>
        <w:gridCol w:w="1236"/>
        <w:gridCol w:w="1236"/>
        <w:gridCol w:w="696"/>
        <w:gridCol w:w="1584"/>
        <w:gridCol w:w="1584"/>
        <w:gridCol w:w="1236"/>
      </w:tblGrid>
      <w:tr w:rsidR="00761575" w:rsidRPr="00761575" w:rsidTr="00761575">
        <w:trPr>
          <w:trHeight w:val="625"/>
          <w:jc w:val="center"/>
        </w:trPr>
        <w:tc>
          <w:tcPr>
            <w:tcW w:w="1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61575" w:rsidRPr="00761575" w:rsidTr="00761575">
        <w:trPr>
          <w:trHeight w:val="695"/>
          <w:jc w:val="center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МО «Первомайский район»  (тыс.руб.)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</w:tr>
      <w:tr w:rsidR="00761575" w:rsidRPr="00761575" w:rsidTr="00761575">
        <w:trPr>
          <w:trHeight w:val="1185"/>
          <w:jc w:val="center"/>
        </w:trPr>
        <w:tc>
          <w:tcPr>
            <w:tcW w:w="18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(тыс.руб.)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</w:tr>
      <w:tr w:rsidR="00761575" w:rsidRPr="00761575" w:rsidTr="00761575">
        <w:trPr>
          <w:trHeight w:val="276"/>
          <w:jc w:val="center"/>
        </w:trPr>
        <w:tc>
          <w:tcPr>
            <w:tcW w:w="18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575" w:rsidRPr="00761575" w:rsidTr="00761575">
        <w:trPr>
          <w:trHeight w:val="915"/>
          <w:jc w:val="center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(тыс.руб.)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</w:tr>
      <w:tr w:rsidR="00761575" w:rsidRPr="00761575" w:rsidTr="00761575">
        <w:trPr>
          <w:trHeight w:val="816"/>
          <w:jc w:val="center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(тыс.руб.)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</w:tr>
      <w:tr w:rsidR="00761575" w:rsidRPr="00761575" w:rsidTr="00761575">
        <w:trPr>
          <w:trHeight w:val="330"/>
          <w:jc w:val="center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</w:tr>
    </w:tbl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Приложение №4 к постановлению</w:t>
      </w:r>
    </w:p>
    <w:p w:rsidR="00761575" w:rsidRDefault="00761575" w:rsidP="007615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от 24.03.2023 № 80</w:t>
      </w:r>
    </w:p>
    <w:p w:rsidR="00761575" w:rsidRDefault="00761575" w:rsidP="007615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659" w:type="dxa"/>
        <w:tblLook w:val="04A0" w:firstRow="1" w:lastRow="0" w:firstColumn="1" w:lastColumn="0" w:noHBand="0" w:noVBand="1"/>
      </w:tblPr>
      <w:tblGrid>
        <w:gridCol w:w="2199"/>
        <w:gridCol w:w="2335"/>
        <w:gridCol w:w="1269"/>
        <w:gridCol w:w="1262"/>
        <w:gridCol w:w="1126"/>
        <w:gridCol w:w="1269"/>
        <w:gridCol w:w="1310"/>
        <w:gridCol w:w="717"/>
        <w:gridCol w:w="1586"/>
        <w:gridCol w:w="1586"/>
      </w:tblGrid>
      <w:tr w:rsidR="00761575" w:rsidRPr="00761575" w:rsidTr="00761575">
        <w:trPr>
          <w:trHeight w:val="615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и источники          </w:t>
            </w: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финансирования          </w:t>
            </w: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 детализацией по годам   </w:t>
            </w: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реализации, тыс. рублей)</w:t>
            </w: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Прогнозный     период 2025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Прогнозный период 2026</w:t>
            </w:r>
          </w:p>
        </w:tc>
      </w:tr>
      <w:tr w:rsidR="00761575" w:rsidRPr="00761575" w:rsidTr="00761575">
        <w:trPr>
          <w:trHeight w:val="599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бюджет(по согласованию)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550906,93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82638,35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52210,00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195275,86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220782,72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61575" w:rsidRPr="00761575" w:rsidTr="00761575">
        <w:trPr>
          <w:trHeight w:val="253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1575" w:rsidRPr="00761575" w:rsidTr="00761575">
        <w:trPr>
          <w:trHeight w:val="226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94710,50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23185,89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19227,69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39458,93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61575" w:rsidRPr="00761575" w:rsidTr="00761575">
        <w:trPr>
          <w:trHeight w:val="12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20989,23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3382,54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7947,56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7362,53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61575" w:rsidRPr="00761575" w:rsidTr="00761575">
        <w:trPr>
          <w:trHeight w:val="599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источники (по     </w:t>
            </w: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согласованию)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44056,68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9090,96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4622,28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22494,42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7849,02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61575" w:rsidRPr="00761575" w:rsidTr="00761575">
        <w:trPr>
          <w:trHeight w:val="299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1575" w:rsidRPr="00761575" w:rsidTr="00761575">
        <w:trPr>
          <w:trHeight w:val="253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1575" w:rsidRPr="00761575" w:rsidTr="00761575">
        <w:trPr>
          <w:trHeight w:val="299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источника          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710663,34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118297,74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71966,88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244945,52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275453,20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61575" w:rsidRPr="00761575" w:rsidTr="00761575">
        <w:trPr>
          <w:trHeight w:val="253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1575" w:rsidRPr="00761575" w:rsidTr="00761575">
        <w:trPr>
          <w:trHeight w:val="31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575" w:rsidRPr="00761575" w:rsidTr="00761575">
        <w:trPr>
          <w:trHeight w:val="1111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и основные           </w:t>
            </w:r>
          </w:p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расходования   </w:t>
            </w:r>
          </w:p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(с детализацией по</w:t>
            </w:r>
          </w:p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годам реализации, тыс.     </w:t>
            </w:r>
          </w:p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рублей)</w:t>
            </w:r>
          </w:p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        </w:t>
            </w:r>
          </w:p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      </w:t>
            </w:r>
          </w:p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расходования      </w:t>
            </w:r>
          </w:p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период 2025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период 2026</w:t>
            </w:r>
          </w:p>
        </w:tc>
      </w:tr>
      <w:tr w:rsidR="00761575" w:rsidRPr="00761575" w:rsidTr="00761575">
        <w:trPr>
          <w:trHeight w:val="314"/>
        </w:trPr>
        <w:tc>
          <w:tcPr>
            <w:tcW w:w="21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1575" w:rsidRPr="00761575" w:rsidTr="00761575">
        <w:trPr>
          <w:trHeight w:val="1079"/>
        </w:trPr>
        <w:tc>
          <w:tcPr>
            <w:tcW w:w="219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1575" w:rsidRPr="00761575" w:rsidTr="00761575">
        <w:trPr>
          <w:trHeight w:val="32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710663,34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118297,74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71966,88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244945,52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275453,20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61575" w:rsidRDefault="00761575" w:rsidP="007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 № 5 к постановлению</w:t>
      </w:r>
    </w:p>
    <w:p w:rsidR="00761575" w:rsidRDefault="00761575" w:rsidP="007615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от 24.03.2023 № 80</w:t>
      </w:r>
    </w:p>
    <w:p w:rsidR="00761575" w:rsidRDefault="00761575" w:rsidP="0076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701" w:type="dxa"/>
        <w:tblLook w:val="04A0" w:firstRow="1" w:lastRow="0" w:firstColumn="1" w:lastColumn="0" w:noHBand="0" w:noVBand="1"/>
      </w:tblPr>
      <w:tblGrid>
        <w:gridCol w:w="2004"/>
        <w:gridCol w:w="1420"/>
        <w:gridCol w:w="1065"/>
        <w:gridCol w:w="1141"/>
        <w:gridCol w:w="1480"/>
        <w:gridCol w:w="1207"/>
        <w:gridCol w:w="1495"/>
        <w:gridCol w:w="1460"/>
        <w:gridCol w:w="1598"/>
        <w:gridCol w:w="1831"/>
      </w:tblGrid>
      <w:tr w:rsidR="005D0A2C" w:rsidRPr="005D0A2C" w:rsidTr="005D0A2C">
        <w:trPr>
          <w:trHeight w:val="390"/>
        </w:trPr>
        <w:tc>
          <w:tcPr>
            <w:tcW w:w="147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Перечень программных мероприятий</w:t>
            </w:r>
          </w:p>
        </w:tc>
      </w:tr>
      <w:tr w:rsidR="005D0A2C" w:rsidRPr="005D0A2C" w:rsidTr="005D0A2C">
        <w:trPr>
          <w:trHeight w:val="36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20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 (по согласованию)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 (по согласованию)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 (по согласованию)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84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95"/>
        </w:trPr>
        <w:tc>
          <w:tcPr>
            <w:tcW w:w="14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Цель- Повышение качества жизни сельского населения, создание условий развития сельских территорий  Первомайского района .</w:t>
            </w:r>
          </w:p>
        </w:tc>
      </w:tr>
      <w:tr w:rsidR="005D0A2C" w:rsidRPr="005D0A2C" w:rsidTr="005D0A2C">
        <w:trPr>
          <w:trHeight w:val="272"/>
        </w:trPr>
        <w:tc>
          <w:tcPr>
            <w:tcW w:w="14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5D0A2C" w:rsidRPr="005D0A2C" w:rsidTr="005D0A2C">
        <w:trPr>
          <w:trHeight w:val="27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1.Основное мероприятие.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79416,93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37307,25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14160,77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23358,63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1838,7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5D0A2C" w:rsidRPr="005D0A2C" w:rsidTr="005D0A2C">
        <w:trPr>
          <w:trHeight w:val="39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6866,90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4536,70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17357,95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10375,90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1402,70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4050,88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28618,29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16641,06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2898,42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1584,39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7494,42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722,7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18320,70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7329,89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2992,76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7276,63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63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98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7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28348,30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4768,55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13154,08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1390,61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9035,06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845,7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2423,82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2128,32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21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6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57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48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Публичный технологический  и ценовой аудит, подготовка обоснования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18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52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50337,67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32538,70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2468,71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14323,57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ввода жилых помещений (жилых домов) , кв. метров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14397,87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23095,50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16081,60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5366,10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12844,30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5633,71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450"/>
        </w:trPr>
        <w:tc>
          <w:tcPr>
            <w:tcW w:w="3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задаче 1.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79416,93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37307,25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14160,77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23358,63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4536,70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17357,95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10375,90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4050,88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28618,29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16641,06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2898,42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7494,42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18320,70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7329,89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2992,76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7276,63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21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4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Задача 2. Развитие газификации на сельских территориях</w:t>
            </w:r>
          </w:p>
        </w:tc>
      </w:tr>
      <w:tr w:rsidR="005D0A2C" w:rsidRPr="005D0A2C" w:rsidTr="005D0A2C">
        <w:trPr>
          <w:trHeight w:val="57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144621,73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113233,90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29600,93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73339,80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15021,40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51751,83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39894,10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11375,30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81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138127,89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113233,90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23192,50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1701,49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55,24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 распределительных газовых сетей, км</w:t>
            </w:r>
          </w:p>
        </w:tc>
      </w:tr>
      <w:tr w:rsidR="005D0A2C" w:rsidRPr="005D0A2C" w:rsidTr="005D0A2C">
        <w:trPr>
          <w:trHeight w:val="45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с. Первомайского Первомайского района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73339,80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15021,40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48494,59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39894,10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8171,10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43,92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41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76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6408,43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ПСД</w:t>
            </w:r>
          </w:p>
        </w:tc>
      </w:tr>
      <w:tr w:rsidR="005D0A2C" w:rsidRPr="005D0A2C" w:rsidTr="005D0A2C">
        <w:trPr>
          <w:trHeight w:val="27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Сеть газопотребления мкр.Зелёный с. Первомайское Первомайского района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3257,24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63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3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задаче 2.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144621,73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113233,90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29600,93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73339,80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15021,40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51751,83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39894,10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11375,30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78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4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3. Развитие водоснабжения на сельских территориях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228479,20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211513,80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14649,40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228479,20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211513,80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14649,40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27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2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76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24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</w:t>
            </w:r>
          </w:p>
        </w:tc>
      </w:tr>
      <w:tr w:rsidR="005D0A2C" w:rsidRPr="005D0A2C" w:rsidTr="005D0A2C">
        <w:trPr>
          <w:trHeight w:val="34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водопровода по ул.Советская в с.Первомайское Первомайского района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8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86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08"/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</w:t>
            </w:r>
            <w:bookmarkEnd w:id="1"/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35752,95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34090,30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водоснабжения по адресу ул.Больничная, 3Б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35752,95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34090,30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08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0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4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39746,80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37909,10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1555,50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236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водоснабжения по адресу ул.Дальняя, земельный участок №27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0,0,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39746,80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37909,10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1555,50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87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8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84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36259,47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34574,70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40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системы водоснабжения по адресу ул.Комсомольская, 43 с.Первомайское, </w:t>
            </w: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36259,47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34574,70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8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84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73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6.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39389,47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37567,40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1541,50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водоснабжения по адресу ул.Полевая, земельный участок №17И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39389,47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37567,40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1541,50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405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7.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37763,33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29634,90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7186,60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водоснабжения по адресу ул.Северная, 17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37763,33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29634,90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7186,60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39567,18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37737,40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1548,40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водоснабжения по адресу ул.Молодежная, земельный участок №15А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39567,18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37737,40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1548,40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8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105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водоснабжения по адресу ул.Зеленая, земельный участок №15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8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162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водоснабжения по адресу ул.Ленинская, земельный участок №17Б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72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8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водоснабжения по адресу ул.Ленинская, 114а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25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8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водоводов системы водоснабжения с.Первомайское, Первомайского сельского поселения, Томской области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6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88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3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задаче 3.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228479,20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211513,80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14649,40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228479,20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211513,80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30"/>
        </w:trPr>
        <w:tc>
          <w:tcPr>
            <w:tcW w:w="14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48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</w:tr>
      <w:tr w:rsidR="005D0A2C" w:rsidRPr="005D0A2C" w:rsidTr="005D0A2C">
        <w:trPr>
          <w:trHeight w:val="55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«Молодежный» с.Первомайское.  Сети электроснабжения(второй этап)».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42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41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объекта: протяженность внутриквартальных проездов,  м2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«Молодежный» с.Первомайское. Раздел внутриквартальные проезды».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7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Мощность объекта:протяженность </w:t>
            </w: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сетей электроснабжения ,  км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объекта: эксплуатационная длина внутриквартальных проездов, км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3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задаче 4.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28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00"/>
        </w:trPr>
        <w:tc>
          <w:tcPr>
            <w:tcW w:w="1470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</w:tr>
      <w:tr w:rsidR="005D0A2C" w:rsidRPr="005D0A2C" w:rsidTr="005D0A2C">
        <w:trPr>
          <w:trHeight w:val="300"/>
        </w:trPr>
        <w:tc>
          <w:tcPr>
            <w:tcW w:w="1470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470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4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Реализация проектов по благоустройству сельских территорий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20928,64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10217,18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1417,56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13544,44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1297,59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4554,26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9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1420,75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855,87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волейбольно-баскетбольной площадки (с. Первомайское Первомайского района Томской области)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    Обустройство «Сквер Памяти» по адресу: Томская область, Первомайский район, с. Первомайское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1017,97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78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     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3405,03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1082,53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3405,03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1626,80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1597,89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3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пешеходных дорожек общего пользования с. 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1597,89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7.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стадиона и ограждения по адресу: Томская область, Первомайский район,  с. Ежи, ул. Школьная, ул. Дорожная.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8.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сценической площадки, трибун, футбольного поля по адресу: Томская область, Первомайский район,  с. Ежи, ул. Школьная.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задаче 5.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20928,64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10217,18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1417,56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5698,05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42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13544,44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1297,59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4554,26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571,40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572,39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4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Современный облик сельских территорий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Первомайского района, 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237216,84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178634,80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34881,84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рабочих мест (заполненных штатных единиц) в период реализации. (Единица)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211420,64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178634,80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13125,04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25796,20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21756,80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141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 Строительство блочно-модульной котельной в п. </w:t>
            </w: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Улу-Юл, Первомайского района, Томской области. (п. Улу-Юл, ул. Комарова, 32А)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141467,94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106627,80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25054,65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4785,49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Мегаватт, тысяч киловатт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115671,74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106627,80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25796,20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21756,80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 Капитальный ремонт здания МБОУ "Ореховская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70549,44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58560,70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1811,23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70549,44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58560,70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 Капитальный ремонт кровли МБОУ "Ореховская СОШ" по адресу: Томская область, Первомайский р-н, п. Орехово, ул. Ленина, 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17591,85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17591,85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4. Обеспечение средствами обучения и воспитания, столовым оборудованием муниципальных общеобразовательных организаций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5005,01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5005,01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задаче 6.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237216,84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178634,80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34881,84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211420,64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178634,80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13125,04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25796,20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21756,80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710663,34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550906,93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94710,50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20989,23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44056,68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118297,74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82638,35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23185,89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3382,54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9090,96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71966,88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12838,00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4622,28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244945,52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195275,86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19227,69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7947,56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22494,42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275453,20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220782,72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39458,93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7849,02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315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0A2C" w:rsidRPr="005D0A2C" w:rsidTr="005D0A2C">
        <w:trPr>
          <w:trHeight w:val="690"/>
        </w:trPr>
        <w:tc>
          <w:tcPr>
            <w:tcW w:w="3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Прогнозный период 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5D0A2C" w:rsidRDefault="005D0A2C" w:rsidP="005D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1575" w:rsidRDefault="00761575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A2C" w:rsidRDefault="005D0A2C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902" w:rsidRDefault="002F5902" w:rsidP="005D0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F5902" w:rsidSect="008415A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F5902" w:rsidRDefault="005D0A2C" w:rsidP="002F59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F5902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D0A2C" w:rsidRDefault="002F5902" w:rsidP="005D0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5D0A2C">
        <w:rPr>
          <w:rFonts w:ascii="Times New Roman" w:hAnsi="Times New Roman" w:cs="Times New Roman"/>
          <w:sz w:val="20"/>
          <w:szCs w:val="20"/>
        </w:rPr>
        <w:t xml:space="preserve">Приложение №6 к постановлению </w:t>
      </w:r>
    </w:p>
    <w:p w:rsidR="005D0A2C" w:rsidRDefault="005D0A2C" w:rsidP="005D0A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5D0A2C" w:rsidRDefault="005D0A2C" w:rsidP="005D0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2F59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F590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4.03.2023 № 80</w:t>
      </w:r>
    </w:p>
    <w:p w:rsidR="002F5902" w:rsidRDefault="002F5902" w:rsidP="005D0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902" w:rsidRPr="002F5902" w:rsidRDefault="002F5902" w:rsidP="002F59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902">
        <w:rPr>
          <w:rFonts w:ascii="Times New Roman" w:hAnsi="Times New Roman" w:cs="Times New Roman"/>
          <w:sz w:val="20"/>
          <w:szCs w:val="20"/>
        </w:rPr>
        <w:t>4. Обоснование ресурсного обеспечения муниципальной подпрограммы 1.</w:t>
      </w:r>
    </w:p>
    <w:p w:rsidR="002F5902" w:rsidRPr="002F5902" w:rsidRDefault="002F5902" w:rsidP="002F59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902">
        <w:rPr>
          <w:rFonts w:ascii="Times New Roman" w:hAnsi="Times New Roman" w:cs="Times New Roman"/>
          <w:sz w:val="20"/>
          <w:szCs w:val="20"/>
        </w:rPr>
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710663,34 тыс. руб., в том числе:</w:t>
      </w:r>
    </w:p>
    <w:p w:rsidR="002F5902" w:rsidRPr="002F5902" w:rsidRDefault="002F5902" w:rsidP="002F59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</w:p>
    <w:p w:rsidR="002F5902" w:rsidRDefault="002F5902" w:rsidP="002F59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  <w:r w:rsidRPr="002F5902">
        <w:rPr>
          <w:rFonts w:ascii="Times New Roman" w:hAnsi="Times New Roman" w:cs="Times New Roman"/>
          <w:sz w:val="20"/>
          <w:szCs w:val="20"/>
        </w:rPr>
        <w:tab/>
      </w:r>
    </w:p>
    <w:p w:rsidR="002F5902" w:rsidRDefault="002F5902" w:rsidP="005D0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41" w:type="dxa"/>
        <w:jc w:val="center"/>
        <w:tblLook w:val="04A0" w:firstRow="1" w:lastRow="0" w:firstColumn="1" w:lastColumn="0" w:noHBand="0" w:noVBand="1"/>
      </w:tblPr>
      <w:tblGrid>
        <w:gridCol w:w="1589"/>
        <w:gridCol w:w="1071"/>
        <w:gridCol w:w="966"/>
        <w:gridCol w:w="1072"/>
        <w:gridCol w:w="1095"/>
        <w:gridCol w:w="616"/>
        <w:gridCol w:w="1356"/>
        <w:gridCol w:w="1356"/>
        <w:gridCol w:w="1120"/>
      </w:tblGrid>
      <w:tr w:rsidR="002F5902" w:rsidRPr="002F5902" w:rsidTr="002F5902">
        <w:trPr>
          <w:trHeight w:val="1053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Прогнозный     период 2025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Прогнозный     период 2026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F5902" w:rsidRPr="002F5902" w:rsidTr="002F5902">
        <w:trPr>
          <w:trHeight w:val="1003"/>
          <w:jc w:val="center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МО «Первомайский район»  (тыс.руб.)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7947,56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7362,53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20989,23</w:t>
            </w:r>
          </w:p>
        </w:tc>
      </w:tr>
      <w:tr w:rsidR="002F5902" w:rsidRPr="002F5902" w:rsidTr="002F5902">
        <w:trPr>
          <w:trHeight w:val="979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(тыс.руб.)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195275,86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220782,72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550906,93</w:t>
            </w:r>
          </w:p>
        </w:tc>
      </w:tr>
      <w:tr w:rsidR="002F5902" w:rsidRPr="002F5902" w:rsidTr="002F5902">
        <w:trPr>
          <w:trHeight w:val="26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02" w:rsidRPr="002F5902" w:rsidTr="002F5902">
        <w:trPr>
          <w:trHeight w:val="755"/>
          <w:jc w:val="center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(тыс.руб.)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12838,00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19227,69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39458,93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94710,50</w:t>
            </w:r>
          </w:p>
        </w:tc>
      </w:tr>
      <w:tr w:rsidR="002F5902" w:rsidRPr="002F5902" w:rsidTr="002F5902">
        <w:trPr>
          <w:trHeight w:val="755"/>
          <w:jc w:val="center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(тыс.руб.)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22494,42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44056,68</w:t>
            </w:r>
          </w:p>
        </w:tc>
      </w:tr>
      <w:tr w:rsidR="002F5902" w:rsidRPr="002F5902" w:rsidTr="002F5902">
        <w:trPr>
          <w:trHeight w:val="272"/>
          <w:jc w:val="center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244945,52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275453,20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2F5902" w:rsidRDefault="002F5902" w:rsidP="002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710663,34</w:t>
            </w:r>
          </w:p>
        </w:tc>
      </w:tr>
    </w:tbl>
    <w:p w:rsidR="002F5902" w:rsidRDefault="002F5902" w:rsidP="005D0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2F5902" w:rsidSect="002F5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417D"/>
    <w:multiLevelType w:val="hybridMultilevel"/>
    <w:tmpl w:val="304A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8"/>
    <w:rsid w:val="000C5E73"/>
    <w:rsid w:val="00211097"/>
    <w:rsid w:val="002F5902"/>
    <w:rsid w:val="003E3D00"/>
    <w:rsid w:val="005D0A2C"/>
    <w:rsid w:val="00761575"/>
    <w:rsid w:val="008415A0"/>
    <w:rsid w:val="00972D14"/>
    <w:rsid w:val="009A5ECF"/>
    <w:rsid w:val="009B1232"/>
    <w:rsid w:val="009F3FDE"/>
    <w:rsid w:val="00D020A1"/>
    <w:rsid w:val="00D448E8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7E5F"/>
  <w15:chartTrackingRefBased/>
  <w15:docId w15:val="{7053925E-9791-4E7A-8D4C-3E0353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0A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61575"/>
  </w:style>
  <w:style w:type="character" w:styleId="a7">
    <w:name w:val="FollowedHyperlink"/>
    <w:basedOn w:val="a0"/>
    <w:uiPriority w:val="99"/>
    <w:semiHidden/>
    <w:unhideWhenUsed/>
    <w:rsid w:val="00761575"/>
    <w:rPr>
      <w:color w:val="954F72"/>
      <w:u w:val="single"/>
    </w:rPr>
  </w:style>
  <w:style w:type="paragraph" w:customStyle="1" w:styleId="msonormal0">
    <w:name w:val="msonormal"/>
    <w:basedOn w:val="a"/>
    <w:rsid w:val="0076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615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615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615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615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6157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615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615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15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615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6157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6157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615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615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615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615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615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615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1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15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615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157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157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15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615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615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615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15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6157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6157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615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615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157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157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615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D0A2C"/>
  </w:style>
  <w:style w:type="paragraph" w:customStyle="1" w:styleId="xl63">
    <w:name w:val="xl63"/>
    <w:basedOn w:val="a"/>
    <w:rsid w:val="005D0A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5D0A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Rita</cp:lastModifiedBy>
  <cp:revision>3</cp:revision>
  <cp:lastPrinted>2023-03-16T03:17:00Z</cp:lastPrinted>
  <dcterms:created xsi:type="dcterms:W3CDTF">2023-02-07T03:31:00Z</dcterms:created>
  <dcterms:modified xsi:type="dcterms:W3CDTF">2023-03-28T09:22:00Z</dcterms:modified>
</cp:coreProperties>
</file>