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798A" w:rsidRPr="00331ABB" w:rsidRDefault="00B4798A" w:rsidP="00B4798A">
      <w:pPr>
        <w:suppressAutoHyphens w:val="0"/>
        <w:jc w:val="center"/>
        <w:rPr>
          <w:b/>
          <w:color w:val="000000" w:themeColor="text1"/>
          <w:sz w:val="26"/>
          <w:szCs w:val="26"/>
          <w:lang w:eastAsia="ru-RU"/>
        </w:rPr>
      </w:pPr>
      <w:bookmarkStart w:id="0" w:name="Par110"/>
      <w:bookmarkEnd w:id="0"/>
      <w:r w:rsidRPr="00331ABB">
        <w:rPr>
          <w:b/>
          <w:color w:val="000000" w:themeColor="text1"/>
          <w:sz w:val="26"/>
          <w:szCs w:val="26"/>
        </w:rPr>
        <w:t>АДМИНИСТРАЦИЯ ПЕРВОМАЙСКОГО РАЙОНА</w:t>
      </w:r>
    </w:p>
    <w:p w:rsidR="00B4798A" w:rsidRPr="00331ABB" w:rsidRDefault="00B4798A" w:rsidP="00B4798A">
      <w:pPr>
        <w:jc w:val="center"/>
        <w:rPr>
          <w:b/>
          <w:color w:val="000000" w:themeColor="text1"/>
        </w:rPr>
      </w:pPr>
    </w:p>
    <w:p w:rsidR="00B4798A" w:rsidRPr="00331ABB" w:rsidRDefault="00B4798A" w:rsidP="00B4798A">
      <w:pPr>
        <w:jc w:val="center"/>
        <w:rPr>
          <w:b/>
          <w:color w:val="000000" w:themeColor="text1"/>
        </w:rPr>
      </w:pPr>
      <w:r w:rsidRPr="00331ABB">
        <w:rPr>
          <w:b/>
          <w:color w:val="000000" w:themeColor="text1"/>
          <w:sz w:val="32"/>
        </w:rPr>
        <w:t>ПОСТАНОВЛЕНИЕ</w:t>
      </w:r>
    </w:p>
    <w:p w:rsidR="00B4798A" w:rsidRPr="00331ABB" w:rsidRDefault="00FD05A1" w:rsidP="00B4798A">
      <w:pPr>
        <w:suppressAutoHyphens w:val="0"/>
        <w:overflowPunct w:val="0"/>
        <w:autoSpaceDE w:val="0"/>
        <w:autoSpaceDN w:val="0"/>
        <w:adjustRightInd w:val="0"/>
        <w:spacing w:line="276" w:lineRule="auto"/>
        <w:jc w:val="both"/>
        <w:rPr>
          <w:color w:val="000000" w:themeColor="text1"/>
          <w:sz w:val="26"/>
          <w:szCs w:val="26"/>
          <w:lang w:eastAsia="ru-RU"/>
        </w:rPr>
      </w:pPr>
      <w:r>
        <w:rPr>
          <w:color w:val="000000" w:themeColor="text1"/>
          <w:sz w:val="26"/>
          <w:szCs w:val="26"/>
          <w:lang w:eastAsia="ru-RU"/>
        </w:rPr>
        <w:t>25.11</w:t>
      </w:r>
      <w:r w:rsidR="008358C3">
        <w:rPr>
          <w:color w:val="000000" w:themeColor="text1"/>
          <w:sz w:val="26"/>
          <w:szCs w:val="26"/>
          <w:lang w:eastAsia="ru-RU"/>
        </w:rPr>
        <w:t>.2024</w:t>
      </w:r>
      <w:r w:rsidR="00B4798A" w:rsidRPr="00331ABB">
        <w:rPr>
          <w:color w:val="000000" w:themeColor="text1"/>
          <w:sz w:val="26"/>
          <w:szCs w:val="26"/>
          <w:lang w:eastAsia="ru-RU"/>
        </w:rPr>
        <w:t xml:space="preserve">                                                                                        </w:t>
      </w:r>
      <w:r w:rsidR="00B4798A">
        <w:rPr>
          <w:color w:val="000000" w:themeColor="text1"/>
          <w:sz w:val="26"/>
          <w:szCs w:val="26"/>
          <w:lang w:eastAsia="ru-RU"/>
        </w:rPr>
        <w:t xml:space="preserve">  </w:t>
      </w:r>
      <w:r>
        <w:rPr>
          <w:color w:val="000000" w:themeColor="text1"/>
          <w:sz w:val="26"/>
          <w:szCs w:val="26"/>
          <w:lang w:eastAsia="ru-RU"/>
        </w:rPr>
        <w:t xml:space="preserve">                    № 312</w:t>
      </w:r>
    </w:p>
    <w:p w:rsidR="00B4798A" w:rsidRDefault="00B4798A" w:rsidP="00B4798A">
      <w:pPr>
        <w:suppressAutoHyphens w:val="0"/>
        <w:overflowPunct w:val="0"/>
        <w:autoSpaceDE w:val="0"/>
        <w:autoSpaceDN w:val="0"/>
        <w:adjustRightInd w:val="0"/>
        <w:spacing w:line="240" w:lineRule="atLeast"/>
        <w:ind w:firstLine="708"/>
        <w:rPr>
          <w:color w:val="000000" w:themeColor="text1"/>
          <w:sz w:val="26"/>
          <w:szCs w:val="26"/>
          <w:lang w:eastAsia="ru-RU"/>
        </w:rPr>
      </w:pPr>
      <w:r w:rsidRPr="00331ABB">
        <w:rPr>
          <w:color w:val="000000" w:themeColor="text1"/>
          <w:sz w:val="26"/>
          <w:szCs w:val="26"/>
          <w:lang w:eastAsia="ru-RU"/>
        </w:rPr>
        <w:t xml:space="preserve">                                              с. Первомайское</w:t>
      </w:r>
    </w:p>
    <w:p w:rsidR="00B4798A" w:rsidRDefault="00B4798A" w:rsidP="00B4798A">
      <w:pPr>
        <w:suppressAutoHyphens w:val="0"/>
        <w:overflowPunct w:val="0"/>
        <w:autoSpaceDE w:val="0"/>
        <w:autoSpaceDN w:val="0"/>
        <w:adjustRightInd w:val="0"/>
        <w:spacing w:line="240" w:lineRule="atLeast"/>
        <w:ind w:firstLine="708"/>
        <w:rPr>
          <w:color w:val="000000" w:themeColor="text1"/>
          <w:sz w:val="26"/>
          <w:szCs w:val="26"/>
          <w:lang w:eastAsia="ru-RU"/>
        </w:rPr>
      </w:pPr>
    </w:p>
    <w:p w:rsidR="00B4798A" w:rsidRDefault="00B4798A" w:rsidP="00B4798A">
      <w:pPr>
        <w:suppressAutoHyphens w:val="0"/>
        <w:overflowPunct w:val="0"/>
        <w:autoSpaceDE w:val="0"/>
        <w:autoSpaceDN w:val="0"/>
        <w:adjustRightInd w:val="0"/>
        <w:spacing w:line="240" w:lineRule="atLeast"/>
        <w:jc w:val="center"/>
        <w:rPr>
          <w:color w:val="000000" w:themeColor="text1"/>
          <w:sz w:val="26"/>
          <w:szCs w:val="26"/>
          <w:lang w:eastAsia="ru-RU"/>
        </w:rPr>
      </w:pPr>
      <w:r w:rsidRPr="00B4798A">
        <w:rPr>
          <w:color w:val="000000" w:themeColor="text1"/>
          <w:sz w:val="26"/>
          <w:szCs w:val="26"/>
          <w:lang w:eastAsia="ru-RU"/>
        </w:rPr>
        <w:t>Об утверждении Типового положения о закупке товаров, работ, услуг</w:t>
      </w:r>
    </w:p>
    <w:p w:rsidR="00C850C9" w:rsidRDefault="00C850C9" w:rsidP="00B4798A">
      <w:pPr>
        <w:suppressAutoHyphens w:val="0"/>
        <w:overflowPunct w:val="0"/>
        <w:autoSpaceDE w:val="0"/>
        <w:autoSpaceDN w:val="0"/>
        <w:adjustRightInd w:val="0"/>
        <w:spacing w:line="240" w:lineRule="atLeast"/>
        <w:jc w:val="center"/>
        <w:rPr>
          <w:color w:val="000000" w:themeColor="text1"/>
          <w:sz w:val="26"/>
          <w:szCs w:val="26"/>
          <w:lang w:eastAsia="ru-RU"/>
        </w:rPr>
      </w:pPr>
    </w:p>
    <w:p w:rsidR="00C850C9" w:rsidRDefault="00C850C9" w:rsidP="00B4798A">
      <w:pPr>
        <w:suppressAutoHyphens w:val="0"/>
        <w:overflowPunct w:val="0"/>
        <w:autoSpaceDE w:val="0"/>
        <w:autoSpaceDN w:val="0"/>
        <w:adjustRightInd w:val="0"/>
        <w:spacing w:line="240" w:lineRule="atLeast"/>
        <w:jc w:val="center"/>
        <w:rPr>
          <w:color w:val="000000" w:themeColor="text1"/>
          <w:sz w:val="26"/>
          <w:szCs w:val="26"/>
          <w:lang w:eastAsia="ru-RU"/>
        </w:rPr>
      </w:pPr>
    </w:p>
    <w:p w:rsidR="00C850C9" w:rsidRDefault="00C850C9" w:rsidP="00B4798A">
      <w:pPr>
        <w:suppressAutoHyphens w:val="0"/>
        <w:overflowPunct w:val="0"/>
        <w:autoSpaceDE w:val="0"/>
        <w:autoSpaceDN w:val="0"/>
        <w:adjustRightInd w:val="0"/>
        <w:spacing w:line="240" w:lineRule="atLeast"/>
        <w:jc w:val="center"/>
        <w:rPr>
          <w:color w:val="000000" w:themeColor="text1"/>
          <w:sz w:val="26"/>
          <w:szCs w:val="26"/>
          <w:lang w:eastAsia="ru-RU"/>
        </w:rPr>
      </w:pPr>
    </w:p>
    <w:p w:rsidR="00021B08" w:rsidRPr="00B4798A" w:rsidRDefault="00021B08" w:rsidP="00C850C9">
      <w:pPr>
        <w:ind w:firstLine="709"/>
        <w:jc w:val="both"/>
        <w:rPr>
          <w:sz w:val="26"/>
          <w:szCs w:val="26"/>
        </w:rPr>
      </w:pPr>
      <w:r w:rsidRPr="00B4798A">
        <w:rPr>
          <w:sz w:val="26"/>
          <w:szCs w:val="26"/>
        </w:rPr>
        <w:t>В соответствии с частью 2.1 статьи 2 Федерального закона от 18 июля 2011 года № 223-ФЗ «О закупках товаров, работ, услуг отдельными видами юридических лиц»,</w:t>
      </w:r>
    </w:p>
    <w:p w:rsidR="001E0647" w:rsidRPr="00B4798A" w:rsidRDefault="001E0647" w:rsidP="00C850C9">
      <w:pPr>
        <w:ind w:firstLine="709"/>
        <w:jc w:val="both"/>
        <w:rPr>
          <w:sz w:val="26"/>
          <w:szCs w:val="26"/>
        </w:rPr>
      </w:pPr>
      <w:r w:rsidRPr="00B4798A">
        <w:rPr>
          <w:sz w:val="26"/>
          <w:szCs w:val="26"/>
        </w:rPr>
        <w:t>ПОСТАНОВЛЯЮ:</w:t>
      </w:r>
    </w:p>
    <w:p w:rsidR="000B007C" w:rsidRPr="00B4798A" w:rsidRDefault="00C850C9" w:rsidP="00C850C9">
      <w:pPr>
        <w:pStyle w:val="11"/>
        <w:spacing w:after="0" w:line="240" w:lineRule="auto"/>
        <w:ind w:left="0" w:firstLine="709"/>
        <w:jc w:val="both"/>
        <w:rPr>
          <w:rFonts w:ascii="Times New Roman" w:hAnsi="Times New Roman"/>
          <w:sz w:val="26"/>
          <w:szCs w:val="26"/>
        </w:rPr>
      </w:pPr>
      <w:r>
        <w:rPr>
          <w:rFonts w:ascii="Times New Roman" w:hAnsi="Times New Roman"/>
          <w:sz w:val="26"/>
          <w:szCs w:val="26"/>
        </w:rPr>
        <w:t xml:space="preserve">1. </w:t>
      </w:r>
      <w:r w:rsidR="00021B08" w:rsidRPr="00B4798A">
        <w:rPr>
          <w:rFonts w:ascii="Times New Roman" w:hAnsi="Times New Roman"/>
          <w:sz w:val="26"/>
          <w:szCs w:val="26"/>
        </w:rPr>
        <w:t xml:space="preserve">Утвердить </w:t>
      </w:r>
      <w:bookmarkStart w:id="1" w:name="_Hlk73627676"/>
      <w:r w:rsidR="00021B08" w:rsidRPr="00B4798A">
        <w:rPr>
          <w:rFonts w:ascii="Times New Roman" w:hAnsi="Times New Roman"/>
          <w:sz w:val="26"/>
          <w:szCs w:val="26"/>
        </w:rPr>
        <w:t xml:space="preserve">Типовое положение о закупке товаров, работ, услуг </w:t>
      </w:r>
      <w:bookmarkEnd w:id="1"/>
      <w:r w:rsidR="00021B08" w:rsidRPr="00B4798A">
        <w:rPr>
          <w:rFonts w:ascii="Times New Roman" w:hAnsi="Times New Roman"/>
          <w:sz w:val="26"/>
          <w:szCs w:val="26"/>
        </w:rPr>
        <w:t xml:space="preserve">согласно </w:t>
      </w:r>
      <w:r w:rsidR="00B4798A" w:rsidRPr="00B4798A">
        <w:rPr>
          <w:rFonts w:ascii="Times New Roman" w:hAnsi="Times New Roman"/>
          <w:sz w:val="26"/>
          <w:szCs w:val="26"/>
        </w:rPr>
        <w:t>приложению,</w:t>
      </w:r>
      <w:r w:rsidR="00021B08" w:rsidRPr="00B4798A">
        <w:rPr>
          <w:rFonts w:ascii="Times New Roman" w:hAnsi="Times New Roman"/>
          <w:sz w:val="26"/>
          <w:szCs w:val="26"/>
        </w:rPr>
        <w:t xml:space="preserve"> к настоящему постановлению.</w:t>
      </w:r>
    </w:p>
    <w:p w:rsidR="00021B08" w:rsidRDefault="00C850C9" w:rsidP="00C850C9">
      <w:pPr>
        <w:pStyle w:val="11"/>
        <w:spacing w:after="0" w:line="240" w:lineRule="auto"/>
        <w:ind w:left="0" w:firstLine="709"/>
        <w:jc w:val="both"/>
        <w:rPr>
          <w:rFonts w:ascii="Times New Roman" w:hAnsi="Times New Roman"/>
          <w:sz w:val="26"/>
          <w:szCs w:val="26"/>
        </w:rPr>
      </w:pPr>
      <w:r>
        <w:rPr>
          <w:rFonts w:ascii="Times New Roman" w:hAnsi="Times New Roman"/>
          <w:color w:val="000000"/>
          <w:sz w:val="26"/>
          <w:szCs w:val="26"/>
          <w:lang w:eastAsia="ru-RU"/>
        </w:rPr>
        <w:t xml:space="preserve">2. </w:t>
      </w:r>
      <w:r w:rsidR="00021B08" w:rsidRPr="00B4798A">
        <w:rPr>
          <w:rFonts w:ascii="Times New Roman" w:hAnsi="Times New Roman"/>
          <w:color w:val="000000"/>
          <w:sz w:val="26"/>
          <w:szCs w:val="26"/>
          <w:lang w:eastAsia="ru-RU"/>
        </w:rPr>
        <w:t xml:space="preserve">Установить, что </w:t>
      </w:r>
      <w:r w:rsidR="00021B08" w:rsidRPr="00B4798A">
        <w:rPr>
          <w:rFonts w:ascii="Times New Roman" w:hAnsi="Times New Roman"/>
          <w:sz w:val="26"/>
          <w:szCs w:val="26"/>
        </w:rPr>
        <w:t xml:space="preserve">Типовое положение о закупке товаров, работ, услуг обязательно к применению муниципальными </w:t>
      </w:r>
      <w:r w:rsidR="00076FB7" w:rsidRPr="00B4798A">
        <w:rPr>
          <w:rFonts w:ascii="Times New Roman" w:hAnsi="Times New Roman"/>
          <w:sz w:val="26"/>
          <w:szCs w:val="26"/>
        </w:rPr>
        <w:t>автономными (бюджетными)</w:t>
      </w:r>
      <w:r w:rsidR="00021B08" w:rsidRPr="00B4798A">
        <w:rPr>
          <w:rFonts w:ascii="Times New Roman" w:hAnsi="Times New Roman"/>
          <w:sz w:val="26"/>
          <w:szCs w:val="26"/>
        </w:rPr>
        <w:t xml:space="preserve"> уч</w:t>
      </w:r>
      <w:r w:rsidR="00076FB7" w:rsidRPr="00B4798A">
        <w:rPr>
          <w:rFonts w:ascii="Times New Roman" w:hAnsi="Times New Roman"/>
          <w:sz w:val="26"/>
          <w:szCs w:val="26"/>
        </w:rPr>
        <w:t>реждениями муниципального образования «Первомайский район», осуществляющими закупочную деятельность в соответствии с Федеральным законом от 18 июля 2011 года № 223-ФЗ «О закупках товаров, работ, услуг отдельными видами юридических лиц».</w:t>
      </w:r>
    </w:p>
    <w:p w:rsidR="008358C3" w:rsidRDefault="008358C3" w:rsidP="00C850C9">
      <w:pPr>
        <w:pStyle w:val="11"/>
        <w:spacing w:after="0" w:line="240" w:lineRule="auto"/>
        <w:ind w:left="0" w:firstLine="709"/>
        <w:jc w:val="both"/>
        <w:rPr>
          <w:rFonts w:ascii="Times New Roman" w:hAnsi="Times New Roman"/>
          <w:sz w:val="26"/>
          <w:szCs w:val="26"/>
        </w:rPr>
      </w:pPr>
      <w:r>
        <w:rPr>
          <w:rFonts w:ascii="Times New Roman" w:hAnsi="Times New Roman"/>
          <w:sz w:val="26"/>
          <w:szCs w:val="26"/>
        </w:rPr>
        <w:t>3. Признать утратившим силу следующие постановления:</w:t>
      </w:r>
    </w:p>
    <w:p w:rsidR="008358C3" w:rsidRDefault="008358C3" w:rsidP="008358C3">
      <w:pPr>
        <w:pStyle w:val="11"/>
        <w:spacing w:after="0" w:line="240" w:lineRule="auto"/>
        <w:ind w:left="0" w:firstLine="709"/>
        <w:jc w:val="both"/>
        <w:rPr>
          <w:rFonts w:ascii="Times New Roman" w:hAnsi="Times New Roman"/>
          <w:sz w:val="26"/>
          <w:szCs w:val="26"/>
        </w:rPr>
      </w:pPr>
      <w:r>
        <w:rPr>
          <w:rFonts w:ascii="Times New Roman" w:hAnsi="Times New Roman"/>
          <w:sz w:val="26"/>
          <w:szCs w:val="26"/>
        </w:rPr>
        <w:t>1) Постановление Администрации Первомайского района от 30.06.2021 № 131 «Об утверждении Типового положения о закупке товаров, работ, услуг»;</w:t>
      </w:r>
    </w:p>
    <w:p w:rsidR="008358C3" w:rsidRDefault="008358C3" w:rsidP="008358C3">
      <w:pPr>
        <w:ind w:firstLine="709"/>
        <w:jc w:val="both"/>
        <w:rPr>
          <w:sz w:val="26"/>
          <w:szCs w:val="26"/>
          <w:lang w:eastAsia="ru-RU"/>
        </w:rPr>
      </w:pPr>
      <w:r>
        <w:rPr>
          <w:sz w:val="26"/>
          <w:szCs w:val="26"/>
        </w:rPr>
        <w:t>2) Постановление Администрации Первомайского района от 27.09.2022 № 185 «</w:t>
      </w:r>
      <w:r w:rsidRPr="008358C3">
        <w:rPr>
          <w:sz w:val="26"/>
          <w:szCs w:val="26"/>
          <w:lang w:eastAsia="ru-RU"/>
        </w:rPr>
        <w:t>О внесении изменений в постановление Администрации Первомайского района от 30.06.2021 года № 131 «Об утверждении Типового положения о закупке товаров, работ, услуг»</w:t>
      </w:r>
      <w:r>
        <w:rPr>
          <w:sz w:val="26"/>
          <w:szCs w:val="26"/>
          <w:lang w:eastAsia="ru-RU"/>
        </w:rPr>
        <w:t>;</w:t>
      </w:r>
    </w:p>
    <w:p w:rsidR="008358C3" w:rsidRPr="008358C3" w:rsidRDefault="008358C3" w:rsidP="008358C3">
      <w:pPr>
        <w:ind w:firstLine="709"/>
        <w:jc w:val="both"/>
        <w:rPr>
          <w:sz w:val="26"/>
          <w:szCs w:val="26"/>
          <w:lang w:eastAsia="ru-RU"/>
        </w:rPr>
      </w:pPr>
      <w:r>
        <w:rPr>
          <w:sz w:val="26"/>
          <w:szCs w:val="26"/>
        </w:rPr>
        <w:t>3) Постановление Администрации Первомайского района от 17.03.2023 № 77 «</w:t>
      </w:r>
      <w:r w:rsidRPr="008358C3">
        <w:rPr>
          <w:sz w:val="26"/>
          <w:szCs w:val="26"/>
          <w:lang w:eastAsia="ru-RU"/>
        </w:rPr>
        <w:t>О внесении изменений в постановление Администрации Первомайского района от 30.06.2021 года № 131 «Об утверждении Типового положения о закупке товаров, работ, услуг»</w:t>
      </w:r>
      <w:r>
        <w:rPr>
          <w:sz w:val="26"/>
          <w:szCs w:val="26"/>
          <w:lang w:eastAsia="ru-RU"/>
        </w:rPr>
        <w:t>.</w:t>
      </w:r>
    </w:p>
    <w:p w:rsidR="001E0647" w:rsidRPr="00B4798A" w:rsidRDefault="008358C3" w:rsidP="00C850C9">
      <w:pPr>
        <w:shd w:val="clear" w:color="auto" w:fill="FFFFFF"/>
        <w:suppressAutoHyphens w:val="0"/>
        <w:ind w:firstLine="709"/>
        <w:jc w:val="both"/>
        <w:textAlignment w:val="baseline"/>
        <w:rPr>
          <w:color w:val="000000"/>
          <w:sz w:val="26"/>
          <w:szCs w:val="26"/>
        </w:rPr>
      </w:pPr>
      <w:r>
        <w:rPr>
          <w:color w:val="000000"/>
          <w:sz w:val="26"/>
          <w:szCs w:val="26"/>
        </w:rPr>
        <w:t>4</w:t>
      </w:r>
      <w:r w:rsidR="00C850C9">
        <w:rPr>
          <w:color w:val="000000"/>
          <w:sz w:val="26"/>
          <w:szCs w:val="26"/>
        </w:rPr>
        <w:t xml:space="preserve">. </w:t>
      </w:r>
      <w:r w:rsidR="000B007C" w:rsidRPr="00B4798A">
        <w:rPr>
          <w:color w:val="000000"/>
          <w:sz w:val="26"/>
          <w:szCs w:val="26"/>
        </w:rPr>
        <w:t>Настоящее постановление разместить на официальном сайте Администрации Первомайского района (http://pmr.tomsk.ru/).</w:t>
      </w:r>
      <w:r w:rsidR="001E0647" w:rsidRPr="00B4798A">
        <w:rPr>
          <w:color w:val="000000"/>
          <w:sz w:val="26"/>
          <w:szCs w:val="26"/>
        </w:rPr>
        <w:tab/>
      </w:r>
    </w:p>
    <w:p w:rsidR="000B007C" w:rsidRPr="00B4798A" w:rsidRDefault="008358C3" w:rsidP="00C850C9">
      <w:pPr>
        <w:shd w:val="clear" w:color="auto" w:fill="FFFFFF"/>
        <w:suppressAutoHyphens w:val="0"/>
        <w:ind w:firstLine="709"/>
        <w:jc w:val="both"/>
        <w:textAlignment w:val="baseline"/>
        <w:rPr>
          <w:color w:val="000000"/>
          <w:sz w:val="26"/>
          <w:szCs w:val="26"/>
          <w:lang w:eastAsia="ru-RU"/>
        </w:rPr>
      </w:pPr>
      <w:r>
        <w:rPr>
          <w:color w:val="000000"/>
          <w:sz w:val="26"/>
          <w:szCs w:val="26"/>
          <w:lang w:eastAsia="ru-RU"/>
        </w:rPr>
        <w:t>5</w:t>
      </w:r>
      <w:r w:rsidR="00C850C9">
        <w:rPr>
          <w:color w:val="000000"/>
          <w:sz w:val="26"/>
          <w:szCs w:val="26"/>
          <w:lang w:eastAsia="ru-RU"/>
        </w:rPr>
        <w:t xml:space="preserve">. </w:t>
      </w:r>
      <w:r w:rsidR="000B007C" w:rsidRPr="00B4798A">
        <w:rPr>
          <w:color w:val="000000"/>
          <w:sz w:val="26"/>
          <w:szCs w:val="26"/>
          <w:lang w:eastAsia="ru-RU"/>
        </w:rPr>
        <w:t xml:space="preserve">Настоящее постановление вступает в силу </w:t>
      </w:r>
      <w:r w:rsidR="007165E0">
        <w:rPr>
          <w:color w:val="000000"/>
          <w:sz w:val="26"/>
          <w:szCs w:val="26"/>
          <w:lang w:eastAsia="ru-RU"/>
        </w:rPr>
        <w:t>с 01.01.2025г.</w:t>
      </w:r>
    </w:p>
    <w:p w:rsidR="00076FB7" w:rsidRDefault="008358C3" w:rsidP="00C850C9">
      <w:pPr>
        <w:shd w:val="clear" w:color="auto" w:fill="FFFFFF"/>
        <w:suppressAutoHyphens w:val="0"/>
        <w:ind w:firstLine="709"/>
        <w:jc w:val="both"/>
        <w:textAlignment w:val="baseline"/>
        <w:rPr>
          <w:color w:val="000000"/>
          <w:sz w:val="26"/>
          <w:szCs w:val="26"/>
          <w:lang w:eastAsia="ru-RU"/>
        </w:rPr>
      </w:pPr>
      <w:r>
        <w:rPr>
          <w:color w:val="000000"/>
          <w:sz w:val="26"/>
          <w:szCs w:val="26"/>
          <w:lang w:eastAsia="ru-RU"/>
        </w:rPr>
        <w:t>6</w:t>
      </w:r>
      <w:r w:rsidR="00C850C9">
        <w:rPr>
          <w:color w:val="000000"/>
          <w:sz w:val="26"/>
          <w:szCs w:val="26"/>
          <w:lang w:eastAsia="ru-RU"/>
        </w:rPr>
        <w:t xml:space="preserve">. </w:t>
      </w:r>
      <w:r w:rsidR="00076FB7" w:rsidRPr="00B4798A">
        <w:rPr>
          <w:color w:val="000000"/>
          <w:sz w:val="26"/>
          <w:szCs w:val="26"/>
          <w:lang w:eastAsia="ru-RU"/>
        </w:rPr>
        <w:t>Контроль за исполнением настоящего постановления возложить на заместителя Главы Первомайского района по экономике, финансам и инвестициям.</w:t>
      </w:r>
    </w:p>
    <w:p w:rsidR="00C850C9" w:rsidRDefault="00C850C9" w:rsidP="00B4798A">
      <w:pPr>
        <w:shd w:val="clear" w:color="auto" w:fill="FFFFFF"/>
        <w:suppressAutoHyphens w:val="0"/>
        <w:jc w:val="both"/>
        <w:textAlignment w:val="baseline"/>
        <w:rPr>
          <w:color w:val="000000"/>
          <w:sz w:val="26"/>
          <w:szCs w:val="26"/>
          <w:lang w:eastAsia="ru-RU"/>
        </w:rPr>
      </w:pPr>
    </w:p>
    <w:p w:rsidR="00C850C9" w:rsidRDefault="00C850C9" w:rsidP="00B4798A">
      <w:pPr>
        <w:shd w:val="clear" w:color="auto" w:fill="FFFFFF"/>
        <w:suppressAutoHyphens w:val="0"/>
        <w:jc w:val="both"/>
        <w:textAlignment w:val="baseline"/>
        <w:rPr>
          <w:color w:val="000000"/>
          <w:sz w:val="26"/>
          <w:szCs w:val="26"/>
          <w:lang w:eastAsia="ru-RU"/>
        </w:rPr>
      </w:pPr>
    </w:p>
    <w:p w:rsidR="00C850C9" w:rsidRPr="00B4798A" w:rsidRDefault="00C850C9" w:rsidP="00B4798A">
      <w:pPr>
        <w:shd w:val="clear" w:color="auto" w:fill="FFFFFF"/>
        <w:suppressAutoHyphens w:val="0"/>
        <w:jc w:val="both"/>
        <w:textAlignment w:val="baseline"/>
        <w:rPr>
          <w:color w:val="000000"/>
          <w:sz w:val="26"/>
          <w:szCs w:val="26"/>
          <w:lang w:eastAsia="ru-RU"/>
        </w:rPr>
      </w:pPr>
    </w:p>
    <w:p w:rsidR="001E0647" w:rsidRPr="00B4798A" w:rsidRDefault="008358C3" w:rsidP="001E0647">
      <w:pPr>
        <w:shd w:val="clear" w:color="auto" w:fill="FFFFFF"/>
        <w:spacing w:line="326" w:lineRule="exact"/>
        <w:jc w:val="both"/>
        <w:rPr>
          <w:bCs/>
          <w:color w:val="000000"/>
          <w:spacing w:val="-7"/>
          <w:sz w:val="26"/>
          <w:szCs w:val="26"/>
        </w:rPr>
      </w:pPr>
      <w:proofErr w:type="spellStart"/>
      <w:r>
        <w:rPr>
          <w:color w:val="000000"/>
          <w:sz w:val="26"/>
          <w:szCs w:val="26"/>
        </w:rPr>
        <w:t>И.о</w:t>
      </w:r>
      <w:proofErr w:type="spellEnd"/>
      <w:r>
        <w:rPr>
          <w:color w:val="000000"/>
          <w:sz w:val="26"/>
          <w:szCs w:val="26"/>
        </w:rPr>
        <w:t>. Главы</w:t>
      </w:r>
      <w:r w:rsidR="001E0647" w:rsidRPr="00B4798A">
        <w:rPr>
          <w:color w:val="000000"/>
          <w:sz w:val="26"/>
          <w:szCs w:val="26"/>
        </w:rPr>
        <w:t xml:space="preserve"> Первомайского района                                     </w:t>
      </w:r>
      <w:r>
        <w:rPr>
          <w:color w:val="000000"/>
          <w:sz w:val="26"/>
          <w:szCs w:val="26"/>
        </w:rPr>
        <w:t xml:space="preserve">                  Н.Н. Петроченко</w:t>
      </w:r>
    </w:p>
    <w:p w:rsidR="001E0647" w:rsidRPr="00B4798A" w:rsidRDefault="001E0647" w:rsidP="001E0647">
      <w:pPr>
        <w:shd w:val="clear" w:color="auto" w:fill="FFFFFF"/>
        <w:ind w:left="23"/>
        <w:jc w:val="both"/>
        <w:rPr>
          <w:color w:val="000000"/>
          <w:sz w:val="26"/>
          <w:szCs w:val="26"/>
        </w:rPr>
      </w:pPr>
    </w:p>
    <w:p w:rsidR="001E0647" w:rsidRDefault="001E0647" w:rsidP="001E0647">
      <w:pPr>
        <w:jc w:val="both"/>
        <w:rPr>
          <w:sz w:val="22"/>
          <w:szCs w:val="22"/>
        </w:rPr>
      </w:pPr>
    </w:p>
    <w:p w:rsidR="001E0647" w:rsidRDefault="001E0647" w:rsidP="001E0647">
      <w:pPr>
        <w:jc w:val="both"/>
        <w:rPr>
          <w:sz w:val="20"/>
          <w:szCs w:val="20"/>
        </w:rPr>
      </w:pPr>
    </w:p>
    <w:p w:rsidR="001E0647" w:rsidRDefault="008358C3" w:rsidP="001E0647">
      <w:pPr>
        <w:rPr>
          <w:sz w:val="20"/>
          <w:szCs w:val="20"/>
        </w:rPr>
      </w:pPr>
      <w:r>
        <w:rPr>
          <w:sz w:val="20"/>
          <w:szCs w:val="20"/>
        </w:rPr>
        <w:t xml:space="preserve">С.Е. </w:t>
      </w:r>
      <w:proofErr w:type="spellStart"/>
      <w:r>
        <w:rPr>
          <w:sz w:val="20"/>
          <w:szCs w:val="20"/>
        </w:rPr>
        <w:t>Люфкеич</w:t>
      </w:r>
      <w:proofErr w:type="spellEnd"/>
    </w:p>
    <w:p w:rsidR="00C850C9" w:rsidRDefault="00B4798A" w:rsidP="00C850C9">
      <w:pPr>
        <w:rPr>
          <w:sz w:val="20"/>
          <w:szCs w:val="20"/>
        </w:rPr>
      </w:pPr>
      <w:r>
        <w:rPr>
          <w:sz w:val="20"/>
          <w:szCs w:val="20"/>
        </w:rPr>
        <w:t>2-14-53</w:t>
      </w: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FD05A1">
      <w:pPr>
        <w:pStyle w:val="ab"/>
        <w:rPr>
          <w:rFonts w:ascii="Times New Roman" w:hAnsi="Times New Roman" w:cs="Times New Roman"/>
          <w:sz w:val="20"/>
          <w:szCs w:val="20"/>
        </w:rPr>
      </w:pPr>
      <w:r>
        <w:rPr>
          <w:rFonts w:ascii="Times New Roman" w:hAnsi="Times New Roman" w:cs="Times New Roman"/>
          <w:sz w:val="20"/>
          <w:szCs w:val="20"/>
        </w:rPr>
        <w:t>РАССЫЛКА:</w:t>
      </w:r>
    </w:p>
    <w:p w:rsidR="00FD05A1" w:rsidRDefault="00FD05A1" w:rsidP="00FD05A1">
      <w:pPr>
        <w:pStyle w:val="ab"/>
        <w:rPr>
          <w:rFonts w:ascii="Times New Roman" w:hAnsi="Times New Roman" w:cs="Times New Roman"/>
          <w:sz w:val="20"/>
          <w:szCs w:val="20"/>
        </w:rPr>
      </w:pPr>
      <w:r>
        <w:rPr>
          <w:rFonts w:ascii="Times New Roman" w:hAnsi="Times New Roman" w:cs="Times New Roman"/>
          <w:sz w:val="20"/>
          <w:szCs w:val="20"/>
        </w:rPr>
        <w:t>1-дело</w:t>
      </w:r>
    </w:p>
    <w:p w:rsidR="00FD05A1" w:rsidRDefault="00FD05A1" w:rsidP="00FD05A1">
      <w:pPr>
        <w:pStyle w:val="ab"/>
        <w:rPr>
          <w:rFonts w:ascii="Times New Roman" w:hAnsi="Times New Roman" w:cs="Times New Roman"/>
          <w:sz w:val="20"/>
          <w:szCs w:val="20"/>
        </w:rPr>
      </w:pPr>
      <w:r>
        <w:rPr>
          <w:rFonts w:ascii="Times New Roman" w:hAnsi="Times New Roman" w:cs="Times New Roman"/>
          <w:sz w:val="20"/>
          <w:szCs w:val="20"/>
        </w:rPr>
        <w:t xml:space="preserve">1- бухгалтерия </w:t>
      </w: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FD05A1" w:rsidRDefault="00FD05A1" w:rsidP="00C850C9">
      <w:pPr>
        <w:rPr>
          <w:sz w:val="20"/>
          <w:szCs w:val="20"/>
        </w:rPr>
      </w:pPr>
    </w:p>
    <w:p w:rsidR="004E7CAA" w:rsidRDefault="004E7CAA" w:rsidP="00C850C9">
      <w:pPr>
        <w:rPr>
          <w:sz w:val="20"/>
          <w:szCs w:val="20"/>
        </w:rPr>
      </w:pPr>
    </w:p>
    <w:p w:rsidR="00FD05A1" w:rsidRDefault="00FD05A1" w:rsidP="00C850C9">
      <w:pPr>
        <w:rPr>
          <w:sz w:val="20"/>
          <w:szCs w:val="20"/>
        </w:rPr>
      </w:pPr>
    </w:p>
    <w:p w:rsidR="00633317" w:rsidRDefault="00633317" w:rsidP="00C850C9">
      <w:pPr>
        <w:rPr>
          <w:sz w:val="20"/>
          <w:szCs w:val="20"/>
        </w:rPr>
      </w:pPr>
    </w:p>
    <w:p w:rsidR="00FD05A1" w:rsidRDefault="00FD05A1" w:rsidP="00C850C9">
      <w:pPr>
        <w:rPr>
          <w:sz w:val="25"/>
          <w:szCs w:val="25"/>
        </w:rPr>
      </w:pPr>
    </w:p>
    <w:p w:rsidR="00C850C9" w:rsidRPr="00C850C9" w:rsidRDefault="00C850C9" w:rsidP="00C850C9">
      <w:pPr>
        <w:jc w:val="right"/>
        <w:rPr>
          <w:sz w:val="25"/>
          <w:szCs w:val="25"/>
        </w:rPr>
      </w:pPr>
      <w:r>
        <w:rPr>
          <w:sz w:val="20"/>
          <w:szCs w:val="20"/>
        </w:rPr>
        <w:lastRenderedPageBreak/>
        <w:t xml:space="preserve">Приложение </w:t>
      </w:r>
      <w:r w:rsidR="00076FB7" w:rsidRPr="00B4798A">
        <w:rPr>
          <w:sz w:val="20"/>
          <w:szCs w:val="20"/>
        </w:rPr>
        <w:t>к постановлению</w:t>
      </w:r>
    </w:p>
    <w:p w:rsidR="00B4798A" w:rsidRDefault="00076FB7" w:rsidP="00C850C9">
      <w:pPr>
        <w:jc w:val="right"/>
        <w:rPr>
          <w:sz w:val="20"/>
          <w:szCs w:val="20"/>
        </w:rPr>
      </w:pPr>
      <w:r w:rsidRPr="00B4798A">
        <w:rPr>
          <w:sz w:val="20"/>
          <w:szCs w:val="20"/>
        </w:rPr>
        <w:t xml:space="preserve"> Администрации Первомайского </w:t>
      </w:r>
      <w:r w:rsidR="00B4798A">
        <w:rPr>
          <w:sz w:val="20"/>
          <w:szCs w:val="20"/>
        </w:rPr>
        <w:t>района</w:t>
      </w:r>
    </w:p>
    <w:p w:rsidR="00076FB7" w:rsidRPr="00B4798A" w:rsidRDefault="00633317" w:rsidP="00C850C9">
      <w:pPr>
        <w:ind w:left="5954"/>
        <w:jc w:val="right"/>
        <w:rPr>
          <w:sz w:val="20"/>
          <w:szCs w:val="20"/>
        </w:rPr>
      </w:pPr>
      <w:r>
        <w:rPr>
          <w:sz w:val="20"/>
          <w:szCs w:val="20"/>
        </w:rPr>
        <w:t xml:space="preserve"> от 25.11.2024 № 312</w:t>
      </w:r>
    </w:p>
    <w:p w:rsidR="008358C3" w:rsidRPr="008358C3" w:rsidRDefault="008358C3" w:rsidP="008358C3">
      <w:pPr>
        <w:tabs>
          <w:tab w:val="left" w:pos="540"/>
          <w:tab w:val="left" w:pos="709"/>
          <w:tab w:val="left" w:pos="1418"/>
          <w:tab w:val="left" w:pos="2127"/>
          <w:tab w:val="left" w:pos="2836"/>
          <w:tab w:val="left" w:pos="3545"/>
          <w:tab w:val="left" w:pos="4254"/>
          <w:tab w:val="left" w:pos="4963"/>
        </w:tabs>
        <w:suppressAutoHyphens w:val="0"/>
        <w:autoSpaceDE w:val="0"/>
        <w:autoSpaceDN w:val="0"/>
        <w:adjustRightInd w:val="0"/>
        <w:spacing w:line="360" w:lineRule="auto"/>
        <w:rPr>
          <w:rFonts w:ascii="PT Astra Serif" w:hAnsi="PT Astra Serif"/>
          <w:bCs/>
          <w:color w:val="000000"/>
          <w:sz w:val="28"/>
          <w:szCs w:val="28"/>
          <w:lang w:eastAsia="ru-RU"/>
        </w:rPr>
      </w:pPr>
    </w:p>
    <w:p w:rsidR="004A5EB7" w:rsidRPr="0004251E" w:rsidRDefault="004A5EB7" w:rsidP="004A5EB7">
      <w:pPr>
        <w:tabs>
          <w:tab w:val="left" w:pos="540"/>
          <w:tab w:val="left" w:pos="900"/>
        </w:tabs>
        <w:autoSpaceDE w:val="0"/>
        <w:autoSpaceDN w:val="0"/>
        <w:adjustRightInd w:val="0"/>
        <w:jc w:val="center"/>
        <w:rPr>
          <w:rFonts w:ascii="PT Astra Serif" w:hAnsi="PT Astra Serif"/>
          <w:bCs/>
          <w:color w:val="000000" w:themeColor="text1"/>
          <w:sz w:val="26"/>
          <w:szCs w:val="26"/>
          <w:lang w:eastAsia="ru-RU"/>
        </w:rPr>
      </w:pPr>
      <w:r w:rsidRPr="0004251E">
        <w:rPr>
          <w:rFonts w:ascii="PT Astra Serif" w:hAnsi="PT Astra Serif"/>
          <w:bCs/>
          <w:color w:val="000000" w:themeColor="text1"/>
          <w:sz w:val="26"/>
          <w:szCs w:val="26"/>
          <w:lang w:eastAsia="ru-RU"/>
        </w:rPr>
        <w:t xml:space="preserve">Типовое положение о закупке товаров, работ, услуг </w:t>
      </w:r>
    </w:p>
    <w:p w:rsidR="004A5EB7" w:rsidRPr="0004251E" w:rsidRDefault="004A5EB7" w:rsidP="004A5EB7">
      <w:pPr>
        <w:tabs>
          <w:tab w:val="left" w:pos="540"/>
          <w:tab w:val="left" w:pos="900"/>
        </w:tabs>
        <w:autoSpaceDE w:val="0"/>
        <w:autoSpaceDN w:val="0"/>
        <w:adjustRightInd w:val="0"/>
        <w:jc w:val="center"/>
        <w:rPr>
          <w:rFonts w:ascii="PT Astra Serif" w:hAnsi="PT Astra Serif"/>
          <w:bCs/>
          <w:color w:val="000000" w:themeColor="text1"/>
          <w:sz w:val="26"/>
          <w:szCs w:val="26"/>
          <w:lang w:eastAsia="ru-RU"/>
        </w:rPr>
      </w:pPr>
    </w:p>
    <w:tbl>
      <w:tblPr>
        <w:tblW w:w="11199" w:type="dxa"/>
        <w:tblInd w:w="-459" w:type="dxa"/>
        <w:tblLayout w:type="fixed"/>
        <w:tblLook w:val="01E0" w:firstRow="1" w:lastRow="1" w:firstColumn="1" w:lastColumn="1" w:noHBand="0" w:noVBand="0"/>
      </w:tblPr>
      <w:tblGrid>
        <w:gridCol w:w="1985"/>
        <w:gridCol w:w="8505"/>
        <w:gridCol w:w="709"/>
      </w:tblGrid>
      <w:tr w:rsidR="004A5EB7" w:rsidRPr="0004251E" w:rsidTr="004A5EB7">
        <w:tc>
          <w:tcPr>
            <w:tcW w:w="1985" w:type="dxa"/>
          </w:tcPr>
          <w:p w:rsidR="004A5EB7" w:rsidRPr="0004251E" w:rsidRDefault="004A5EB7" w:rsidP="004A5EB7">
            <w:pPr>
              <w:widowControl w:val="0"/>
              <w:autoSpaceDE w:val="0"/>
              <w:autoSpaceDN w:val="0"/>
              <w:adjustRightInd w:val="0"/>
              <w:rPr>
                <w:rFonts w:ascii="PT Astra Serif" w:hAnsi="PT Astra Serif"/>
                <w:color w:val="000000" w:themeColor="text1"/>
                <w:sz w:val="26"/>
                <w:szCs w:val="26"/>
                <w:lang w:eastAsia="ru-RU"/>
              </w:rPr>
            </w:pPr>
          </w:p>
        </w:tc>
        <w:tc>
          <w:tcPr>
            <w:tcW w:w="8505" w:type="dxa"/>
          </w:tcPr>
          <w:p w:rsidR="004A5EB7" w:rsidRPr="0004251E" w:rsidRDefault="004A5EB7" w:rsidP="004A5EB7">
            <w:pPr>
              <w:widowControl w:val="0"/>
              <w:autoSpaceDE w:val="0"/>
              <w:autoSpaceDN w:val="0"/>
              <w:adjustRightInd w:val="0"/>
              <w:rPr>
                <w:rFonts w:ascii="PT Astra Serif" w:hAnsi="PT Astra Serif"/>
                <w:color w:val="000000" w:themeColor="text1"/>
                <w:sz w:val="26"/>
                <w:szCs w:val="26"/>
                <w:lang w:eastAsia="ru-RU"/>
              </w:rPr>
            </w:pPr>
          </w:p>
        </w:tc>
        <w:tc>
          <w:tcPr>
            <w:tcW w:w="709" w:type="dxa"/>
          </w:tcPr>
          <w:p w:rsidR="004A5EB7" w:rsidRPr="0004251E" w:rsidRDefault="004A5EB7" w:rsidP="004A5EB7">
            <w:pPr>
              <w:widowControl w:val="0"/>
              <w:autoSpaceDE w:val="0"/>
              <w:autoSpaceDN w:val="0"/>
              <w:adjustRightInd w:val="0"/>
              <w:rPr>
                <w:rFonts w:ascii="PT Astra Serif" w:hAnsi="PT Astra Serif"/>
                <w:color w:val="000000" w:themeColor="text1"/>
                <w:sz w:val="26"/>
                <w:szCs w:val="26"/>
                <w:lang w:eastAsia="ru-RU"/>
              </w:rPr>
            </w:pPr>
          </w:p>
        </w:tc>
      </w:tr>
    </w:tbl>
    <w:p w:rsidR="004A5EB7" w:rsidRPr="0004251E" w:rsidRDefault="004A5EB7" w:rsidP="004A5EB7">
      <w:pPr>
        <w:widowControl w:val="0"/>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1. Общие положения</w:t>
      </w:r>
    </w:p>
    <w:p w:rsidR="004A5EB7" w:rsidRPr="0004251E" w:rsidRDefault="004A5EB7" w:rsidP="004A5EB7">
      <w:pPr>
        <w:tabs>
          <w:tab w:val="left" w:pos="709"/>
        </w:tabs>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 </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Правовая основа закупки товаров, работ, услуг</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1. П</w:t>
      </w:r>
      <w:r w:rsidRPr="0004251E">
        <w:rPr>
          <w:rFonts w:ascii="PT Astra Serif" w:eastAsia="Calibri" w:hAnsi="PT Astra Serif"/>
          <w:color w:val="000000" w:themeColor="text1"/>
          <w:sz w:val="26"/>
          <w:szCs w:val="26"/>
          <w:lang w:eastAsia="ru-RU"/>
        </w:rPr>
        <w:t>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04251E">
        <w:rPr>
          <w:rFonts w:ascii="PT Astra Serif" w:eastAsia="Calibri" w:hAnsi="PT Astra Serif"/>
          <w:color w:val="000000" w:themeColor="text1"/>
          <w:sz w:val="26"/>
          <w:szCs w:val="26"/>
          <w:vertAlign w:val="superscript"/>
          <w:lang w:eastAsia="ru-RU"/>
        </w:rPr>
        <w:footnoteReference w:id="1"/>
      </w:r>
      <w:r w:rsidRPr="0004251E">
        <w:rPr>
          <w:rFonts w:ascii="PT Astra Serif" w:eastAsia="Calibri" w:hAnsi="PT Astra Serif"/>
          <w:color w:val="000000" w:themeColor="text1"/>
          <w:sz w:val="26"/>
          <w:szCs w:val="26"/>
          <w:lang w:eastAsia="ru-RU"/>
        </w:rPr>
        <w:t xml:space="preserve"> и содержит требования к закупке, в том числе </w:t>
      </w:r>
      <w:r w:rsidRPr="0004251E">
        <w:rPr>
          <w:rFonts w:ascii="PT Astra Serif" w:hAnsi="PT Astra Serif"/>
          <w:color w:val="000000" w:themeColor="text1"/>
          <w:sz w:val="26"/>
          <w:szCs w:val="26"/>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r w:rsidRPr="0004251E">
        <w:rPr>
          <w:rFonts w:ascii="PT Astra Serif" w:eastAsia="Calibri" w:hAnsi="PT Astra Serif"/>
          <w:color w:val="000000" w:themeColor="text1"/>
          <w:sz w:val="26"/>
          <w:szCs w:val="26"/>
          <w:lang w:eastAsia="ru-RU"/>
        </w:rPr>
        <w:t xml:space="preserve">порядок подготовки и осуществления закупок способами, указанными в </w:t>
      </w:r>
      <w:hyperlink r:id="rId8" w:history="1">
        <w:r w:rsidRPr="0004251E">
          <w:rPr>
            <w:rFonts w:ascii="PT Astra Serif" w:eastAsia="Calibri" w:hAnsi="PT Astra Serif"/>
            <w:color w:val="000000" w:themeColor="text1"/>
            <w:sz w:val="26"/>
            <w:szCs w:val="26"/>
            <w:lang w:eastAsia="ru-RU"/>
          </w:rPr>
          <w:t>частях 3</w:t>
        </w:r>
        <w:r w:rsidRPr="0004251E">
          <w:rPr>
            <w:rFonts w:ascii="PT Astra Serif" w:eastAsia="Calibri" w:hAnsi="PT Astra Serif"/>
            <w:color w:val="000000" w:themeColor="text1"/>
            <w:sz w:val="26"/>
            <w:szCs w:val="26"/>
            <w:vertAlign w:val="superscript"/>
            <w:lang w:eastAsia="ru-RU"/>
          </w:rPr>
          <w:t>1</w:t>
        </w:r>
      </w:hyperlink>
      <w:r w:rsidRPr="0004251E">
        <w:rPr>
          <w:rFonts w:ascii="PT Astra Serif" w:eastAsia="Calibri" w:hAnsi="PT Astra Serif"/>
          <w:color w:val="000000" w:themeColor="text1"/>
          <w:sz w:val="26"/>
          <w:szCs w:val="26"/>
          <w:lang w:eastAsia="ru-RU"/>
        </w:rPr>
        <w:t xml:space="preserve"> и </w:t>
      </w:r>
      <w:hyperlink r:id="rId9" w:history="1">
        <w:r w:rsidRPr="0004251E">
          <w:rPr>
            <w:rFonts w:ascii="PT Astra Serif" w:eastAsia="Calibri" w:hAnsi="PT Astra Serif"/>
            <w:color w:val="000000" w:themeColor="text1"/>
            <w:sz w:val="26"/>
            <w:szCs w:val="26"/>
            <w:lang w:eastAsia="ru-RU"/>
          </w:rPr>
          <w:t>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статьи 3</w:t>
        </w:r>
      </w:hyperlink>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04251E">
        <w:rPr>
          <w:rFonts w:ascii="PT Astra Serif" w:eastAsia="Calibri" w:hAnsi="PT Astra Serif"/>
          <w:color w:val="000000" w:themeColor="text1"/>
          <w:sz w:val="26"/>
          <w:szCs w:val="26"/>
          <w:lang w:eastAsia="ru-RU"/>
        </w:rPr>
        <w:t>, порядок и условия их применения, порядок заключения и исполнения договоров, а также иные связанные с обеспечением закупки положения.</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w:t>
      </w:r>
      <w:r w:rsidRPr="0004251E">
        <w:rPr>
          <w:rFonts w:ascii="PT Astra Serif" w:hAnsi="PT Astra Serif"/>
          <w:color w:val="000000" w:themeColor="text1"/>
          <w:sz w:val="26"/>
          <w:szCs w:val="26"/>
        </w:rPr>
        <w:br/>
      </w:r>
      <w:r w:rsidRPr="0004251E">
        <w:rPr>
          <w:rFonts w:ascii="PT Astra Serif" w:eastAsia="Calibri" w:hAnsi="PT Astra Serif"/>
          <w:color w:val="000000" w:themeColor="text1"/>
          <w:sz w:val="26"/>
          <w:szCs w:val="26"/>
          <w:lang w:eastAsia="ru-RU"/>
        </w:rPr>
        <w:t>№ 223-ФЗ, другими федеральными законами и иными нормативными правовыми актами Российской Федерации, а также настоящим Положением о закупке.</w:t>
      </w:r>
    </w:p>
    <w:p w:rsidR="004A5EB7"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3. В случае, если отдельные требования к срокам проведения закупочных процедур, размерам и форме обеспечения заявок на участие </w:t>
      </w:r>
      <w:r>
        <w:rPr>
          <w:rFonts w:ascii="PT Astra Serif" w:eastAsia="Calibri" w:hAnsi="PT Astra Serif"/>
          <w:color w:val="000000" w:themeColor="text1"/>
          <w:sz w:val="26"/>
          <w:szCs w:val="26"/>
          <w:lang w:eastAsia="ru-RU"/>
        </w:rPr>
        <w:t xml:space="preserve">в закупках </w:t>
      </w:r>
      <w:r w:rsidRPr="0004251E">
        <w:rPr>
          <w:rFonts w:ascii="PT Astra Serif" w:eastAsia="Calibri" w:hAnsi="PT Astra Serif"/>
          <w:color w:val="000000" w:themeColor="text1"/>
          <w:sz w:val="26"/>
          <w:szCs w:val="26"/>
          <w:lang w:eastAsia="ru-RU"/>
        </w:rPr>
        <w:t xml:space="preserve">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jc w:val="center"/>
        <w:rPr>
          <w:rFonts w:ascii="PT Astra Serif" w:hAnsi="PT Astra Serif"/>
          <w:sz w:val="26"/>
          <w:szCs w:val="26"/>
        </w:rPr>
      </w:pPr>
      <w:r w:rsidRPr="0004251E">
        <w:rPr>
          <w:rFonts w:ascii="PT Astra Serif" w:hAnsi="PT Astra Serif"/>
          <w:sz w:val="26"/>
          <w:szCs w:val="26"/>
        </w:rPr>
        <w:t>Термины и определения</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4. Термины и определения, используемые в настоящем Положении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1)</w:t>
      </w:r>
      <w:r w:rsidRPr="0004251E">
        <w:rPr>
          <w:rFonts w:ascii="PT Astra Serif" w:eastAsia="Calibri" w:hAnsi="PT Astra Serif"/>
          <w:color w:val="000000" w:themeColor="text1"/>
          <w:sz w:val="26"/>
          <w:szCs w:val="26"/>
          <w:lang w:eastAsia="ru-RU"/>
        </w:rPr>
        <w:t> </w:t>
      </w:r>
      <w:r w:rsidRPr="0004251E">
        <w:rPr>
          <w:rFonts w:ascii="PT Astra Serif" w:eastAsia="Calibri" w:hAnsi="PT Astra Serif"/>
          <w:color w:val="000000" w:themeColor="text1"/>
          <w:sz w:val="26"/>
          <w:szCs w:val="26"/>
          <w:lang w:eastAsia="ru-RU"/>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rsidR="004A5EB7" w:rsidRPr="0004251E" w:rsidRDefault="004A5EB7" w:rsidP="004A5EB7">
      <w:pPr>
        <w:autoSpaceDE w:val="0"/>
        <w:autoSpaceDN w:val="0"/>
        <w:adjustRightInd w:val="0"/>
        <w:ind w:firstLine="709"/>
        <w:jc w:val="both"/>
        <w:rPr>
          <w:rFonts w:ascii="PT Astra Serif" w:eastAsia="Calibri" w:hAnsi="PT Astra Serif"/>
          <w:sz w:val="26"/>
          <w:szCs w:val="26"/>
          <w:lang w:eastAsia="ru-RU"/>
        </w:rPr>
      </w:pPr>
      <w:r w:rsidRPr="0004251E">
        <w:rPr>
          <w:rFonts w:ascii="PT Astra Serif" w:eastAsia="Calibri" w:hAnsi="PT Astra Serif"/>
          <w:sz w:val="26"/>
          <w:szCs w:val="26"/>
          <w:lang w:eastAsia="ru-RU"/>
        </w:rPr>
        <w:t>2)</w:t>
      </w:r>
      <w:r w:rsidRPr="0004251E">
        <w:rPr>
          <w:rFonts w:ascii="PT Astra Serif" w:eastAsia="Calibri" w:hAnsi="PT Astra Serif"/>
          <w:sz w:val="26"/>
          <w:szCs w:val="26"/>
          <w:lang w:eastAsia="ru-RU"/>
        </w:rPr>
        <w:t> </w:t>
      </w:r>
      <w:r w:rsidRPr="0004251E">
        <w:rPr>
          <w:rFonts w:ascii="PT Astra Serif" w:eastAsia="Calibri" w:hAnsi="PT Astra Serif"/>
          <w:sz w:val="26"/>
          <w:szCs w:val="26"/>
          <w:lang w:eastAsia="ru-RU"/>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04251E">
        <w:rPr>
          <w:rFonts w:ascii="PT Astra Serif" w:eastAsia="Calibri" w:hAnsi="PT Astra Serif"/>
          <w:caps/>
          <w:sz w:val="26"/>
          <w:szCs w:val="26"/>
          <w:lang w:eastAsia="ru-RU"/>
        </w:rPr>
        <w:t xml:space="preserve">ФЗ) </w:t>
      </w:r>
      <w:r w:rsidRPr="0004251E">
        <w:rPr>
          <w:rFonts w:ascii="PT Astra Serif" w:eastAsia="Calibri" w:hAnsi="PT Astra Serif"/>
          <w:sz w:val="26"/>
          <w:szCs w:val="26"/>
          <w:lang w:eastAsia="ru-RU"/>
        </w:rPr>
        <w:t>и содержащихся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4A5EB7" w:rsidRPr="0004251E" w:rsidRDefault="004A5EB7" w:rsidP="004A5EB7">
      <w:pPr>
        <w:autoSpaceDE w:val="0"/>
        <w:autoSpaceDN w:val="0"/>
        <w:adjustRightInd w:val="0"/>
        <w:ind w:firstLine="709"/>
        <w:jc w:val="both"/>
        <w:rPr>
          <w:rFonts w:ascii="PT Astra Serif" w:eastAsia="Calibri" w:hAnsi="PT Astra Serif"/>
          <w:sz w:val="26"/>
          <w:szCs w:val="26"/>
          <w:lang w:eastAsia="ru-RU"/>
        </w:rPr>
      </w:pPr>
      <w:r w:rsidRPr="0004251E">
        <w:rPr>
          <w:rFonts w:ascii="PT Astra Serif" w:eastAsia="Calibri" w:hAnsi="PT Astra Serif"/>
          <w:sz w:val="26"/>
          <w:szCs w:val="26"/>
          <w:lang w:eastAsia="ru-RU"/>
        </w:rPr>
        <w:t>3)</w:t>
      </w:r>
      <w:r w:rsidRPr="0004251E">
        <w:rPr>
          <w:rFonts w:ascii="PT Astra Serif" w:eastAsia="Calibri" w:hAnsi="PT Astra Serif"/>
          <w:sz w:val="26"/>
          <w:szCs w:val="26"/>
          <w:lang w:eastAsia="ru-RU"/>
        </w:rPr>
        <w:t> </w:t>
      </w:r>
      <w:r w:rsidRPr="0004251E">
        <w:rPr>
          <w:rFonts w:ascii="PT Astra Serif" w:eastAsia="Calibri" w:hAnsi="PT Astra Serif"/>
          <w:sz w:val="26"/>
          <w:szCs w:val="26"/>
          <w:lang w:eastAsia="ru-RU"/>
        </w:rPr>
        <w:t>заказчик - юридическое лицо, в интересах и за счет средств которого осуществляется закупка;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4)</w:t>
      </w:r>
      <w:r w:rsidRPr="0004251E">
        <w:rPr>
          <w:rFonts w:ascii="PT Astra Serif" w:eastAsia="Calibri" w:hAnsi="PT Astra Serif"/>
          <w:color w:val="000000" w:themeColor="text1"/>
          <w:sz w:val="26"/>
          <w:szCs w:val="26"/>
          <w:lang w:eastAsia="ru-RU"/>
        </w:rPr>
        <w:t> </w:t>
      </w:r>
      <w:r w:rsidRPr="0004251E">
        <w:rPr>
          <w:rFonts w:ascii="PT Astra Serif" w:eastAsia="Calibri" w:hAnsi="PT Astra Serif"/>
          <w:color w:val="000000" w:themeColor="text1"/>
          <w:sz w:val="26"/>
          <w:szCs w:val="26"/>
          <w:lang w:eastAsia="ru-RU"/>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5)</w:t>
      </w:r>
      <w:r w:rsidRPr="0004251E">
        <w:rPr>
          <w:rFonts w:ascii="PT Astra Serif" w:eastAsia="Calibri" w:hAnsi="PT Astra Serif"/>
          <w:color w:val="000000" w:themeColor="text1"/>
          <w:sz w:val="26"/>
          <w:szCs w:val="26"/>
          <w:lang w:eastAsia="ru-RU"/>
        </w:rPr>
        <w:t> </w:t>
      </w:r>
      <w:r w:rsidRPr="0004251E">
        <w:rPr>
          <w:rFonts w:ascii="PT Astra Serif" w:eastAsia="Calibri" w:hAnsi="PT Astra Serif"/>
          <w:color w:val="000000" w:themeColor="text1"/>
          <w:sz w:val="26"/>
          <w:szCs w:val="26"/>
          <w:lang w:eastAsia="ru-RU"/>
        </w:rPr>
        <w:t xml:space="preserve">закрытая конкурентная закупка </w:t>
      </w:r>
      <w:r>
        <w:rPr>
          <w:rFonts w:ascii="PT Astra Serif" w:eastAsia="Calibri" w:hAnsi="PT Astra Serif"/>
          <w:color w:val="000000" w:themeColor="text1"/>
          <w:sz w:val="26"/>
          <w:szCs w:val="26"/>
          <w:lang w:eastAsia="ru-RU"/>
        </w:rPr>
        <w:t>-</w:t>
      </w:r>
      <w:r w:rsidRPr="0004251E">
        <w:rPr>
          <w:rFonts w:ascii="PT Astra Serif" w:eastAsia="Calibri" w:hAnsi="PT Astra Serif"/>
          <w:color w:val="000000" w:themeColor="text1"/>
          <w:sz w:val="26"/>
          <w:szCs w:val="26"/>
          <w:lang w:eastAsia="ru-RU"/>
        </w:rPr>
        <w:t xml:space="preserve">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w:t>
      </w:r>
      <w:r>
        <w:rPr>
          <w:rFonts w:ascii="PT Astra Serif" w:eastAsia="Calibri" w:hAnsi="PT Astra Serif"/>
          <w:color w:val="000000" w:themeColor="text1"/>
          <w:sz w:val="26"/>
          <w:szCs w:val="26"/>
          <w:lang w:eastAsia="ru-RU"/>
        </w:rPr>
        <w:t>в единой информационной системе;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6)</w:t>
      </w:r>
      <w:r w:rsidRPr="0004251E">
        <w:rPr>
          <w:rFonts w:ascii="PT Astra Serif" w:eastAsia="Calibri" w:hAnsi="PT Astra Serif"/>
          <w:color w:val="000000" w:themeColor="text1"/>
          <w:sz w:val="26"/>
          <w:szCs w:val="26"/>
          <w:lang w:eastAsia="ru-RU"/>
        </w:rPr>
        <w:t> </w:t>
      </w:r>
      <w:r w:rsidRPr="0004251E">
        <w:rPr>
          <w:rFonts w:ascii="PT Astra Serif" w:eastAsia="Calibri" w:hAnsi="PT Astra Serif"/>
          <w:color w:val="000000" w:themeColor="text1"/>
          <w:sz w:val="26"/>
          <w:szCs w:val="26"/>
          <w:lang w:eastAsia="ru-RU"/>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7)</w:t>
      </w:r>
      <w:r w:rsidRPr="0004251E">
        <w:rPr>
          <w:rFonts w:ascii="PT Astra Serif" w:eastAsia="Calibri" w:hAnsi="PT Astra Serif"/>
          <w:color w:val="000000" w:themeColor="text1"/>
          <w:sz w:val="26"/>
          <w:szCs w:val="26"/>
          <w:lang w:eastAsia="ru-RU"/>
        </w:rPr>
        <w:t> </w:t>
      </w:r>
      <w:r w:rsidRPr="0004251E">
        <w:rPr>
          <w:rFonts w:ascii="PT Astra Serif" w:eastAsia="Calibri" w:hAnsi="PT Astra Serif"/>
          <w:color w:val="000000" w:themeColor="text1"/>
          <w:sz w:val="26"/>
          <w:szCs w:val="26"/>
          <w:lang w:eastAsia="ru-RU"/>
        </w:rPr>
        <w:t xml:space="preserve">запрос предложений в электронной форме (далее также – запрос предложений) </w:t>
      </w:r>
      <w:r>
        <w:rPr>
          <w:rFonts w:ascii="PT Astra Serif" w:eastAsia="Calibri" w:hAnsi="PT Astra Serif"/>
          <w:color w:val="000000" w:themeColor="text1"/>
          <w:sz w:val="26"/>
          <w:szCs w:val="26"/>
          <w:lang w:eastAsia="ru-RU"/>
        </w:rPr>
        <w:br/>
      </w:r>
      <w:r w:rsidRPr="0004251E">
        <w:rPr>
          <w:rFonts w:ascii="PT Astra Serif" w:eastAsia="Calibri" w:hAnsi="PT Astra Serif"/>
          <w:color w:val="000000" w:themeColor="text1"/>
          <w:sz w:val="26"/>
          <w:szCs w:val="26"/>
          <w:lang w:eastAsia="ru-RU"/>
        </w:rP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8)</w:t>
      </w:r>
      <w:r w:rsidRPr="0004251E">
        <w:rPr>
          <w:rFonts w:ascii="PT Astra Serif" w:eastAsia="Calibri" w:hAnsi="PT Astra Serif"/>
          <w:color w:val="000000" w:themeColor="text1"/>
          <w:sz w:val="26"/>
          <w:szCs w:val="26"/>
          <w:lang w:eastAsia="ru-RU"/>
        </w:rPr>
        <w:t> </w:t>
      </w:r>
      <w:r w:rsidRPr="0004251E">
        <w:rPr>
          <w:rFonts w:ascii="PT Astra Serif" w:eastAsia="Calibri" w:hAnsi="PT Astra Serif"/>
          <w:color w:val="000000" w:themeColor="text1"/>
          <w:sz w:val="26"/>
          <w:szCs w:val="26"/>
          <w:lang w:eastAsia="ru-RU"/>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w:t>
      </w:r>
      <w:r>
        <w:rPr>
          <w:rFonts w:ascii="PT Astra Serif" w:eastAsia="Calibri" w:hAnsi="PT Astra Serif"/>
          <w:color w:val="000000" w:themeColor="text1"/>
          <w:sz w:val="26"/>
          <w:szCs w:val="26"/>
          <w:lang w:eastAsia="ru-RU"/>
        </w:rPr>
        <w:t xml:space="preserve">конкурентной </w:t>
      </w:r>
      <w:r w:rsidRPr="0004251E">
        <w:rPr>
          <w:rFonts w:ascii="PT Astra Serif" w:eastAsia="Calibri" w:hAnsi="PT Astra Serif"/>
          <w:color w:val="000000" w:themeColor="text1"/>
          <w:sz w:val="26"/>
          <w:szCs w:val="26"/>
          <w:lang w:eastAsia="ru-RU"/>
        </w:rPr>
        <w:t xml:space="preserve">закупки;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9)</w:t>
      </w:r>
      <w:r w:rsidRPr="0004251E">
        <w:rPr>
          <w:rFonts w:ascii="PT Astra Serif" w:eastAsia="Calibri" w:hAnsi="PT Astra Serif"/>
          <w:color w:val="000000" w:themeColor="text1"/>
          <w:sz w:val="26"/>
          <w:szCs w:val="26"/>
          <w:lang w:eastAsia="ru-RU"/>
        </w:rPr>
        <w:t> </w:t>
      </w:r>
      <w:r w:rsidRPr="0004251E">
        <w:rPr>
          <w:rFonts w:ascii="PT Astra Serif" w:eastAsia="Calibri" w:hAnsi="PT Astra Serif"/>
          <w:color w:val="000000" w:themeColor="text1"/>
          <w:sz w:val="26"/>
          <w:szCs w:val="26"/>
          <w:lang w:eastAsia="ru-RU"/>
        </w:rPr>
        <w:t xml:space="preserve">конкурентная закупка в электронной форме – </w:t>
      </w:r>
      <w:proofErr w:type="gramStart"/>
      <w:r w:rsidRPr="0004251E">
        <w:rPr>
          <w:rFonts w:ascii="PT Astra Serif" w:eastAsia="Calibri" w:hAnsi="PT Astra Serif"/>
          <w:color w:val="000000" w:themeColor="text1"/>
          <w:sz w:val="26"/>
          <w:szCs w:val="26"/>
          <w:lang w:eastAsia="ru-RU"/>
        </w:rPr>
        <w:t>закупка</w:t>
      </w:r>
      <w:proofErr w:type="gramEnd"/>
      <w:r w:rsidRPr="0004251E">
        <w:rPr>
          <w:rFonts w:ascii="PT Astra Serif" w:eastAsia="Calibri" w:hAnsi="PT Astra Serif"/>
          <w:color w:val="000000" w:themeColor="text1"/>
          <w:sz w:val="26"/>
          <w:szCs w:val="26"/>
          <w:lang w:eastAsia="ru-RU"/>
        </w:rPr>
        <w:t xml:space="preserve"> осуществляемая заказчиком способами, указанными в подпунктах 1 - 4 пункта 11 настоящего Положения о закупке;</w:t>
      </w:r>
    </w:p>
    <w:p w:rsidR="004A5EB7" w:rsidRPr="0004251E" w:rsidRDefault="004A5EB7" w:rsidP="004A5EB7">
      <w:pPr>
        <w:ind w:firstLine="708"/>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10)</w:t>
      </w:r>
      <w:r w:rsidRPr="0004251E">
        <w:rPr>
          <w:rFonts w:ascii="PT Astra Serif" w:eastAsia="Calibri" w:hAnsi="PT Astra Serif"/>
          <w:color w:val="000000" w:themeColor="text1"/>
          <w:sz w:val="26"/>
          <w:szCs w:val="26"/>
          <w:lang w:eastAsia="ru-RU"/>
        </w:rPr>
        <w:t> </w:t>
      </w:r>
      <w:r w:rsidRPr="0004251E">
        <w:rPr>
          <w:rFonts w:ascii="PT Astra Serif" w:eastAsia="Calibri" w:hAnsi="PT Astra Serif"/>
          <w:color w:val="000000" w:themeColor="text1"/>
          <w:sz w:val="26"/>
          <w:szCs w:val="26"/>
          <w:lang w:eastAsia="ru-RU"/>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04251E">
        <w:t xml:space="preserve"> </w:t>
      </w:r>
      <w:r w:rsidRPr="0004251E">
        <w:rPr>
          <w:rFonts w:ascii="PT Astra Serif" w:eastAsia="Calibri" w:hAnsi="PT Astra Serif"/>
          <w:color w:val="000000" w:themeColor="text1"/>
          <w:sz w:val="26"/>
          <w:szCs w:val="26"/>
          <w:lang w:eastAsia="ru-RU"/>
        </w:rPr>
        <w:t>способами, указанными в подпунктах 1 - 4 пункта 11 настоящего Положения о закупке</w:t>
      </w:r>
      <w:r>
        <w:rPr>
          <w:rFonts w:ascii="PT Astra Serif" w:eastAsia="Calibri" w:hAnsi="PT Astra Serif"/>
          <w:color w:val="000000" w:themeColor="text1"/>
          <w:sz w:val="26"/>
          <w:szCs w:val="26"/>
          <w:lang w:eastAsia="ru-RU"/>
        </w:rPr>
        <w:t>,</w:t>
      </w:r>
      <w:r w:rsidRPr="0004251E">
        <w:rPr>
          <w:rFonts w:ascii="PT Astra Serif" w:eastAsia="Calibri" w:hAnsi="PT Astra Serif"/>
          <w:color w:val="000000" w:themeColor="text1"/>
          <w:sz w:val="26"/>
          <w:szCs w:val="26"/>
          <w:lang w:eastAsia="ru-RU"/>
        </w:rPr>
        <w:t xml:space="preserve"> </w:t>
      </w:r>
      <w:r>
        <w:rPr>
          <w:rFonts w:ascii="PT Astra Serif" w:eastAsia="Calibri" w:hAnsi="PT Astra Serif"/>
          <w:color w:val="000000" w:themeColor="text1"/>
          <w:sz w:val="26"/>
          <w:szCs w:val="26"/>
          <w:lang w:eastAsia="ru-RU"/>
        </w:rPr>
        <w:t xml:space="preserve">в извещении </w:t>
      </w:r>
      <w:r w:rsidRPr="0004251E">
        <w:rPr>
          <w:rFonts w:ascii="PT Astra Serif" w:eastAsia="Calibri" w:hAnsi="PT Astra Serif"/>
          <w:color w:val="000000" w:themeColor="text1"/>
          <w:sz w:val="26"/>
          <w:szCs w:val="26"/>
          <w:lang w:eastAsia="ru-RU"/>
        </w:rPr>
        <w:t>и</w:t>
      </w:r>
      <w:r>
        <w:rPr>
          <w:rFonts w:ascii="PT Astra Serif" w:eastAsia="Calibri" w:hAnsi="PT Astra Serif"/>
          <w:color w:val="000000" w:themeColor="text1"/>
          <w:sz w:val="26"/>
          <w:szCs w:val="26"/>
          <w:lang w:eastAsia="ru-RU"/>
        </w:rPr>
        <w:t xml:space="preserve"> </w:t>
      </w:r>
      <w:r w:rsidRPr="0004251E">
        <w:rPr>
          <w:rFonts w:ascii="PT Astra Serif" w:eastAsia="Calibri" w:hAnsi="PT Astra Serif"/>
          <w:color w:val="000000" w:themeColor="text1"/>
          <w:sz w:val="26"/>
          <w:szCs w:val="26"/>
          <w:lang w:eastAsia="ru-RU"/>
        </w:rPr>
        <w:t xml:space="preserve">(или) документации о </w:t>
      </w:r>
      <w:r>
        <w:rPr>
          <w:rFonts w:ascii="PT Astra Serif" w:eastAsia="Calibri" w:hAnsi="PT Astra Serif"/>
          <w:color w:val="000000" w:themeColor="text1"/>
          <w:sz w:val="26"/>
          <w:szCs w:val="26"/>
          <w:lang w:eastAsia="ru-RU"/>
        </w:rPr>
        <w:t>которой</w:t>
      </w:r>
      <w:r w:rsidRPr="0004251E">
        <w:rPr>
          <w:rFonts w:ascii="PT Astra Serif" w:eastAsia="Calibri" w:hAnsi="PT Astra Serif"/>
          <w:color w:val="000000" w:themeColor="text1"/>
          <w:sz w:val="26"/>
          <w:szCs w:val="26"/>
          <w:lang w:eastAsia="ru-RU"/>
        </w:rPr>
        <w:t xml:space="preserve"> указывается, что участниками могут быть только СМСП;</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11)</w:t>
      </w:r>
      <w:r w:rsidRPr="0004251E">
        <w:rPr>
          <w:rFonts w:ascii="PT Astra Serif" w:eastAsia="Calibri" w:hAnsi="PT Astra Serif"/>
          <w:color w:val="000000" w:themeColor="text1"/>
          <w:sz w:val="26"/>
          <w:szCs w:val="26"/>
          <w:lang w:eastAsia="ru-RU"/>
        </w:rPr>
        <w:t> </w:t>
      </w:r>
      <w:r w:rsidRPr="0004251E">
        <w:rPr>
          <w:rFonts w:ascii="PT Astra Serif" w:eastAsia="Calibri" w:hAnsi="PT Astra Serif"/>
          <w:color w:val="000000" w:themeColor="text1"/>
          <w:sz w:val="26"/>
          <w:szCs w:val="26"/>
          <w:lang w:eastAsia="ru-RU"/>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4A5EB7" w:rsidRPr="0004251E" w:rsidRDefault="004A5EB7" w:rsidP="004A5EB7">
      <w:pPr>
        <w:autoSpaceDE w:val="0"/>
        <w:autoSpaceDN w:val="0"/>
        <w:adjustRightInd w:val="0"/>
        <w:ind w:firstLine="709"/>
        <w:jc w:val="both"/>
        <w:rPr>
          <w:rFonts w:ascii="PT Astra Serif" w:eastAsia="Calibri" w:hAnsi="PT Astra Serif"/>
          <w:sz w:val="26"/>
          <w:szCs w:val="26"/>
          <w:lang w:eastAsia="ru-RU"/>
        </w:rPr>
      </w:pPr>
      <w:r w:rsidRPr="0004251E">
        <w:rPr>
          <w:rFonts w:ascii="PT Astra Serif" w:eastAsia="Calibri" w:hAnsi="PT Astra Serif"/>
          <w:sz w:val="26"/>
          <w:szCs w:val="26"/>
          <w:lang w:eastAsia="ru-RU"/>
        </w:rPr>
        <w:t>12)</w:t>
      </w:r>
      <w:r w:rsidRPr="0004251E">
        <w:rPr>
          <w:rFonts w:ascii="PT Astra Serif" w:eastAsia="Calibri" w:hAnsi="PT Astra Serif"/>
          <w:sz w:val="26"/>
          <w:szCs w:val="26"/>
          <w:lang w:eastAsia="ru-RU"/>
        </w:rPr>
        <w:t> </w:t>
      </w:r>
      <w:r w:rsidRPr="0004251E">
        <w:rPr>
          <w:rFonts w:ascii="PT Astra Serif" w:eastAsia="Calibri" w:hAnsi="PT Astra Serif"/>
          <w:sz w:val="26"/>
          <w:szCs w:val="26"/>
          <w:lang w:eastAsia="ru-RU"/>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rsidR="004A5EB7" w:rsidRPr="0004251E" w:rsidRDefault="004A5EB7" w:rsidP="004A5EB7">
      <w:pPr>
        <w:autoSpaceDE w:val="0"/>
        <w:autoSpaceDN w:val="0"/>
        <w:adjustRightInd w:val="0"/>
        <w:ind w:firstLine="709"/>
        <w:jc w:val="both"/>
        <w:rPr>
          <w:rFonts w:ascii="PT Astra Serif" w:eastAsia="Calibri" w:hAnsi="PT Astra Serif"/>
          <w:sz w:val="26"/>
          <w:szCs w:val="26"/>
          <w:lang w:eastAsia="ru-RU"/>
        </w:rPr>
      </w:pPr>
      <w:r w:rsidRPr="0004251E">
        <w:rPr>
          <w:rFonts w:ascii="PT Astra Serif" w:eastAsia="Calibri" w:hAnsi="PT Astra Serif"/>
          <w:sz w:val="26"/>
          <w:szCs w:val="26"/>
          <w:lang w:eastAsia="ru-RU"/>
        </w:rPr>
        <w:t>13)</w:t>
      </w:r>
      <w:r w:rsidRPr="0004251E">
        <w:rPr>
          <w:rFonts w:ascii="PT Astra Serif" w:eastAsia="Calibri" w:hAnsi="PT Astra Serif"/>
          <w:sz w:val="26"/>
          <w:szCs w:val="26"/>
          <w:lang w:eastAsia="ru-RU"/>
        </w:rPr>
        <w:t> </w:t>
      </w:r>
      <w:r w:rsidRPr="0004251E">
        <w:rPr>
          <w:rFonts w:ascii="PT Astra Serif" w:eastAsia="Calibri" w:hAnsi="PT Astra Serif"/>
          <w:sz w:val="26"/>
          <w:szCs w:val="26"/>
          <w:lang w:eastAsia="ru-RU"/>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w:t>
      </w:r>
      <w:r>
        <w:rPr>
          <w:rFonts w:ascii="PT Astra Serif" w:eastAsia="Calibri" w:hAnsi="PT Astra Serif"/>
          <w:sz w:val="26"/>
          <w:szCs w:val="26"/>
          <w:lang w:eastAsia="ru-RU"/>
        </w:rPr>
        <w:t>,</w:t>
      </w:r>
      <w:r w:rsidRPr="0004251E">
        <w:rPr>
          <w:rFonts w:ascii="PT Astra Serif" w:eastAsia="Calibri" w:hAnsi="PT Astra Serif"/>
          <w:sz w:val="26"/>
          <w:szCs w:val="26"/>
          <w:lang w:eastAsia="ru-RU"/>
        </w:rPr>
        <w:t xml:space="preserve"> предусмотренная пунктом 20</w:t>
      </w:r>
      <w:r w:rsidRPr="0004251E">
        <w:rPr>
          <w:rFonts w:ascii="PT Astra Serif" w:eastAsia="Calibri" w:hAnsi="PT Astra Serif"/>
          <w:sz w:val="26"/>
          <w:szCs w:val="26"/>
          <w:vertAlign w:val="superscript"/>
          <w:lang w:eastAsia="ru-RU"/>
        </w:rPr>
        <w:t>1</w:t>
      </w:r>
      <w:r w:rsidRPr="0004251E">
        <w:rPr>
          <w:rFonts w:ascii="PT Astra Serif" w:eastAsia="Calibri" w:hAnsi="PT Astra Serif"/>
          <w:sz w:val="26"/>
          <w:szCs w:val="26"/>
          <w:lang w:eastAsia="ru-RU"/>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Pr>
          <w:rFonts w:ascii="PT Astra Serif" w:eastAsia="Calibri" w:hAnsi="PT Astra Serif"/>
          <w:sz w:val="26"/>
          <w:szCs w:val="26"/>
          <w:lang w:eastAsia="ru-RU"/>
        </w:rPr>
        <w:t xml:space="preserve"> </w:t>
      </w:r>
      <w:r w:rsidRPr="0004251E">
        <w:rPr>
          <w:rFonts w:ascii="PT Astra Serif" w:eastAsia="Calibri" w:hAnsi="PT Astra Serif"/>
          <w:sz w:val="26"/>
          <w:szCs w:val="26"/>
          <w:lang w:eastAsia="ru-RU"/>
        </w:rPr>
        <w:t>(далее – Положение об особенностях участия СМСП в закупках),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rsidR="004A5EB7" w:rsidRPr="0004251E" w:rsidRDefault="004A5EB7" w:rsidP="004A5EB7">
      <w:pPr>
        <w:autoSpaceDE w:val="0"/>
        <w:autoSpaceDN w:val="0"/>
        <w:adjustRightInd w:val="0"/>
        <w:ind w:firstLine="709"/>
        <w:jc w:val="both"/>
        <w:rPr>
          <w:rFonts w:ascii="PT Astra Serif" w:eastAsia="Calibri" w:hAnsi="PT Astra Serif"/>
          <w:sz w:val="26"/>
          <w:szCs w:val="26"/>
          <w:lang w:eastAsia="ru-RU"/>
        </w:rPr>
      </w:pPr>
      <w:r w:rsidRPr="0004251E">
        <w:rPr>
          <w:rFonts w:ascii="PT Astra Serif" w:eastAsia="Calibri" w:hAnsi="PT Astra Serif"/>
          <w:sz w:val="26"/>
          <w:szCs w:val="26"/>
          <w:lang w:eastAsia="ru-RU"/>
        </w:rPr>
        <w:t>14)</w:t>
      </w:r>
      <w:r w:rsidRPr="0004251E">
        <w:rPr>
          <w:rFonts w:ascii="PT Astra Serif" w:eastAsia="Calibri" w:hAnsi="PT Astra Serif"/>
          <w:sz w:val="26"/>
          <w:szCs w:val="26"/>
          <w:lang w:eastAsia="ru-RU"/>
        </w:rPr>
        <w:t> </w:t>
      </w:r>
      <w:r w:rsidRPr="0004251E">
        <w:rPr>
          <w:rFonts w:ascii="PT Astra Serif" w:eastAsia="Calibri" w:hAnsi="PT Astra Serif"/>
          <w:sz w:val="26"/>
          <w:szCs w:val="26"/>
          <w:lang w:eastAsia="ru-RU"/>
        </w:rPr>
        <w:t>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соответствующий требованиям пункта 9 указанного Положения;</w:t>
      </w:r>
    </w:p>
    <w:p w:rsidR="004A5EB7" w:rsidRPr="0004251E" w:rsidRDefault="004A5EB7" w:rsidP="004A5EB7">
      <w:pPr>
        <w:autoSpaceDE w:val="0"/>
        <w:autoSpaceDN w:val="0"/>
        <w:adjustRightInd w:val="0"/>
        <w:ind w:firstLine="709"/>
        <w:jc w:val="both"/>
        <w:rPr>
          <w:rFonts w:ascii="PT Astra Serif" w:eastAsia="Calibri" w:hAnsi="PT Astra Serif"/>
          <w:sz w:val="26"/>
          <w:szCs w:val="26"/>
          <w:lang w:eastAsia="ru-RU"/>
        </w:rPr>
      </w:pPr>
      <w:r w:rsidRPr="001712C3">
        <w:rPr>
          <w:rFonts w:ascii="PT Astra Serif" w:eastAsia="Calibri" w:hAnsi="PT Astra Serif"/>
          <w:sz w:val="26"/>
          <w:szCs w:val="26"/>
          <w:lang w:eastAsia="ru-RU"/>
        </w:rPr>
        <w:t>15)</w:t>
      </w:r>
      <w:r w:rsidRPr="0004251E">
        <w:rPr>
          <w:rFonts w:ascii="PT Astra Serif" w:eastAsia="Calibri" w:hAnsi="PT Astra Serif"/>
          <w:sz w:val="26"/>
          <w:szCs w:val="26"/>
          <w:lang w:eastAsia="ru-RU"/>
        </w:rPr>
        <w:t> </w:t>
      </w:r>
      <w:r w:rsidRPr="0004251E">
        <w:rPr>
          <w:rFonts w:ascii="PT Astra Serif" w:eastAsia="Calibri" w:hAnsi="PT Astra Serif"/>
          <w:sz w:val="26"/>
          <w:szCs w:val="26"/>
          <w:lang w:eastAsia="ru-RU"/>
        </w:rPr>
        <w:t>специальный счет, открытый участником закупки в банке, включенном в перечень банков, определенны</w:t>
      </w:r>
      <w:r>
        <w:rPr>
          <w:rFonts w:ascii="PT Astra Serif" w:eastAsia="Calibri" w:hAnsi="PT Astra Serif"/>
          <w:sz w:val="26"/>
          <w:szCs w:val="26"/>
          <w:lang w:eastAsia="ru-RU"/>
        </w:rPr>
        <w:t>х</w:t>
      </w:r>
      <w:r w:rsidRPr="0004251E">
        <w:rPr>
          <w:rFonts w:ascii="PT Astra Serif" w:eastAsia="Calibri" w:hAnsi="PT Astra Serif"/>
          <w:sz w:val="26"/>
          <w:szCs w:val="26"/>
          <w:lang w:eastAsia="ru-RU"/>
        </w:rPr>
        <w:t xml:space="preserve">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
    <w:p w:rsidR="004A5EB7" w:rsidRPr="0004251E" w:rsidRDefault="004A5EB7" w:rsidP="004A5EB7">
      <w:pPr>
        <w:autoSpaceDE w:val="0"/>
        <w:autoSpaceDN w:val="0"/>
        <w:adjustRightInd w:val="0"/>
        <w:ind w:firstLine="709"/>
        <w:jc w:val="both"/>
        <w:rPr>
          <w:rFonts w:ascii="PT Astra Serif" w:eastAsia="Calibri" w:hAnsi="PT Astra Serif"/>
          <w:sz w:val="26"/>
          <w:szCs w:val="26"/>
          <w:lang w:eastAsia="ru-RU"/>
        </w:rPr>
      </w:pPr>
      <w:r>
        <w:rPr>
          <w:rFonts w:ascii="PT Astra Serif" w:eastAsia="Calibri" w:hAnsi="PT Astra Serif"/>
          <w:sz w:val="26"/>
          <w:szCs w:val="26"/>
          <w:lang w:eastAsia="ru-RU"/>
        </w:rPr>
        <w:t>16</w:t>
      </w:r>
      <w:r w:rsidRPr="0004251E">
        <w:rPr>
          <w:rFonts w:ascii="PT Astra Serif" w:eastAsia="Calibri" w:hAnsi="PT Astra Serif"/>
          <w:sz w:val="26"/>
          <w:szCs w:val="26"/>
          <w:lang w:eastAsia="ru-RU"/>
        </w:rPr>
        <w:t>)</w:t>
      </w:r>
      <w:r w:rsidRPr="0004251E">
        <w:rPr>
          <w:rFonts w:ascii="PT Astra Serif" w:eastAsia="Calibri" w:hAnsi="PT Astra Serif"/>
          <w:sz w:val="26"/>
          <w:szCs w:val="26"/>
          <w:lang w:eastAsia="ru-RU"/>
        </w:rPr>
        <w:t> </w:t>
      </w:r>
      <w:r w:rsidRPr="0004251E">
        <w:rPr>
          <w:rFonts w:ascii="PT Astra Serif" w:eastAsia="Calibri" w:hAnsi="PT Astra Serif"/>
          <w:sz w:val="26"/>
          <w:szCs w:val="26"/>
          <w:lang w:eastAsia="ru-RU"/>
        </w:rPr>
        <w:t>стоимостной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rsidR="004A5EB7" w:rsidRPr="0004251E" w:rsidRDefault="004A5EB7" w:rsidP="004A5EB7">
      <w:pPr>
        <w:autoSpaceDE w:val="0"/>
        <w:autoSpaceDN w:val="0"/>
        <w:adjustRightInd w:val="0"/>
        <w:ind w:firstLine="709"/>
        <w:jc w:val="both"/>
        <w:rPr>
          <w:rFonts w:ascii="PT Astra Serif" w:eastAsia="Calibri" w:hAnsi="PT Astra Serif"/>
          <w:sz w:val="26"/>
          <w:szCs w:val="26"/>
          <w:lang w:eastAsia="ru-RU"/>
        </w:rPr>
      </w:pPr>
      <w:r w:rsidRPr="0004251E">
        <w:rPr>
          <w:rFonts w:ascii="PT Astra Serif" w:eastAsia="Calibri" w:hAnsi="PT Astra Serif"/>
          <w:sz w:val="26"/>
          <w:szCs w:val="26"/>
          <w:lang w:eastAsia="ru-RU"/>
        </w:rPr>
        <w:lastRenderedPageBreak/>
        <w:t>1</w:t>
      </w:r>
      <w:r>
        <w:rPr>
          <w:rFonts w:ascii="PT Astra Serif" w:eastAsia="Calibri" w:hAnsi="PT Astra Serif"/>
          <w:sz w:val="26"/>
          <w:szCs w:val="26"/>
          <w:lang w:eastAsia="ru-RU"/>
        </w:rPr>
        <w:t>7</w:t>
      </w:r>
      <w:r w:rsidRPr="0004251E">
        <w:rPr>
          <w:rFonts w:ascii="PT Astra Serif" w:eastAsia="Calibri" w:hAnsi="PT Astra Serif"/>
          <w:sz w:val="26"/>
          <w:szCs w:val="26"/>
          <w:lang w:eastAsia="ru-RU"/>
        </w:rPr>
        <w:t>)</w:t>
      </w:r>
      <w:r w:rsidRPr="0004251E">
        <w:rPr>
          <w:rFonts w:ascii="PT Astra Serif" w:eastAsia="Calibri" w:hAnsi="PT Astra Serif"/>
          <w:sz w:val="26"/>
          <w:szCs w:val="26"/>
          <w:lang w:eastAsia="ru-RU"/>
        </w:rPr>
        <w:t> </w:t>
      </w:r>
      <w:r w:rsidRPr="0004251E">
        <w:rPr>
          <w:rFonts w:ascii="PT Astra Serif" w:eastAsia="Calibri" w:hAnsi="PT Astra Serif"/>
          <w:sz w:val="26"/>
          <w:szCs w:val="26"/>
          <w:lang w:eastAsia="ru-RU"/>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Pr="0004251E">
        <w:t xml:space="preserve"> </w:t>
      </w:r>
      <w:r w:rsidRPr="0004251E">
        <w:rPr>
          <w:rFonts w:ascii="PT Astra Serif" w:eastAsia="Calibri" w:hAnsi="PT Astra Serif"/>
          <w:sz w:val="26"/>
          <w:szCs w:val="26"/>
          <w:lang w:eastAsia="ru-RU"/>
        </w:rPr>
        <w:t>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4A5EB7" w:rsidRDefault="004A5EB7" w:rsidP="004A5EB7">
      <w:pPr>
        <w:autoSpaceDE w:val="0"/>
        <w:autoSpaceDN w:val="0"/>
        <w:adjustRightInd w:val="0"/>
        <w:ind w:firstLine="709"/>
        <w:jc w:val="both"/>
        <w:rPr>
          <w:rFonts w:ascii="PT Astra Serif" w:eastAsia="Calibri" w:hAnsi="PT Astra Serif"/>
          <w:sz w:val="26"/>
          <w:szCs w:val="26"/>
          <w:lang w:eastAsia="ru-RU"/>
        </w:rPr>
      </w:pPr>
      <w:r w:rsidRPr="0004251E">
        <w:rPr>
          <w:rFonts w:ascii="PT Astra Serif" w:eastAsia="Calibri" w:hAnsi="PT Astra Serif"/>
          <w:sz w:val="26"/>
          <w:szCs w:val="26"/>
          <w:lang w:eastAsia="ru-RU"/>
        </w:rPr>
        <w:t>1</w:t>
      </w:r>
      <w:r>
        <w:rPr>
          <w:rFonts w:ascii="PT Astra Serif" w:eastAsia="Calibri" w:hAnsi="PT Astra Serif"/>
          <w:sz w:val="26"/>
          <w:szCs w:val="26"/>
          <w:lang w:eastAsia="ru-RU"/>
        </w:rPr>
        <w:t>8</w:t>
      </w:r>
      <w:r w:rsidRPr="0004251E">
        <w:rPr>
          <w:rFonts w:ascii="PT Astra Serif" w:eastAsia="Calibri" w:hAnsi="PT Astra Serif"/>
          <w:sz w:val="26"/>
          <w:szCs w:val="26"/>
          <w:lang w:eastAsia="ru-RU"/>
        </w:rPr>
        <w:t>)</w:t>
      </w:r>
      <w:r w:rsidRPr="0004251E">
        <w:rPr>
          <w:rFonts w:ascii="PT Astra Serif" w:eastAsia="Calibri" w:hAnsi="PT Astra Serif"/>
          <w:sz w:val="26"/>
          <w:szCs w:val="26"/>
          <w:lang w:eastAsia="ru-RU"/>
        </w:rPr>
        <w:t> </w:t>
      </w:r>
      <w:r w:rsidRPr="0004251E">
        <w:rPr>
          <w:rFonts w:ascii="PT Astra Serif" w:eastAsia="Calibri" w:hAnsi="PT Astra Serif"/>
          <w:sz w:val="26"/>
          <w:szCs w:val="26"/>
          <w:lang w:eastAsia="ru-RU"/>
        </w:rPr>
        <w:t xml:space="preserve">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w:t>
      </w:r>
      <w:proofErr w:type="gramStart"/>
      <w:r w:rsidRPr="0004251E">
        <w:rPr>
          <w:rFonts w:ascii="PT Astra Serif" w:eastAsia="Calibri" w:hAnsi="PT Astra Serif"/>
          <w:sz w:val="26"/>
          <w:szCs w:val="26"/>
          <w:lang w:eastAsia="ru-RU"/>
        </w:rPr>
        <w:t>информацию</w:t>
      </w:r>
      <w:proofErr w:type="gramEnd"/>
      <w:r w:rsidRPr="0004251E">
        <w:rPr>
          <w:rFonts w:ascii="PT Astra Serif" w:eastAsia="Calibri" w:hAnsi="PT Astra Serif"/>
          <w:sz w:val="26"/>
          <w:szCs w:val="26"/>
          <w:lang w:eastAsia="ru-RU"/>
        </w:rPr>
        <w:t xml:space="preserve"> и соответствует требованиям Федерального закона от 6 апреля 2011 года № 63-ФЗ «Об электронной подписи»</w:t>
      </w:r>
      <w:r>
        <w:rPr>
          <w:rFonts w:ascii="PT Astra Serif" w:eastAsia="Calibri" w:hAnsi="PT Astra Serif"/>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sz w:val="26"/>
          <w:szCs w:val="26"/>
          <w:lang w:eastAsia="ru-RU"/>
        </w:rPr>
      </w:pPr>
      <w:r w:rsidRPr="00896C9D">
        <w:rPr>
          <w:rFonts w:ascii="PT Astra Serif" w:eastAsia="Calibri" w:hAnsi="PT Astra Serif"/>
          <w:sz w:val="26"/>
          <w:szCs w:val="26"/>
          <w:lang w:eastAsia="ru-RU"/>
        </w:rPr>
        <w:t>19) заявка на участие в закупке – заявка для участия в неконкурентной закупке и (или) предложение о цене договора либо о цене единицы товара, работы, услуги, заявка для участия в конкурентной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5. Термины и определения, используемые в настоящем Положении о закупке, применяются в значениях, установленных Федеральным законом № 223-ФЗ.</w:t>
      </w:r>
    </w:p>
    <w:p w:rsidR="004A5EB7" w:rsidRDefault="004A5EB7" w:rsidP="004A5EB7">
      <w:pPr>
        <w:widowControl w:val="0"/>
        <w:autoSpaceDE w:val="0"/>
        <w:autoSpaceDN w:val="0"/>
        <w:ind w:firstLine="709"/>
        <w:jc w:val="center"/>
        <w:rPr>
          <w:rFonts w:ascii="PT Astra Serif" w:hAnsi="PT Astra Serif"/>
          <w:color w:val="000000" w:themeColor="text1"/>
          <w:sz w:val="26"/>
          <w:szCs w:val="26"/>
          <w:lang w:eastAsia="ru-RU"/>
        </w:rPr>
      </w:pPr>
    </w:p>
    <w:p w:rsidR="004A5EB7" w:rsidRPr="0004251E" w:rsidRDefault="004A5EB7" w:rsidP="004A5EB7">
      <w:pPr>
        <w:widowControl w:val="0"/>
        <w:autoSpaceDE w:val="0"/>
        <w:autoSpaceDN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Планирование закупки</w:t>
      </w:r>
    </w:p>
    <w:p w:rsidR="004A5EB7" w:rsidRPr="0004251E" w:rsidRDefault="004A5EB7" w:rsidP="004A5EB7">
      <w:pPr>
        <w:widowControl w:val="0"/>
        <w:tabs>
          <w:tab w:val="left" w:pos="7695"/>
        </w:tabs>
        <w:autoSpaceDE w:val="0"/>
        <w:autoSpaceDN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bCs/>
          <w:color w:val="000000" w:themeColor="text1"/>
          <w:sz w:val="26"/>
          <w:szCs w:val="26"/>
          <w:lang w:eastAsia="ru-RU"/>
        </w:rPr>
      </w:pPr>
      <w:r w:rsidRPr="0004251E">
        <w:rPr>
          <w:rFonts w:ascii="PT Astra Serif" w:eastAsia="Calibri" w:hAnsi="PT Astra Serif"/>
          <w:bCs/>
          <w:color w:val="000000" w:themeColor="text1"/>
          <w:sz w:val="26"/>
          <w:szCs w:val="26"/>
          <w:lang w:eastAsia="ru-RU"/>
        </w:rPr>
        <w:t>6.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rsidR="004A5EB7" w:rsidRPr="0004251E" w:rsidRDefault="004A5EB7" w:rsidP="004A5EB7">
      <w:pPr>
        <w:autoSpaceDE w:val="0"/>
        <w:autoSpaceDN w:val="0"/>
        <w:adjustRightInd w:val="0"/>
        <w:ind w:firstLine="709"/>
        <w:jc w:val="both"/>
        <w:rPr>
          <w:rFonts w:ascii="PT Astra Serif" w:eastAsia="Calibri" w:hAnsi="PT Astra Serif"/>
          <w:bCs/>
          <w:color w:val="000000" w:themeColor="text1"/>
          <w:sz w:val="26"/>
          <w:szCs w:val="26"/>
          <w:lang w:eastAsia="ru-RU"/>
        </w:rPr>
      </w:pPr>
      <w:r w:rsidRPr="0004251E">
        <w:rPr>
          <w:rFonts w:ascii="PT Astra Serif" w:eastAsia="Calibri" w:hAnsi="PT Astra Serif"/>
          <w:bCs/>
          <w:color w:val="000000" w:themeColor="text1"/>
          <w:sz w:val="26"/>
          <w:szCs w:val="26"/>
          <w:lang w:eastAsia="ru-RU"/>
        </w:rPr>
        <w:t>7. План закупки утверждается и размещается заказчиком в единой информационной системе на срок не менее чем один год.</w:t>
      </w:r>
    </w:p>
    <w:p w:rsidR="004A5EB7" w:rsidRPr="0004251E" w:rsidRDefault="004A5EB7" w:rsidP="004A5EB7">
      <w:pPr>
        <w:autoSpaceDE w:val="0"/>
        <w:autoSpaceDN w:val="0"/>
        <w:adjustRightInd w:val="0"/>
        <w:ind w:firstLine="709"/>
        <w:jc w:val="both"/>
        <w:rPr>
          <w:rFonts w:ascii="PT Astra Serif" w:eastAsia="Calibri" w:hAnsi="PT Astra Serif"/>
          <w:bCs/>
          <w:color w:val="000000" w:themeColor="text1"/>
          <w:sz w:val="26"/>
          <w:szCs w:val="26"/>
          <w:lang w:eastAsia="ru-RU"/>
        </w:rPr>
      </w:pPr>
      <w:r w:rsidRPr="0004251E">
        <w:rPr>
          <w:rFonts w:ascii="PT Astra Serif" w:eastAsia="Calibri" w:hAnsi="PT Astra Serif"/>
          <w:bCs/>
          <w:color w:val="000000" w:themeColor="text1"/>
          <w:sz w:val="26"/>
          <w:szCs w:val="26"/>
          <w:lang w:eastAsia="ru-RU"/>
        </w:rPr>
        <w:t>8.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9. Корректировка плана закупки осуществляется в следующих случаях:</w:t>
      </w:r>
      <w:r w:rsidRPr="0004251E">
        <w:rPr>
          <w:rFonts w:ascii="PT Astra Serif" w:eastAsia="Calibri" w:hAnsi="PT Astra Serif"/>
          <w:color w:val="000000" w:themeColor="text1"/>
          <w:sz w:val="26"/>
          <w:szCs w:val="26"/>
          <w:vertAlign w:val="superscript"/>
          <w:lang w:eastAsia="ru-RU"/>
        </w:rPr>
        <w:footnoteReference w:id="2"/>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Способы закупок</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lastRenderedPageBreak/>
        <w:t xml:space="preserve">10. Настоящим </w:t>
      </w:r>
      <w:r w:rsidRPr="0004251E">
        <w:rPr>
          <w:rFonts w:ascii="PT Astra Serif" w:eastAsia="Calibri" w:hAnsi="PT Astra Serif"/>
          <w:color w:val="000000" w:themeColor="text1"/>
          <w:sz w:val="26"/>
          <w:szCs w:val="26"/>
          <w:lang w:eastAsia="ru-RU"/>
        </w:rPr>
        <w:t>Положением о закупке предусматриваются конкурентные и неконкурентные закупки.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11. Конкурентные закупки осуществляются следующими способами: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1) конкурс (</w:t>
      </w:r>
      <w:r w:rsidRPr="0004251E">
        <w:rPr>
          <w:rFonts w:ascii="PT Astra Serif" w:hAnsi="PT Astra Serif"/>
          <w:sz w:val="26"/>
          <w:szCs w:val="26"/>
          <w:lang w:eastAsia="ru-RU"/>
        </w:rPr>
        <w:t>конкурс в электронной форме</w:t>
      </w:r>
      <w:r w:rsidRPr="0004251E">
        <w:rPr>
          <w:rFonts w:ascii="PT Astra Serif" w:hAnsi="PT Astra Serif"/>
          <w:color w:val="000000" w:themeColor="text1"/>
          <w:sz w:val="26"/>
          <w:szCs w:val="26"/>
          <w:lang w:eastAsia="ru-RU"/>
        </w:rPr>
        <w:t>, закрытый конкурс);</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2) аукцион </w:t>
      </w:r>
      <w:r w:rsidRPr="0004251E">
        <w:rPr>
          <w:rFonts w:ascii="PT Astra Serif" w:hAnsi="PT Astra Serif"/>
          <w:sz w:val="26"/>
          <w:szCs w:val="26"/>
          <w:lang w:eastAsia="ru-RU"/>
        </w:rPr>
        <w:t>(аукцион в электронной форме</w:t>
      </w:r>
      <w:r w:rsidRPr="0004251E">
        <w:rPr>
          <w:rFonts w:ascii="PT Astra Serif" w:hAnsi="PT Astra Serif"/>
          <w:color w:val="000000" w:themeColor="text1"/>
          <w:sz w:val="26"/>
          <w:szCs w:val="26"/>
          <w:lang w:eastAsia="ru-RU"/>
        </w:rPr>
        <w:t>, закрытый аукцион);</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3) запрос котировок (запрос котировок </w:t>
      </w:r>
      <w:r w:rsidRPr="0004251E">
        <w:rPr>
          <w:rFonts w:ascii="PT Astra Serif" w:hAnsi="PT Astra Serif"/>
          <w:sz w:val="26"/>
          <w:szCs w:val="26"/>
          <w:lang w:eastAsia="ru-RU"/>
        </w:rPr>
        <w:t>в электронной форме</w:t>
      </w:r>
      <w:r w:rsidRPr="0004251E">
        <w:rPr>
          <w:rFonts w:ascii="PT Astra Serif" w:hAnsi="PT Astra Serif"/>
          <w:color w:val="000000" w:themeColor="text1"/>
          <w:sz w:val="26"/>
          <w:szCs w:val="26"/>
          <w:lang w:eastAsia="ru-RU"/>
        </w:rPr>
        <w:t>, закрытый запрос котировок);</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4) запрос предложений (запрос </w:t>
      </w:r>
      <w:r w:rsidRPr="0004251E">
        <w:rPr>
          <w:rFonts w:ascii="PT Astra Serif" w:hAnsi="PT Astra Serif"/>
          <w:sz w:val="26"/>
          <w:szCs w:val="26"/>
          <w:lang w:eastAsia="ru-RU"/>
        </w:rPr>
        <w:t>предложений в электронной форме</w:t>
      </w:r>
      <w:r w:rsidRPr="0004251E">
        <w:rPr>
          <w:rFonts w:ascii="PT Astra Serif" w:hAnsi="PT Astra Serif"/>
          <w:color w:val="000000" w:themeColor="text1"/>
          <w:sz w:val="26"/>
          <w:szCs w:val="26"/>
          <w:lang w:eastAsia="ru-RU"/>
        </w:rPr>
        <w:t>, закрытый запрос предложений).</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12. Неконкурентные закупки осуществляются следующими способами:</w:t>
      </w:r>
      <w:r w:rsidRPr="0004251E">
        <w:rPr>
          <w:rFonts w:ascii="PT Astra Serif" w:hAnsi="PT Astra Serif"/>
          <w:color w:val="000000" w:themeColor="text1"/>
          <w:sz w:val="26"/>
          <w:szCs w:val="26"/>
          <w:vertAlign w:val="superscript"/>
          <w:lang w:eastAsia="ru-RU"/>
        </w:rPr>
        <w:t xml:space="preserve">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1) закупка у единственного поставщика (исполнителя, подрядчика);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2) закупка у единственного поставщика (исполнителя, подрядчика) в электронной форме.</w:t>
      </w:r>
      <w:r w:rsidRPr="0004251E">
        <w:rPr>
          <w:rFonts w:ascii="PT Astra Serif" w:hAnsi="PT Astra Serif"/>
          <w:color w:val="000000" w:themeColor="text1"/>
          <w:sz w:val="26"/>
          <w:szCs w:val="26"/>
          <w:vertAlign w:val="superscript"/>
          <w:lang w:eastAsia="ru-RU"/>
        </w:rPr>
        <w:t xml:space="preserve"> </w:t>
      </w:r>
      <w:r w:rsidRPr="0004251E">
        <w:rPr>
          <w:rStyle w:val="aff5"/>
          <w:rFonts w:ascii="PT Astra Serif" w:hAnsi="PT Astra Serif"/>
          <w:color w:val="000000" w:themeColor="text1"/>
          <w:sz w:val="26"/>
          <w:szCs w:val="26"/>
          <w:lang w:eastAsia="ru-RU"/>
        </w:rPr>
        <w:footnoteReference w:id="3"/>
      </w:r>
    </w:p>
    <w:p w:rsidR="004A5EB7" w:rsidRDefault="004A5EB7" w:rsidP="004A5EB7">
      <w:pPr>
        <w:rPr>
          <w:rFonts w:ascii="PT Astra Serif" w:eastAsia="Calibri" w:hAnsi="PT Astra Serif"/>
          <w:color w:val="000000" w:themeColor="text1"/>
          <w:sz w:val="26"/>
          <w:szCs w:val="26"/>
          <w:lang w:eastAsia="ru-RU"/>
        </w:rPr>
      </w:pPr>
      <w:r>
        <w:rPr>
          <w:rFonts w:ascii="PT Astra Serif" w:eastAsia="Calibri" w:hAnsi="PT Astra Serif"/>
          <w:color w:val="000000" w:themeColor="text1"/>
          <w:sz w:val="26"/>
          <w:szCs w:val="26"/>
          <w:lang w:eastAsia="ru-RU"/>
        </w:rPr>
        <w:br w:type="page"/>
      </w: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Закрытые конкурентные закупки</w:t>
      </w:r>
      <w:r w:rsidRPr="0004251E">
        <w:rPr>
          <w:rStyle w:val="aff5"/>
          <w:rFonts w:ascii="PT Astra Serif" w:eastAsia="Calibri" w:hAnsi="PT Astra Serif"/>
          <w:color w:val="000000" w:themeColor="text1"/>
          <w:sz w:val="26"/>
          <w:szCs w:val="26"/>
          <w:lang w:eastAsia="ru-RU"/>
        </w:rPr>
        <w:footnoteReference w:id="4"/>
      </w: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hAnsi="PT Astra Serif"/>
        </w:rPr>
      </w:pPr>
      <w:r w:rsidRPr="0004251E">
        <w:rPr>
          <w:rFonts w:ascii="PT Astra Serif" w:eastAsia="Calibri" w:hAnsi="PT Astra Serif"/>
          <w:color w:val="000000" w:themeColor="text1"/>
          <w:sz w:val="26"/>
          <w:szCs w:val="26"/>
          <w:lang w:eastAsia="ru-RU"/>
        </w:rPr>
        <w:t>13. Закрытая конкурентная закупка проводится в случаях, определенных частью 1 статьи 3</w:t>
      </w:r>
      <w:r w:rsidRPr="0004251E">
        <w:rPr>
          <w:rFonts w:ascii="PT Astra Serif" w:eastAsia="Calibri" w:hAnsi="PT Astra Serif"/>
          <w:color w:val="000000" w:themeColor="text1"/>
          <w:sz w:val="26"/>
          <w:szCs w:val="26"/>
          <w:vertAlign w:val="superscript"/>
          <w:lang w:eastAsia="ru-RU"/>
        </w:rPr>
        <w:t>5</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Федерального закона № 223-ФЗ.</w:t>
      </w:r>
      <w:r w:rsidRPr="0004251E">
        <w:rPr>
          <w:rFonts w:ascii="PT Astra Serif" w:hAnsi="PT Astra Serif"/>
        </w:rPr>
        <w:t xml:space="preserve">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14.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15.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16. Информация о закупках, проводимых в случаях, определенных Правительством Российской Федерации в соответствии с частью 16 статьи 4</w:t>
      </w:r>
      <w:r w:rsidRPr="0004251E">
        <w:rPr>
          <w:rFonts w:ascii="PT Astra Serif" w:hAnsi="PT Astra Serif"/>
        </w:rPr>
        <w:t xml:space="preserve"> </w:t>
      </w:r>
      <w:r w:rsidRPr="0004251E">
        <w:rPr>
          <w:rFonts w:ascii="PT Astra Serif" w:eastAsia="Calibri" w:hAnsi="PT Astra Serif"/>
          <w:color w:val="000000" w:themeColor="text1"/>
          <w:sz w:val="26"/>
          <w:szCs w:val="26"/>
          <w:lang w:eastAsia="ru-RU"/>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17. 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18.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1)</w:t>
      </w:r>
      <w:r w:rsidRPr="0004251E">
        <w:rPr>
          <w:rFonts w:ascii="PT Astra Serif" w:hAnsi="PT Astra Serif"/>
          <w:color w:val="000000" w:themeColor="text1"/>
          <w:sz w:val="26"/>
          <w:szCs w:val="26"/>
          <w:lang w:eastAsia="ru-RU"/>
        </w:rPr>
        <w:t> </w:t>
      </w:r>
      <w:r w:rsidRPr="0004251E">
        <w:rPr>
          <w:rFonts w:ascii="PT Astra Serif" w:hAnsi="PT Astra Serif"/>
          <w:color w:val="000000" w:themeColor="text1"/>
          <w:sz w:val="26"/>
          <w:szCs w:val="26"/>
          <w:lang w:eastAsia="ru-RU"/>
        </w:rPr>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2)</w:t>
      </w:r>
      <w:r w:rsidRPr="0004251E">
        <w:rPr>
          <w:rFonts w:ascii="PT Astra Serif" w:hAnsi="PT Astra Serif"/>
          <w:color w:val="000000" w:themeColor="text1"/>
          <w:sz w:val="26"/>
          <w:szCs w:val="26"/>
          <w:lang w:eastAsia="ru-RU"/>
        </w:rPr>
        <w:t> </w:t>
      </w:r>
      <w:r w:rsidRPr="0004251E">
        <w:rPr>
          <w:rFonts w:ascii="PT Astra Serif" w:hAnsi="PT Astra Serif"/>
          <w:color w:val="000000" w:themeColor="text1"/>
          <w:sz w:val="26"/>
          <w:szCs w:val="26"/>
          <w:lang w:eastAsia="ru-RU"/>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3)</w:t>
      </w:r>
      <w:r w:rsidRPr="0004251E">
        <w:rPr>
          <w:rFonts w:ascii="PT Astra Serif" w:hAnsi="PT Astra Serif"/>
          <w:color w:val="000000" w:themeColor="text1"/>
          <w:sz w:val="26"/>
          <w:szCs w:val="26"/>
          <w:lang w:eastAsia="ru-RU"/>
        </w:rPr>
        <w:t> </w:t>
      </w:r>
      <w:r w:rsidRPr="0004251E">
        <w:rPr>
          <w:rFonts w:ascii="PT Astra Serif" w:hAnsi="PT Astra Serif"/>
          <w:color w:val="000000" w:themeColor="text1"/>
          <w:sz w:val="26"/>
          <w:szCs w:val="26"/>
          <w:lang w:eastAsia="ru-RU"/>
        </w:rPr>
        <w:t>решение об отмене закрытой конкурентной закупки – в день принятия решения об отмене закрытой конкурентной закупки;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4)</w:t>
      </w:r>
      <w:r w:rsidRPr="0004251E">
        <w:rPr>
          <w:rFonts w:ascii="PT Astra Serif" w:hAnsi="PT Astra Serif"/>
          <w:color w:val="000000" w:themeColor="text1"/>
          <w:sz w:val="26"/>
          <w:szCs w:val="26"/>
          <w:lang w:eastAsia="ru-RU"/>
        </w:rPr>
        <w:t> </w:t>
      </w:r>
      <w:r w:rsidRPr="0004251E">
        <w:rPr>
          <w:rFonts w:ascii="PT Astra Serif" w:hAnsi="PT Astra Serif"/>
          <w:color w:val="000000" w:themeColor="text1"/>
          <w:sz w:val="26"/>
          <w:szCs w:val="26"/>
          <w:lang w:eastAsia="ru-RU"/>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19. При проведении закрытой конкурентной закупки во время заседаний комиссии не допускается проведение аудиозаписи, фото- и видеосъемки.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20.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21.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22.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23. Договор по результатам проведения закрытой конкурентной закупки заключается в соответствии со сроками, предусмотренными частью 15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Федерального закона </w:t>
      </w:r>
      <w:r w:rsidRPr="0004251E">
        <w:rPr>
          <w:rFonts w:ascii="PT Astra Serif" w:eastAsia="Calibri" w:hAnsi="PT Astra Serif"/>
          <w:color w:val="000000" w:themeColor="text1"/>
          <w:sz w:val="26"/>
          <w:szCs w:val="26"/>
          <w:lang w:eastAsia="ru-RU"/>
        </w:rPr>
        <w:br/>
        <w:t>№ 223-ФЗ.</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Совместные закупки</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24. Настоящим </w:t>
      </w:r>
      <w:r w:rsidRPr="0004251E">
        <w:rPr>
          <w:rFonts w:ascii="PT Astra Serif" w:eastAsia="Calibri" w:hAnsi="PT Astra Serif"/>
          <w:color w:val="000000" w:themeColor="text1"/>
          <w:sz w:val="26"/>
          <w:szCs w:val="26"/>
          <w:lang w:eastAsia="ru-RU"/>
        </w:rPr>
        <w:t xml:space="preserve">Положением о закупке предусмотрено проведение совместных закупок </w:t>
      </w:r>
      <w:r w:rsidRPr="0004251E">
        <w:rPr>
          <w:rFonts w:ascii="PT Astra Serif" w:hAnsi="PT Astra Serif"/>
          <w:color w:val="000000" w:themeColor="text1"/>
          <w:sz w:val="26"/>
          <w:szCs w:val="26"/>
          <w:lang w:eastAsia="ru-RU"/>
        </w:rPr>
        <w:t xml:space="preserve">двумя и более заказчиками </w:t>
      </w:r>
      <w:r w:rsidRPr="0004251E">
        <w:rPr>
          <w:rFonts w:ascii="PT Astra Serif" w:eastAsia="Calibri" w:hAnsi="PT Astra Serif"/>
          <w:color w:val="000000" w:themeColor="text1"/>
          <w:sz w:val="26"/>
          <w:szCs w:val="26"/>
          <w:lang w:eastAsia="ru-RU"/>
        </w:rPr>
        <w:t xml:space="preserve">при осуществлении закупок одних и тех же товаров, работ, услуг способами, указанными в </w:t>
      </w:r>
      <w:r w:rsidRPr="0004251E">
        <w:rPr>
          <w:rFonts w:ascii="PT Astra Serif" w:hAnsi="PT Astra Serif"/>
          <w:color w:val="000000" w:themeColor="text1"/>
          <w:sz w:val="26"/>
          <w:szCs w:val="26"/>
          <w:lang w:eastAsia="ru-RU"/>
        </w:rPr>
        <w:t xml:space="preserve">пункте 11 настоящего Положения </w:t>
      </w:r>
      <w:r w:rsidRPr="0004251E">
        <w:rPr>
          <w:rFonts w:ascii="PT Astra Serif" w:hAnsi="PT Astra Serif"/>
          <w:color w:val="000000" w:themeColor="text1"/>
          <w:sz w:val="26"/>
          <w:szCs w:val="26"/>
          <w:lang w:eastAsia="ru-RU"/>
        </w:rPr>
        <w:br/>
        <w:t>о закупке</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При проведении совместной закупки заказчики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25.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26. Информация о совместной закупке отражается в плане закупок каждого заказчика с указанием организатора закупки.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27.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28.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Централизованные закупки</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29. Настоящим </w:t>
      </w:r>
      <w:r w:rsidRPr="0004251E">
        <w:rPr>
          <w:rFonts w:ascii="PT Astra Serif" w:eastAsia="Calibri" w:hAnsi="PT Astra Serif"/>
          <w:color w:val="000000" w:themeColor="text1"/>
          <w:sz w:val="26"/>
          <w:szCs w:val="26"/>
          <w:lang w:eastAsia="ru-RU"/>
        </w:rPr>
        <w:t xml:space="preserve">Положением о закупке предусмотрена возможность проведения централизованных закупок способами, указанными в </w:t>
      </w:r>
      <w:r w:rsidRPr="0004251E">
        <w:rPr>
          <w:rFonts w:ascii="PT Astra Serif" w:hAnsi="PT Astra Serif"/>
          <w:color w:val="000000" w:themeColor="text1"/>
          <w:sz w:val="26"/>
          <w:szCs w:val="26"/>
          <w:lang w:eastAsia="ru-RU"/>
        </w:rPr>
        <w:t>пункте 11 настоящего Положения о закупке</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lastRenderedPageBreak/>
        <w:t>Электронный документооборот при подготовке и осуществлении закупочной деятельности</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30. </w:t>
      </w:r>
      <w:r w:rsidRPr="0004251E">
        <w:rPr>
          <w:rFonts w:ascii="PT Astra Serif" w:eastAsia="Calibri" w:hAnsi="PT Astra Serif"/>
          <w:color w:val="000000" w:themeColor="text1"/>
          <w:sz w:val="26"/>
          <w:szCs w:val="26"/>
          <w:lang w:eastAsia="ru-RU"/>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31. Конкурентная закупка в электронной форме осуществляется в соответствии со статьей 3</w:t>
      </w:r>
      <w:r w:rsidRPr="0004251E">
        <w:rPr>
          <w:rFonts w:ascii="PT Astra Serif" w:eastAsia="Calibri" w:hAnsi="PT Astra Serif"/>
          <w:color w:val="000000" w:themeColor="text1"/>
          <w:sz w:val="26"/>
          <w:szCs w:val="26"/>
          <w:vertAlign w:val="superscript"/>
          <w:lang w:eastAsia="ru-RU"/>
        </w:rPr>
        <w:t>3</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 xml:space="preserve">Федерального закона № 223-ФЗ, настоящим Положением о закупке и </w:t>
      </w:r>
      <w:r w:rsidRPr="0004251E">
        <w:rPr>
          <w:rFonts w:ascii="PT Astra Serif" w:eastAsia="Calibri" w:hAnsi="PT Astra Serif"/>
          <w:color w:val="000000" w:themeColor="text1"/>
          <w:sz w:val="26"/>
          <w:szCs w:val="26"/>
          <w:lang w:eastAsia="ru-RU"/>
        </w:rPr>
        <w:t>регламентом электронной площадки.</w:t>
      </w:r>
    </w:p>
    <w:p w:rsidR="004A5EB7" w:rsidRPr="0004251E" w:rsidRDefault="004A5EB7" w:rsidP="004A5EB7">
      <w:pPr>
        <w:autoSpaceDE w:val="0"/>
        <w:autoSpaceDN w:val="0"/>
        <w:adjustRightInd w:val="0"/>
        <w:jc w:val="both"/>
        <w:rPr>
          <w:rFonts w:ascii="PT Astra Serif"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ab/>
        <w:t xml:space="preserve">32. Особенности документооборота при осуществлении закрытых конкурентных закупок в электронной форме </w:t>
      </w:r>
      <w:r w:rsidRPr="0004251E">
        <w:rPr>
          <w:rFonts w:ascii="PT Astra Serif" w:hAnsi="PT Astra Serif"/>
          <w:color w:val="000000" w:themeColor="text1"/>
          <w:sz w:val="26"/>
          <w:szCs w:val="26"/>
          <w:lang w:eastAsia="ru-RU"/>
        </w:rPr>
        <w:t xml:space="preserve">определяет Правительство </w:t>
      </w:r>
      <w:r w:rsidRPr="0004251E">
        <w:rPr>
          <w:rFonts w:ascii="PT Astra Serif" w:eastAsia="Calibri" w:hAnsi="PT Astra Serif"/>
          <w:color w:val="000000" w:themeColor="text1"/>
          <w:sz w:val="26"/>
          <w:szCs w:val="26"/>
          <w:lang w:eastAsia="ru-RU"/>
        </w:rPr>
        <w:t>Российской Федерации в соответствии с частью 4 статьи 3</w:t>
      </w:r>
      <w:r w:rsidRPr="0004251E">
        <w:rPr>
          <w:rFonts w:ascii="PT Astra Serif" w:eastAsia="Calibri" w:hAnsi="PT Astra Serif"/>
          <w:color w:val="000000" w:themeColor="text1"/>
          <w:sz w:val="26"/>
          <w:szCs w:val="26"/>
          <w:vertAlign w:val="superscript"/>
          <w:lang w:eastAsia="ru-RU"/>
        </w:rPr>
        <w:t>5</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Федерального закона №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vertAlign w:val="superscript"/>
          <w:lang w:eastAsia="ru-RU"/>
        </w:rPr>
      </w:pPr>
      <w:r w:rsidRPr="0004251E">
        <w:rPr>
          <w:rFonts w:ascii="PT Astra Serif" w:eastAsia="Calibri" w:hAnsi="PT Astra Serif"/>
          <w:color w:val="000000" w:themeColor="text1"/>
          <w:sz w:val="26"/>
          <w:szCs w:val="26"/>
          <w:lang w:eastAsia="ru-RU"/>
        </w:rPr>
        <w:t>33. Неконкурентная закупка, указанная в подпункте 2 пункта 12 настоящего Положения о закупке, осуществляется в соответствии с настоящим Положением о закупке и регламентом электронной площадки</w:t>
      </w:r>
      <w:r>
        <w:rPr>
          <w:rFonts w:ascii="PT Astra Serif" w:eastAsia="Calibri" w:hAnsi="PT Astra Serif"/>
          <w:color w:val="000000" w:themeColor="text1"/>
          <w:sz w:val="26"/>
          <w:szCs w:val="26"/>
          <w:lang w:eastAsia="ru-RU"/>
        </w:rPr>
        <w:t>.</w:t>
      </w:r>
      <w:r w:rsidRPr="0004251E">
        <w:rPr>
          <w:rStyle w:val="aff5"/>
          <w:rFonts w:ascii="PT Astra Serif" w:eastAsia="Calibri" w:hAnsi="PT Astra Serif"/>
          <w:color w:val="000000" w:themeColor="text1"/>
          <w:sz w:val="26"/>
          <w:szCs w:val="26"/>
          <w:lang w:eastAsia="ru-RU"/>
        </w:rPr>
        <w:footnoteReference w:id="5"/>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96C9D">
        <w:rPr>
          <w:rFonts w:ascii="PT Astra Serif" w:eastAsia="Calibri" w:hAnsi="PT Astra Serif"/>
          <w:color w:val="000000" w:themeColor="text1"/>
          <w:sz w:val="26"/>
          <w:szCs w:val="26"/>
          <w:lang w:eastAsia="ru-RU"/>
        </w:rPr>
        <w:t xml:space="preserve">33-1. При проведении процедур закупки в электронной форме, в случае если от имени участника закупки заявку на электронную площадку подает лицо действующее по доверенности, заявка на участие в закупке должна содержать доверенность на осуществление действий от имени участника закупки, соответствующую требованиям Федерального закона от 6 апреля 2011 года № 63-ФЗ «Об электронной подписи» по форме, утвержденной приказом </w:t>
      </w:r>
      <w:proofErr w:type="spellStart"/>
      <w:r w:rsidRPr="00896C9D">
        <w:rPr>
          <w:rFonts w:ascii="PT Astra Serif" w:eastAsia="Calibri" w:hAnsi="PT Astra Serif"/>
          <w:color w:val="000000" w:themeColor="text1"/>
          <w:sz w:val="26"/>
          <w:szCs w:val="26"/>
          <w:lang w:eastAsia="ru-RU"/>
        </w:rPr>
        <w:t>Минцифры</w:t>
      </w:r>
      <w:proofErr w:type="spellEnd"/>
      <w:r w:rsidRPr="00896C9D">
        <w:rPr>
          <w:rFonts w:ascii="PT Astra Serif" w:eastAsia="Calibri" w:hAnsi="PT Astra Serif"/>
          <w:color w:val="000000" w:themeColor="text1"/>
          <w:sz w:val="26"/>
          <w:szCs w:val="26"/>
          <w:lang w:eastAsia="ru-RU"/>
        </w:rPr>
        <w:t xml:space="preserve"> России от 18.08.2021 № 857 «Об утверждении единых требований к формам доверенностей, необходимых для использования квалифицированной электронной подписи.</w:t>
      </w:r>
    </w:p>
    <w:p w:rsidR="004A5EB7" w:rsidRDefault="004A5EB7" w:rsidP="004A5EB7">
      <w:pPr>
        <w:autoSpaceDE w:val="0"/>
        <w:autoSpaceDN w:val="0"/>
        <w:adjustRightInd w:val="0"/>
        <w:ind w:firstLine="709"/>
        <w:jc w:val="center"/>
        <w:rPr>
          <w:rFonts w:ascii="PT Astra Serif" w:hAnsi="PT Astra Serif"/>
          <w:bCs/>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bCs/>
          <w:color w:val="000000" w:themeColor="text1"/>
          <w:sz w:val="26"/>
          <w:szCs w:val="26"/>
          <w:lang w:eastAsia="ru-RU"/>
        </w:rPr>
      </w:pPr>
      <w:r w:rsidRPr="0004251E">
        <w:rPr>
          <w:rFonts w:ascii="PT Astra Serif" w:hAnsi="PT Astra Serif"/>
          <w:bCs/>
          <w:color w:val="000000" w:themeColor="text1"/>
          <w:sz w:val="26"/>
          <w:szCs w:val="26"/>
          <w:lang w:eastAsia="ru-RU"/>
        </w:rPr>
        <w:t>Требования к участникам закупки</w:t>
      </w:r>
    </w:p>
    <w:p w:rsidR="004A5EB7" w:rsidRPr="0004251E" w:rsidRDefault="004A5EB7" w:rsidP="004A5EB7">
      <w:pPr>
        <w:autoSpaceDE w:val="0"/>
        <w:autoSpaceDN w:val="0"/>
        <w:adjustRightInd w:val="0"/>
        <w:ind w:firstLine="709"/>
        <w:jc w:val="center"/>
        <w:rPr>
          <w:rFonts w:ascii="PT Astra Serif" w:hAnsi="PT Astra Serif"/>
          <w:bCs/>
          <w:color w:val="000000" w:themeColor="text1"/>
          <w:sz w:val="26"/>
          <w:szCs w:val="26"/>
          <w:lang w:eastAsia="ru-RU"/>
        </w:rPr>
      </w:pPr>
    </w:p>
    <w:p w:rsidR="004A5EB7" w:rsidRPr="0004251E" w:rsidRDefault="004A5EB7" w:rsidP="004A5EB7">
      <w:pPr>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34.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04251E">
        <w:rPr>
          <w:rFonts w:ascii="PT Astra Serif" w:hAnsi="PT Astra Serif"/>
          <w:color w:val="000000" w:themeColor="text1"/>
          <w:sz w:val="26"/>
          <w:szCs w:val="26"/>
          <w:vertAlign w:val="superscript"/>
          <w:lang w:eastAsia="ru-RU"/>
        </w:rPr>
        <w:t xml:space="preserve">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rPr>
      </w:pPr>
      <w:r w:rsidRPr="0004251E">
        <w:rPr>
          <w:rFonts w:ascii="PT Astra Serif" w:hAnsi="PT Astra Serif"/>
          <w:color w:val="000000" w:themeColor="text1"/>
          <w:sz w:val="26"/>
          <w:szCs w:val="26"/>
        </w:rPr>
        <w:t>1)</w:t>
      </w:r>
      <w:r w:rsidRPr="0004251E">
        <w:rPr>
          <w:rFonts w:ascii="PT Astra Serif" w:hAnsi="PT Astra Serif"/>
          <w:color w:val="000000" w:themeColor="text1"/>
          <w:sz w:val="26"/>
          <w:szCs w:val="26"/>
        </w:rPr>
        <w:t> </w:t>
      </w:r>
      <w:r w:rsidRPr="0004251E">
        <w:rPr>
          <w:rFonts w:ascii="PT Astra Serif" w:hAnsi="PT Astra Serif"/>
          <w:color w:val="000000" w:themeColor="text1"/>
          <w:sz w:val="26"/>
          <w:szCs w:val="26"/>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rPr>
      </w:pPr>
      <w:r w:rsidRPr="0004251E">
        <w:rPr>
          <w:rFonts w:ascii="PT Astra Serif" w:hAnsi="PT Astra Serif"/>
          <w:color w:val="000000" w:themeColor="text1"/>
          <w:sz w:val="26"/>
          <w:szCs w:val="26"/>
        </w:rPr>
        <w:t>2)</w:t>
      </w:r>
      <w:r w:rsidRPr="0004251E">
        <w:rPr>
          <w:rFonts w:ascii="PT Astra Serif" w:hAnsi="PT Astra Serif"/>
          <w:color w:val="000000" w:themeColor="text1"/>
          <w:sz w:val="26"/>
          <w:szCs w:val="26"/>
        </w:rPr>
        <w:t> </w:t>
      </w:r>
      <w:r w:rsidRPr="0004251E">
        <w:rPr>
          <w:rFonts w:ascii="PT Astra Serif" w:hAnsi="PT Astra Serif"/>
          <w:color w:val="000000" w:themeColor="text1"/>
          <w:sz w:val="26"/>
          <w:szCs w:val="26"/>
        </w:rPr>
        <w:t xml:space="preserve">непроведение ликвидации участника закупки - юридического лица </w:t>
      </w:r>
      <w:r w:rsidRPr="0004251E">
        <w:rPr>
          <w:rFonts w:ascii="PT Astra Serif" w:hAnsi="PT Astra Serif"/>
          <w:color w:val="000000" w:themeColor="text1"/>
          <w:sz w:val="26"/>
          <w:szCs w:val="26"/>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04251E">
        <w:t xml:space="preserve"> </w:t>
      </w:r>
      <w:r w:rsidRPr="0004251E">
        <w:rPr>
          <w:rFonts w:ascii="PT Astra Serif" w:hAnsi="PT Astra Serif"/>
          <w:color w:val="000000" w:themeColor="text1"/>
          <w:sz w:val="26"/>
          <w:szCs w:val="26"/>
        </w:rPr>
        <w:t>и об открытии конкурсного производства;</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rPr>
      </w:pPr>
      <w:r w:rsidRPr="0004251E">
        <w:rPr>
          <w:rFonts w:ascii="PT Astra Serif" w:hAnsi="PT Astra Serif"/>
          <w:color w:val="000000" w:themeColor="text1"/>
          <w:sz w:val="26"/>
          <w:szCs w:val="26"/>
        </w:rPr>
        <w:t xml:space="preserve">3) </w:t>
      </w:r>
      <w:proofErr w:type="spellStart"/>
      <w:r w:rsidRPr="0004251E">
        <w:rPr>
          <w:rFonts w:ascii="PT Astra Serif" w:hAnsi="PT Astra Serif"/>
          <w:color w:val="000000" w:themeColor="text1"/>
          <w:sz w:val="26"/>
          <w:szCs w:val="26"/>
        </w:rPr>
        <w:t>неприостановление</w:t>
      </w:r>
      <w:proofErr w:type="spellEnd"/>
      <w:r w:rsidRPr="0004251E">
        <w:rPr>
          <w:rFonts w:ascii="PT Astra Serif" w:hAnsi="PT Astra Serif"/>
          <w:color w:val="000000" w:themeColor="text1"/>
          <w:sz w:val="26"/>
          <w:szCs w:val="26"/>
        </w:rPr>
        <w:t xml:space="preserve"> деятельности участника закупки в порядке, установленном </w:t>
      </w:r>
      <w:hyperlink r:id="rId10" w:history="1">
        <w:r w:rsidRPr="0004251E">
          <w:rPr>
            <w:rFonts w:ascii="PT Astra Serif" w:hAnsi="PT Astra Serif"/>
            <w:color w:val="000000" w:themeColor="text1"/>
            <w:sz w:val="26"/>
            <w:szCs w:val="26"/>
          </w:rPr>
          <w:t>Кодексом</w:t>
        </w:r>
      </w:hyperlink>
      <w:r w:rsidRPr="0004251E">
        <w:rPr>
          <w:rFonts w:ascii="PT Astra Serif" w:hAnsi="PT Astra Serif"/>
          <w:color w:val="000000" w:themeColor="text1"/>
          <w:sz w:val="26"/>
          <w:szCs w:val="26"/>
        </w:rPr>
        <w:t xml:space="preserve"> Российской Федерации об административных правонарушениях;</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rPr>
      </w:pPr>
      <w:r w:rsidRPr="0004251E">
        <w:rPr>
          <w:rFonts w:ascii="PT Astra Serif" w:hAnsi="PT Astra Serif"/>
          <w:color w:val="000000" w:themeColor="text1"/>
          <w:sz w:val="26"/>
          <w:szCs w:val="26"/>
        </w:rPr>
        <w:lastRenderedPageBreak/>
        <w:t>4)</w:t>
      </w:r>
      <w:r w:rsidRPr="0004251E">
        <w:rPr>
          <w:rFonts w:ascii="PT Astra Serif" w:hAnsi="PT Astra Serif"/>
          <w:color w:val="000000" w:themeColor="text1"/>
          <w:sz w:val="26"/>
          <w:szCs w:val="26"/>
        </w:rPr>
        <w:t> </w:t>
      </w:r>
      <w:r w:rsidRPr="0004251E">
        <w:rPr>
          <w:rFonts w:ascii="PT Astra Serif" w:hAnsi="PT Astra Serif"/>
          <w:color w:val="000000" w:themeColor="text1"/>
          <w:sz w:val="26"/>
          <w:szCs w:val="2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04251E">
          <w:rPr>
            <w:rFonts w:ascii="PT Astra Serif" w:hAnsi="PT Astra Serif"/>
            <w:color w:val="000000" w:themeColor="text1"/>
            <w:sz w:val="26"/>
            <w:szCs w:val="26"/>
          </w:rPr>
          <w:t>законодательством</w:t>
        </w:r>
      </w:hyperlink>
      <w:r w:rsidRPr="0004251E">
        <w:rPr>
          <w:rFonts w:ascii="PT Astra Serif" w:hAnsi="PT Astra Serif"/>
          <w:color w:val="000000" w:themeColor="text1"/>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04251E">
          <w:rPr>
            <w:rFonts w:ascii="PT Astra Serif" w:hAnsi="PT Astra Serif"/>
            <w:color w:val="000000" w:themeColor="text1"/>
            <w:sz w:val="26"/>
            <w:szCs w:val="26"/>
          </w:rPr>
          <w:t>законодательством</w:t>
        </w:r>
      </w:hyperlink>
      <w:r w:rsidRPr="0004251E">
        <w:rPr>
          <w:rFonts w:ascii="PT Astra Serif" w:hAnsi="PT Astra Serif"/>
          <w:color w:val="000000" w:themeColor="text1"/>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rPr>
      </w:pPr>
      <w:r w:rsidRPr="0004251E">
        <w:rPr>
          <w:rFonts w:ascii="PT Astra Serif" w:hAnsi="PT Astra Serif"/>
          <w:color w:val="000000" w:themeColor="text1"/>
          <w:sz w:val="26"/>
          <w:szCs w:val="26"/>
        </w:rPr>
        <w:t>5)</w:t>
      </w:r>
      <w:r w:rsidRPr="0004251E">
        <w:rPr>
          <w:rFonts w:ascii="PT Astra Serif" w:hAnsi="PT Astra Serif"/>
          <w:color w:val="000000" w:themeColor="text1"/>
          <w:sz w:val="26"/>
          <w:szCs w:val="26"/>
        </w:rPr>
        <w:t> </w:t>
      </w:r>
      <w:r w:rsidRPr="0004251E">
        <w:rPr>
          <w:rFonts w:ascii="PT Astra Serif" w:hAnsi="PT Astra Serif"/>
          <w:color w:val="000000" w:themeColor="text1"/>
          <w:sz w:val="26"/>
          <w:szCs w:val="26"/>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04251E">
          <w:rPr>
            <w:rFonts w:ascii="PT Astra Serif" w:hAnsi="PT Astra Serif"/>
            <w:color w:val="000000" w:themeColor="text1"/>
            <w:sz w:val="26"/>
            <w:szCs w:val="26"/>
          </w:rPr>
          <w:t>статьями 289</w:t>
        </w:r>
      </w:hyperlink>
      <w:r w:rsidRPr="0004251E">
        <w:rPr>
          <w:rFonts w:ascii="PT Astra Serif" w:hAnsi="PT Astra Serif"/>
          <w:color w:val="000000" w:themeColor="text1"/>
          <w:sz w:val="26"/>
          <w:szCs w:val="26"/>
        </w:rPr>
        <w:t xml:space="preserve">, </w:t>
      </w:r>
      <w:hyperlink r:id="rId14" w:history="1">
        <w:r w:rsidRPr="0004251E">
          <w:rPr>
            <w:rFonts w:ascii="PT Astra Serif" w:hAnsi="PT Astra Serif"/>
            <w:color w:val="000000" w:themeColor="text1"/>
            <w:sz w:val="26"/>
            <w:szCs w:val="26"/>
          </w:rPr>
          <w:t>290</w:t>
        </w:r>
      </w:hyperlink>
      <w:r w:rsidRPr="0004251E">
        <w:rPr>
          <w:rFonts w:ascii="PT Astra Serif" w:hAnsi="PT Astra Serif"/>
          <w:color w:val="000000" w:themeColor="text1"/>
          <w:sz w:val="26"/>
          <w:szCs w:val="26"/>
        </w:rPr>
        <w:t xml:space="preserve">, </w:t>
      </w:r>
      <w:hyperlink r:id="rId15" w:history="1">
        <w:r w:rsidRPr="0004251E">
          <w:rPr>
            <w:rFonts w:ascii="PT Astra Serif" w:hAnsi="PT Astra Serif"/>
            <w:color w:val="000000" w:themeColor="text1"/>
            <w:sz w:val="26"/>
            <w:szCs w:val="26"/>
          </w:rPr>
          <w:t>291</w:t>
        </w:r>
      </w:hyperlink>
      <w:r w:rsidRPr="0004251E">
        <w:rPr>
          <w:rFonts w:ascii="PT Astra Serif" w:hAnsi="PT Astra Serif"/>
          <w:color w:val="000000" w:themeColor="text1"/>
          <w:sz w:val="26"/>
          <w:szCs w:val="26"/>
        </w:rPr>
        <w:t xml:space="preserve">, </w:t>
      </w:r>
      <w:hyperlink r:id="rId16" w:history="1">
        <w:r w:rsidRPr="0004251E">
          <w:rPr>
            <w:rFonts w:ascii="PT Astra Serif" w:hAnsi="PT Astra Serif"/>
            <w:color w:val="000000" w:themeColor="text1"/>
            <w:sz w:val="26"/>
            <w:szCs w:val="26"/>
          </w:rPr>
          <w:t>291</w:t>
        </w:r>
      </w:hyperlink>
      <w:r w:rsidRPr="0004251E">
        <w:rPr>
          <w:rFonts w:ascii="PT Astra Serif" w:hAnsi="PT Astra Serif"/>
          <w:color w:val="000000" w:themeColor="text1"/>
          <w:sz w:val="26"/>
          <w:szCs w:val="26"/>
          <w:vertAlign w:val="superscript"/>
        </w:rPr>
        <w:t xml:space="preserve">1 </w:t>
      </w:r>
      <w:r w:rsidRPr="0004251E">
        <w:rPr>
          <w:rFonts w:ascii="PT Astra Serif" w:hAnsi="PT Astra Serif"/>
          <w:color w:val="000000" w:themeColor="text1"/>
          <w:sz w:val="26"/>
          <w:szCs w:val="26"/>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rPr>
      </w:pPr>
      <w:r w:rsidRPr="0004251E">
        <w:rPr>
          <w:rFonts w:ascii="PT Astra Serif" w:hAnsi="PT Astra Serif"/>
          <w:color w:val="000000" w:themeColor="text1"/>
          <w:sz w:val="26"/>
          <w:szCs w:val="26"/>
        </w:rPr>
        <w:t>6)</w:t>
      </w:r>
      <w:r w:rsidRPr="0004251E">
        <w:rPr>
          <w:rFonts w:ascii="PT Astra Serif" w:hAnsi="PT Astra Serif"/>
        </w:rPr>
        <w:t xml:space="preserve"> </w:t>
      </w:r>
      <w:r w:rsidRPr="0004251E">
        <w:rPr>
          <w:rFonts w:ascii="PT Astra Serif" w:hAnsi="PT Astra Serif"/>
          <w:color w:val="000000" w:themeColor="text1"/>
          <w:sz w:val="26"/>
          <w:szCs w:val="26"/>
        </w:rPr>
        <w:t>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rPr>
      </w:pPr>
      <w:r w:rsidRPr="0004251E">
        <w:rPr>
          <w:rFonts w:ascii="PT Astra Serif" w:hAnsi="PT Astra Serif"/>
          <w:color w:val="000000" w:themeColor="text1"/>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rPr>
      </w:pPr>
      <w:r w:rsidRPr="0004251E">
        <w:rPr>
          <w:rFonts w:ascii="PT Astra Serif" w:hAnsi="PT Astra Serif"/>
          <w:color w:val="000000" w:themeColor="text1"/>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rPr>
      </w:pPr>
      <w:r w:rsidRPr="0004251E">
        <w:rPr>
          <w:rFonts w:ascii="PT Astra Serif" w:hAnsi="PT Astra Serif"/>
          <w:color w:val="000000" w:themeColor="text1"/>
          <w:sz w:val="26"/>
          <w:szCs w:val="26"/>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w:t>
      </w:r>
      <w:r w:rsidRPr="0004251E">
        <w:rPr>
          <w:rFonts w:ascii="PT Astra Serif" w:hAnsi="PT Astra Serif"/>
          <w:color w:val="000000" w:themeColor="text1"/>
          <w:sz w:val="26"/>
          <w:szCs w:val="26"/>
        </w:rPr>
        <w:lastRenderedPageBreak/>
        <w:t>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rPr>
      </w:pPr>
      <w:r w:rsidRPr="0004251E">
        <w:rPr>
          <w:rFonts w:ascii="PT Astra Serif" w:hAnsi="PT Astra Serif"/>
          <w:color w:val="000000" w:themeColor="text1"/>
          <w:sz w:val="26"/>
          <w:szCs w:val="26"/>
        </w:rPr>
        <w:t>7)</w:t>
      </w:r>
      <w:r w:rsidRPr="0004251E">
        <w:rPr>
          <w:rFonts w:ascii="PT Astra Serif" w:hAnsi="PT Astra Serif"/>
          <w:color w:val="000000" w:themeColor="text1"/>
          <w:sz w:val="26"/>
          <w:szCs w:val="26"/>
        </w:rPr>
        <w:t> </w:t>
      </w:r>
      <w:r w:rsidRPr="0004251E">
        <w:rPr>
          <w:rFonts w:ascii="PT Astra Serif" w:hAnsi="PT Astra Serif"/>
          <w:color w:val="000000" w:themeColor="text1"/>
          <w:sz w:val="26"/>
          <w:szCs w:val="26"/>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04251E">
          <w:rPr>
            <w:rFonts w:ascii="PT Astra Serif" w:hAnsi="PT Astra Serif"/>
            <w:color w:val="000000" w:themeColor="text1"/>
            <w:sz w:val="26"/>
            <w:szCs w:val="26"/>
          </w:rPr>
          <w:t>статьей 19</w:t>
        </w:r>
        <w:r w:rsidRPr="0004251E">
          <w:rPr>
            <w:rFonts w:ascii="PT Astra Serif" w:hAnsi="PT Astra Serif"/>
            <w:color w:val="000000" w:themeColor="text1"/>
            <w:sz w:val="26"/>
            <w:szCs w:val="26"/>
            <w:vertAlign w:val="superscript"/>
          </w:rPr>
          <w:t>28</w:t>
        </w:r>
      </w:hyperlink>
      <w:r w:rsidRPr="0004251E">
        <w:rPr>
          <w:rFonts w:ascii="PT Astra Serif" w:hAnsi="PT Astra Serif"/>
          <w:color w:val="000000" w:themeColor="text1"/>
          <w:sz w:val="26"/>
          <w:szCs w:val="26"/>
        </w:rPr>
        <w:t xml:space="preserve"> Кодекса Российской Федерации об административных правонарушениях;</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rPr>
      </w:pPr>
      <w:r w:rsidRPr="0004251E">
        <w:rPr>
          <w:rFonts w:ascii="PT Astra Serif" w:hAnsi="PT Astra Serif"/>
          <w:color w:val="000000" w:themeColor="text1"/>
          <w:sz w:val="26"/>
          <w:szCs w:val="26"/>
        </w:rPr>
        <w:t>8)</w:t>
      </w:r>
      <w:r w:rsidRPr="0004251E">
        <w:rPr>
          <w:rFonts w:ascii="PT Astra Serif" w:hAnsi="PT Astra Serif"/>
          <w:color w:val="000000" w:themeColor="text1"/>
          <w:sz w:val="26"/>
          <w:szCs w:val="26"/>
        </w:rPr>
        <w:t> </w:t>
      </w:r>
      <w:r w:rsidRPr="0004251E">
        <w:rPr>
          <w:rFonts w:ascii="PT Astra Serif" w:hAnsi="PT Astra Serif"/>
          <w:color w:val="000000" w:themeColor="text1"/>
          <w:sz w:val="26"/>
          <w:szCs w:val="26"/>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rPr>
      </w:pPr>
      <w:r w:rsidRPr="0004251E">
        <w:rPr>
          <w:rFonts w:ascii="PT Astra Serif" w:hAnsi="PT Astra Serif"/>
          <w:color w:val="000000" w:themeColor="text1"/>
          <w:sz w:val="26"/>
          <w:szCs w:val="26"/>
        </w:rPr>
        <w:t>9)</w:t>
      </w:r>
      <w:r w:rsidRPr="0004251E">
        <w:rPr>
          <w:rFonts w:ascii="PT Astra Serif" w:hAnsi="PT Astra Serif"/>
          <w:color w:val="000000" w:themeColor="text1"/>
          <w:sz w:val="26"/>
          <w:szCs w:val="26"/>
        </w:rPr>
        <w:t> </w:t>
      </w:r>
      <w:r w:rsidRPr="0004251E">
        <w:rPr>
          <w:rFonts w:ascii="PT Astra Serif" w:hAnsi="PT Astra Serif"/>
          <w:color w:val="000000" w:themeColor="text1"/>
          <w:sz w:val="26"/>
          <w:szCs w:val="26"/>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rPr>
      </w:pPr>
      <w:r w:rsidRPr="0004251E">
        <w:rPr>
          <w:rFonts w:ascii="PT Astra Serif" w:hAnsi="PT Astra Serif"/>
          <w:color w:val="000000" w:themeColor="text1"/>
          <w:sz w:val="26"/>
          <w:szCs w:val="26"/>
        </w:rPr>
        <w:t>10) отсутствие у участника закупки ограничений для участия в закупках, установленных законодательством Российской Федерации;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rPr>
      </w:pPr>
      <w:r w:rsidRPr="0004251E">
        <w:rPr>
          <w:rFonts w:ascii="PT Astra Serif" w:hAnsi="PT Astra Serif"/>
          <w:color w:val="000000" w:themeColor="text1"/>
          <w:sz w:val="26"/>
          <w:szCs w:val="26"/>
        </w:rPr>
        <w:t>11)  участник закупки не является иностранным агентом;</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rPr>
      </w:pPr>
      <w:r w:rsidRPr="0004251E">
        <w:rPr>
          <w:rFonts w:ascii="PT Astra Serif" w:hAnsi="PT Astra Serif"/>
          <w:color w:val="000000" w:themeColor="text1"/>
          <w:sz w:val="26"/>
          <w:szCs w:val="26"/>
        </w:rPr>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rPr>
      </w:pPr>
    </w:p>
    <w:p w:rsidR="004A5EB7" w:rsidRPr="0004251E" w:rsidRDefault="004A5EB7" w:rsidP="004A5EB7">
      <w:pPr>
        <w:autoSpaceDE w:val="0"/>
        <w:autoSpaceDN w:val="0"/>
        <w:adjustRightInd w:val="0"/>
        <w:ind w:firstLine="709"/>
        <w:jc w:val="center"/>
        <w:rPr>
          <w:rFonts w:ascii="PT Astra Serif" w:hAnsi="PT Astra Serif"/>
          <w:bCs/>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bCs/>
          <w:color w:val="000000" w:themeColor="text1"/>
          <w:sz w:val="26"/>
          <w:szCs w:val="26"/>
          <w:lang w:eastAsia="ru-RU"/>
        </w:rPr>
      </w:pPr>
      <w:r w:rsidRPr="0004251E">
        <w:rPr>
          <w:rFonts w:ascii="PT Astra Serif" w:hAnsi="PT Astra Serif"/>
          <w:bCs/>
          <w:color w:val="000000" w:themeColor="text1"/>
          <w:sz w:val="26"/>
          <w:szCs w:val="26"/>
          <w:lang w:eastAsia="ru-RU"/>
        </w:rPr>
        <w:t xml:space="preserve">Комиссия </w:t>
      </w:r>
      <w:r w:rsidRPr="0004251E">
        <w:rPr>
          <w:rFonts w:ascii="PT Astra Serif" w:eastAsia="Calibri" w:hAnsi="PT Astra Serif"/>
          <w:color w:val="000000" w:themeColor="text1"/>
          <w:sz w:val="26"/>
          <w:szCs w:val="26"/>
          <w:lang w:eastAsia="ru-RU"/>
        </w:rPr>
        <w:t>по осуществлению конкурентной закупки</w:t>
      </w:r>
    </w:p>
    <w:p w:rsidR="004A5EB7" w:rsidRPr="0004251E" w:rsidRDefault="004A5EB7" w:rsidP="004A5EB7">
      <w:pPr>
        <w:autoSpaceDE w:val="0"/>
        <w:autoSpaceDN w:val="0"/>
        <w:adjustRightInd w:val="0"/>
        <w:ind w:firstLine="709"/>
        <w:jc w:val="center"/>
        <w:rPr>
          <w:rFonts w:ascii="PT Astra Serif" w:hAnsi="PT Astra Serif"/>
          <w:bCs/>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35. </w:t>
      </w:r>
      <w:r w:rsidRPr="0004251E">
        <w:rPr>
          <w:rFonts w:ascii="PT Astra Serif" w:eastAsia="Calibri" w:hAnsi="PT Astra Serif"/>
          <w:color w:val="000000" w:themeColor="text1"/>
          <w:sz w:val="26"/>
          <w:szCs w:val="26"/>
          <w:lang w:eastAsia="ru-RU"/>
        </w:rPr>
        <w:t>Для определения поставщика (исполнителя, подрядчика) по результатам проведения конкурентной закупки заказчик создает комиссию.</w:t>
      </w:r>
      <w:r w:rsidRPr="0004251E">
        <w:rPr>
          <w:rStyle w:val="aff5"/>
          <w:rFonts w:ascii="PT Astra Serif" w:eastAsia="Calibri" w:hAnsi="PT Astra Serif"/>
          <w:color w:val="000000" w:themeColor="text1"/>
          <w:sz w:val="26"/>
          <w:szCs w:val="26"/>
          <w:lang w:eastAsia="ru-RU"/>
        </w:rPr>
        <w:footnoteReference w:id="6"/>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36.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w:t>
      </w:r>
      <w:r w:rsidRPr="0004251E">
        <w:rPr>
          <w:rFonts w:ascii="PT Astra Serif" w:hAnsi="PT Astra Serif"/>
          <w:color w:val="000000" w:themeColor="text1"/>
          <w:sz w:val="26"/>
          <w:szCs w:val="26"/>
        </w:rPr>
        <w:br/>
      </w:r>
      <w:r w:rsidRPr="0004251E">
        <w:rPr>
          <w:rFonts w:ascii="PT Astra Serif" w:eastAsia="Calibri" w:hAnsi="PT Astra Serif"/>
          <w:color w:val="000000" w:themeColor="text1"/>
          <w:sz w:val="26"/>
          <w:szCs w:val="26"/>
          <w:lang w:eastAsia="ru-RU"/>
        </w:rPr>
        <w:t>«О противодействии коррупции» (далее – Федеральный закон № 273-ФЗ).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pacing w:val="2"/>
          <w:sz w:val="26"/>
          <w:szCs w:val="26"/>
          <w:lang w:eastAsia="ru-RU"/>
        </w:rPr>
        <w:t xml:space="preserve">37. </w:t>
      </w:r>
      <w:r w:rsidRPr="0004251E">
        <w:rPr>
          <w:rFonts w:ascii="PT Astra Serif" w:eastAsia="Calibri" w:hAnsi="PT Astra Serif"/>
          <w:color w:val="000000" w:themeColor="text1"/>
          <w:sz w:val="26"/>
          <w:szCs w:val="26"/>
          <w:lang w:eastAsia="ru-RU"/>
        </w:rPr>
        <w:t xml:space="preserve">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w:t>
      </w:r>
      <w:r w:rsidRPr="0004251E">
        <w:rPr>
          <w:rFonts w:ascii="PT Astra Serif" w:eastAsia="Calibri" w:hAnsi="PT Astra Serif"/>
          <w:color w:val="000000" w:themeColor="text1"/>
          <w:sz w:val="26"/>
          <w:szCs w:val="26"/>
          <w:lang w:eastAsia="ru-RU"/>
        </w:rPr>
        <w:lastRenderedPageBreak/>
        <w:t>участие в закупке, членами их органов управления, кредиторами участников закупки.</w:t>
      </w:r>
      <w:r w:rsidRPr="0004251E">
        <w:rPr>
          <w:rFonts w:ascii="PT Astra Serif" w:eastAsia="Calibri" w:hAnsi="PT Astra Serif"/>
          <w:color w:val="000000" w:themeColor="text1"/>
          <w:sz w:val="26"/>
          <w:szCs w:val="26"/>
          <w:vertAlign w:val="superscript"/>
          <w:lang w:eastAsia="ru-RU"/>
        </w:rPr>
        <w:footnoteReference w:id="7"/>
      </w:r>
      <w:r w:rsidRPr="0004251E">
        <w:rPr>
          <w:rFonts w:ascii="PT Astra Serif" w:eastAsia="Calibri" w:hAnsi="PT Astra Serif"/>
          <w:color w:val="000000" w:themeColor="text1"/>
          <w:sz w:val="26"/>
          <w:szCs w:val="26"/>
          <w:lang w:eastAsia="ru-RU"/>
        </w:rPr>
        <w:t xml:space="preserve"> </w:t>
      </w:r>
    </w:p>
    <w:p w:rsidR="004A5EB7" w:rsidRPr="0004251E" w:rsidRDefault="004A5EB7" w:rsidP="004A5EB7">
      <w:pPr>
        <w:autoSpaceDE w:val="0"/>
        <w:autoSpaceDN w:val="0"/>
        <w:adjustRightInd w:val="0"/>
        <w:ind w:firstLine="709"/>
        <w:jc w:val="both"/>
        <w:rPr>
          <w:rFonts w:ascii="PT Astra Serif" w:hAnsi="PT Astra Serif"/>
          <w:sz w:val="26"/>
          <w:szCs w:val="26"/>
        </w:rPr>
      </w:pPr>
      <w:r w:rsidRPr="0004251E">
        <w:rPr>
          <w:rFonts w:ascii="PT Astra Serif" w:eastAsia="Calibri" w:hAnsi="PT Astra Serif"/>
          <w:color w:val="000000" w:themeColor="text1"/>
          <w:sz w:val="26"/>
          <w:szCs w:val="26"/>
          <w:lang w:eastAsia="ru-RU"/>
        </w:rPr>
        <w:t>38. При выявлении в составе комиссии</w:t>
      </w:r>
      <w:r w:rsidRPr="0004251E">
        <w:rPr>
          <w:rFonts w:ascii="PT Astra Serif" w:hAnsi="PT Astra Serif"/>
          <w:sz w:val="26"/>
          <w:szCs w:val="26"/>
        </w:rPr>
        <w:t xml:space="preserve"> </w:t>
      </w:r>
      <w:r w:rsidRPr="0004251E">
        <w:rPr>
          <w:rFonts w:ascii="PT Astra Serif" w:eastAsia="Calibri" w:hAnsi="PT Astra Serif"/>
          <w:color w:val="000000" w:themeColor="text1"/>
          <w:sz w:val="26"/>
          <w:szCs w:val="26"/>
          <w:lang w:eastAsia="ru-RU"/>
        </w:rPr>
        <w:t>физических лиц, указанных в пункте 37 настоящего Положения о закупке, заказчик, принявший решение о создании комиссии, обязан</w:t>
      </w:r>
      <w:r w:rsidRPr="0004251E">
        <w:rPr>
          <w:rFonts w:ascii="PT Astra Serif" w:hAnsi="PT Astra Serif"/>
          <w:sz w:val="26"/>
          <w:szCs w:val="26"/>
        </w:rPr>
        <w:t xml:space="preserve"> </w:t>
      </w:r>
      <w:r w:rsidRPr="0004251E">
        <w:rPr>
          <w:rFonts w:ascii="PT Astra Serif" w:eastAsia="Calibri" w:hAnsi="PT Astra Serif"/>
          <w:color w:val="000000" w:themeColor="text1"/>
          <w:sz w:val="26"/>
          <w:szCs w:val="26"/>
          <w:lang w:eastAsia="ru-RU"/>
        </w:rPr>
        <w:t>незамедлительно их заменить другими физическими лицами, соответствующими требованиям, предусмотренными пунктом 37 настоящего Положения о закупке.</w:t>
      </w:r>
      <w:r w:rsidRPr="0004251E">
        <w:rPr>
          <w:rFonts w:ascii="PT Astra Serif" w:hAnsi="PT Astra Serif"/>
          <w:sz w:val="26"/>
          <w:szCs w:val="26"/>
        </w:rPr>
        <w:t xml:space="preserve">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39. Член комиссии </w:t>
      </w:r>
      <w:r w:rsidRPr="0004251E">
        <w:rPr>
          <w:rFonts w:ascii="PT Astra Serif" w:hAnsi="PT Astra Serif"/>
          <w:color w:val="000000" w:themeColor="text1"/>
          <w:sz w:val="26"/>
          <w:szCs w:val="26"/>
          <w:lang w:eastAsia="ru-RU"/>
        </w:rPr>
        <w:t xml:space="preserve">обязан незамедлительно сообщить заказчику, принявшему решение о создании комиссии, о возникновении обстоятельств, указанных в пункте 37 настоящего Положения о закупке.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40. При осуществлении закупок определение и обоснование НМЦД производится заказчиком в соответствии с настоящим Положением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41.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42. НМЦД должна включать в себя расходы на перевозку, страхование, уплату таможенных пошлин, налогов и других обязательных платежей.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43.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44.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vertAlign w:val="superscript"/>
          <w:lang w:eastAsia="ru-RU"/>
        </w:rPr>
      </w:pPr>
      <w:r w:rsidRPr="0004251E">
        <w:rPr>
          <w:rFonts w:ascii="PT Astra Serif" w:eastAsia="Calibri" w:hAnsi="PT Astra Serif"/>
          <w:color w:val="000000" w:themeColor="text1"/>
          <w:sz w:val="26"/>
          <w:szCs w:val="26"/>
          <w:lang w:eastAsia="ru-RU"/>
        </w:rPr>
        <w:t>45. НМЦД определяется и обосновывается заказчиком посредством применения следующего метода или нескольких следующих методов:</w:t>
      </w:r>
      <w:r w:rsidRPr="0004251E">
        <w:rPr>
          <w:rStyle w:val="aff5"/>
          <w:rFonts w:ascii="PT Astra Serif" w:eastAsia="Calibri" w:hAnsi="PT Astra Serif"/>
          <w:color w:val="000000" w:themeColor="text1"/>
          <w:sz w:val="26"/>
          <w:szCs w:val="26"/>
          <w:lang w:eastAsia="ru-RU"/>
        </w:rPr>
        <w:footnoteReference w:id="8"/>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1) метод сопоставимых рыночных цен (анализа рынка);</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2) нормативный метод;</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3) тарифный метод;</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4) проектно-сметный метод;</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5) затратный метод.</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lastRenderedPageBreak/>
        <w:t>45.1.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К общедоступной информации о ценах товаров, работ, услуг относятся:</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3) информация о котировках на российских биржах и иностранных биржах;</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4) информация о котировках на электронных площадках;</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5) данные государственной статистической отчетности о ценах товаров, работ, услуг;</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lastRenderedPageBreak/>
        <w:t>9) иные источники информации.</w:t>
      </w:r>
      <w:r w:rsidRPr="0004251E">
        <w:rPr>
          <w:rStyle w:val="aff5"/>
          <w:rFonts w:ascii="PT Astra Serif" w:hAnsi="PT Astra Serif"/>
          <w:color w:val="000000" w:themeColor="text1"/>
          <w:sz w:val="26"/>
          <w:szCs w:val="26"/>
          <w:lang w:eastAsia="ru-RU"/>
        </w:rPr>
        <w:footnoteReference w:id="9"/>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НМЦД методом сопоставимых рыночных цен (анализа рынка) определяется по формуле:</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m:oMath>
        <m:r>
          <w:rPr>
            <w:rFonts w:ascii="Cambria Math" w:hAnsi="Cambria Math"/>
            <w:color w:val="000000"/>
            <w:sz w:val="28"/>
            <w:szCs w:val="28"/>
          </w:rPr>
          <m:t xml:space="preserve">НМЦД= </m:t>
        </m:r>
        <m:f>
          <m:fPr>
            <m:ctrlPr>
              <w:rPr>
                <w:rFonts w:ascii="Cambria Math" w:hAnsi="Cambria Math"/>
                <w:i/>
                <w:color w:val="000000"/>
                <w:sz w:val="28"/>
                <w:szCs w:val="28"/>
              </w:rPr>
            </m:ctrlPr>
          </m:fPr>
          <m:num>
            <m:r>
              <w:rPr>
                <w:rFonts w:ascii="Cambria Math" w:hAnsi="Cambria Math"/>
                <w:color w:val="000000"/>
                <w:sz w:val="28"/>
                <w:szCs w:val="28"/>
                <w:lang w:val="en-US"/>
              </w:rPr>
              <m:t>v</m:t>
            </m:r>
          </m:num>
          <m:den>
            <m:r>
              <w:rPr>
                <w:rFonts w:ascii="Cambria Math" w:hAnsi="Cambria Math"/>
                <w:color w:val="000000"/>
                <w:sz w:val="28"/>
                <w:szCs w:val="28"/>
              </w:rPr>
              <m:t>n</m:t>
            </m:r>
          </m:den>
        </m:f>
        <m:r>
          <w:rPr>
            <w:rFonts w:ascii="Cambria Math" w:hAnsi="Cambria Math"/>
            <w:color w:val="000000"/>
            <w:sz w:val="28"/>
            <w:szCs w:val="28"/>
          </w:rPr>
          <m:t>*</m:t>
        </m:r>
        <m:nary>
          <m:naryPr>
            <m:chr m:val="∑"/>
            <m:limLoc m:val="undOvr"/>
            <m:ctrlPr>
              <w:rPr>
                <w:rFonts w:ascii="Cambria Math" w:hAnsi="Cambria Math"/>
                <w:i/>
                <w:color w:val="000000"/>
                <w:sz w:val="28"/>
                <w:szCs w:val="28"/>
              </w:rPr>
            </m:ctrlPr>
          </m:naryPr>
          <m:sub>
            <m:r>
              <w:rPr>
                <w:rFonts w:ascii="Cambria Math" w:hAnsi="Cambria Math"/>
                <w:color w:val="000000"/>
                <w:sz w:val="28"/>
                <w:szCs w:val="28"/>
              </w:rPr>
              <m:t>i=1</m:t>
            </m:r>
          </m:sub>
          <m:sup>
            <m:r>
              <w:rPr>
                <w:rFonts w:ascii="Cambria Math" w:hAnsi="Cambria Math"/>
                <w:color w:val="000000"/>
                <w:sz w:val="28"/>
                <w:szCs w:val="28"/>
              </w:rPr>
              <m:t>n</m:t>
            </m:r>
          </m:sup>
          <m:e>
            <m:sSub>
              <m:sSubPr>
                <m:ctrlPr>
                  <w:rPr>
                    <w:rFonts w:ascii="Cambria Math" w:hAnsi="Cambria Math"/>
                    <w:i/>
                    <w:color w:val="000000"/>
                    <w:sz w:val="28"/>
                    <w:szCs w:val="28"/>
                  </w:rPr>
                </m:ctrlPr>
              </m:sSubPr>
              <m:e>
                <m:r>
                  <w:rPr>
                    <w:rFonts w:ascii="Cambria Math" w:hAnsi="Cambria Math"/>
                    <w:color w:val="000000"/>
                    <w:sz w:val="28"/>
                    <w:szCs w:val="28"/>
                  </w:rPr>
                  <m:t>Ц</m:t>
                </m:r>
              </m:e>
              <m:sub>
                <m:r>
                  <w:rPr>
                    <w:rFonts w:ascii="Cambria Math" w:hAnsi="Cambria Math"/>
                    <w:color w:val="000000"/>
                    <w:sz w:val="28"/>
                    <w:szCs w:val="28"/>
                    <w:lang w:val="en-US"/>
                  </w:rPr>
                  <m:t>i</m:t>
                </m:r>
              </m:sub>
            </m:sSub>
          </m:e>
        </m:nary>
        <m:r>
          <w:rPr>
            <w:rFonts w:ascii="Cambria Math" w:hAnsi="Cambria Math"/>
            <w:color w:val="000000"/>
            <w:sz w:val="28"/>
            <w:szCs w:val="28"/>
          </w:rPr>
          <m:t xml:space="preserve">  ,</m:t>
        </m:r>
      </m:oMath>
      <w:r w:rsidRPr="0004251E">
        <w:rPr>
          <w:rFonts w:ascii="PT Astra Serif" w:hAnsi="PT Astra Serif"/>
          <w:color w:val="000000" w:themeColor="text1"/>
          <w:sz w:val="26"/>
          <w:szCs w:val="26"/>
          <w:lang w:eastAsia="ru-RU"/>
        </w:rPr>
        <w:t xml:space="preserve">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где: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i/>
          <w:color w:val="000000" w:themeColor="text1"/>
          <w:sz w:val="26"/>
          <w:szCs w:val="26"/>
          <w:lang w:eastAsia="ru-RU"/>
        </w:rPr>
        <w:t>v</w:t>
      </w:r>
      <w:r w:rsidRPr="0004251E">
        <w:rPr>
          <w:rFonts w:ascii="PT Astra Serif" w:hAnsi="PT Astra Serif"/>
          <w:color w:val="000000" w:themeColor="text1"/>
          <w:sz w:val="26"/>
          <w:szCs w:val="26"/>
          <w:lang w:eastAsia="ru-RU"/>
        </w:rPr>
        <w:t xml:space="preserve"> - количество (объем) закупаемого товара (работы, услуги);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i/>
          <w:color w:val="000000" w:themeColor="text1"/>
          <w:sz w:val="26"/>
          <w:szCs w:val="26"/>
          <w:lang w:eastAsia="ru-RU"/>
        </w:rPr>
        <w:t>n</w:t>
      </w:r>
      <w:r w:rsidRPr="0004251E">
        <w:rPr>
          <w:rFonts w:ascii="PT Astra Serif" w:hAnsi="PT Astra Serif"/>
          <w:color w:val="000000" w:themeColor="text1"/>
          <w:sz w:val="26"/>
          <w:szCs w:val="26"/>
          <w:lang w:eastAsia="ru-RU"/>
        </w:rPr>
        <w:t xml:space="preserve"> - количество источников ценовой информации, используемых в расчете;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i/>
          <w:color w:val="000000" w:themeColor="text1"/>
          <w:sz w:val="26"/>
          <w:szCs w:val="26"/>
          <w:lang w:eastAsia="ru-RU"/>
        </w:rPr>
        <w:t>i</w:t>
      </w:r>
      <w:r w:rsidRPr="0004251E">
        <w:rPr>
          <w:rFonts w:ascii="PT Astra Serif" w:hAnsi="PT Astra Serif"/>
          <w:color w:val="000000" w:themeColor="text1"/>
          <w:sz w:val="26"/>
          <w:szCs w:val="26"/>
          <w:lang w:eastAsia="ru-RU"/>
        </w:rPr>
        <w:t xml:space="preserve"> - номер источника ценовой информации;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roofErr w:type="spellStart"/>
      <w:r w:rsidRPr="0004251E">
        <w:rPr>
          <w:rFonts w:ascii="PT Astra Serif" w:hAnsi="PT Astra Serif"/>
          <w:color w:val="000000" w:themeColor="text1"/>
          <w:sz w:val="26"/>
          <w:szCs w:val="26"/>
          <w:lang w:eastAsia="ru-RU"/>
        </w:rPr>
        <w:t>Ц</w:t>
      </w:r>
      <w:r w:rsidRPr="0004251E">
        <w:rPr>
          <w:rFonts w:ascii="PT Astra Serif" w:hAnsi="PT Astra Serif"/>
          <w:i/>
          <w:color w:val="000000" w:themeColor="text1"/>
          <w:sz w:val="26"/>
          <w:szCs w:val="26"/>
          <w:lang w:eastAsia="ru-RU"/>
        </w:rPr>
        <w:t>i</w:t>
      </w:r>
      <w:proofErr w:type="spellEnd"/>
      <w:r w:rsidRPr="0004251E">
        <w:rPr>
          <w:rFonts w:ascii="PT Astra Serif" w:hAnsi="PT Astra Serif"/>
          <w:color w:val="000000" w:themeColor="text1"/>
          <w:sz w:val="26"/>
          <w:szCs w:val="26"/>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Определение НМЦД нормативным методом осуществляется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по формуле: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noProof/>
          <w:color w:val="000000"/>
          <w:sz w:val="28"/>
          <w:szCs w:val="28"/>
          <w:lang w:eastAsia="ru-RU"/>
        </w:rPr>
        <mc:AlternateContent>
          <mc:Choice Requires="wps">
            <w:drawing>
              <wp:anchor distT="0" distB="0" distL="114300" distR="114300" simplePos="0" relativeHeight="251659264" behindDoc="0" locked="0" layoutInCell="1" allowOverlap="1" wp14:anchorId="0360E359" wp14:editId="36FE7F89">
                <wp:simplePos x="0" y="0"/>
                <wp:positionH relativeFrom="column">
                  <wp:posOffset>4070985</wp:posOffset>
                </wp:positionH>
                <wp:positionV relativeFrom="paragraph">
                  <wp:posOffset>12700</wp:posOffset>
                </wp:positionV>
                <wp:extent cx="152400" cy="292735"/>
                <wp:effectExtent l="0" t="0" r="0" b="0"/>
                <wp:wrapNone/>
                <wp:docPr id="12" name="Прямоугольник 12"/>
                <wp:cNvGraphicFramePr/>
                <a:graphic xmlns:a="http://schemas.openxmlformats.org/drawingml/2006/main">
                  <a:graphicData uri="http://schemas.microsoft.com/office/word/2010/wordprocessingShape">
                    <wps:wsp>
                      <wps:cNvSpPr/>
                      <wps:spPr>
                        <a:xfrm>
                          <a:off x="0" y="0"/>
                          <a:ext cx="152400" cy="29273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4A5EB7" w:rsidRPr="004C6834" w:rsidRDefault="004A5EB7" w:rsidP="004A5EB7">
                            <w:pPr>
                              <w:jc w:val="center"/>
                              <w:rPr>
                                <w:rFonts w:ascii="PT Astra Serif" w:hAnsi="PT Astra Serif"/>
                              </w:rPr>
                            </w:pPr>
                            <w:r w:rsidRPr="004C6834">
                              <w:rPr>
                                <w:rFonts w:ascii="PT Astra Serif" w:hAnsi="PT Astra Seri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0E359" id="Прямоугольник 12" o:spid="_x0000_s1026" style="position:absolute;left:0;text-align:left;margin-left:320.55pt;margin-top:1pt;width:12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" filled="f" stroked="f" strokeweight="2pt">
                <v:textbox>
                  <w:txbxContent>
                    <w:p w:rsidR="004A5EB7" w:rsidRPr="004C6834" w:rsidRDefault="004A5EB7" w:rsidP="004A5EB7">
                      <w:pPr>
                        <w:jc w:val="center"/>
                        <w:rPr>
                          <w:rFonts w:ascii="PT Astra Serif" w:hAnsi="PT Astra Serif"/>
                        </w:rPr>
                      </w:pPr>
                      <w:r w:rsidRPr="004C6834">
                        <w:rPr>
                          <w:rFonts w:ascii="PT Astra Serif" w:hAnsi="PT Astra Serif"/>
                        </w:rPr>
                        <w:t>,</w:t>
                      </w:r>
                    </w:p>
                  </w:txbxContent>
                </v:textbox>
              </v:rect>
            </w:pict>
          </mc:Fallback>
        </mc:AlternateContent>
      </w:r>
      <w:r w:rsidRPr="0004251E">
        <w:rPr>
          <w:rFonts w:ascii="PT Astra Serif" w:hAnsi="PT Astra Serif"/>
          <w:noProof/>
          <w:color w:val="000000"/>
          <w:sz w:val="28"/>
          <w:szCs w:val="28"/>
          <w:lang w:eastAsia="ru-RU"/>
        </w:rPr>
        <mc:AlternateContent>
          <mc:Choice Requires="wpc">
            <w:drawing>
              <wp:inline distT="0" distB="0" distL="0" distR="0" wp14:anchorId="5C6F7911" wp14:editId="3B847A43">
                <wp:extent cx="1440815" cy="443865"/>
                <wp:effectExtent l="0" t="0" r="6985" b="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4249"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5904" y="19050"/>
                            <a:ext cx="27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EB7" w:rsidRDefault="004A5EB7" w:rsidP="004A5EB7">
                              <w:r>
                                <w:rPr>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6949" y="51435"/>
                            <a:ext cx="536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EB7" w:rsidRPr="00CB75AE" w:rsidRDefault="004A5EB7" w:rsidP="004A5EB7">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42449" y="51435"/>
                            <a:ext cx="1003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EB7" w:rsidRDefault="004A5EB7" w:rsidP="004A5EB7">
                              <w:r>
                                <w:rPr>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8654" y="51435"/>
                            <a:ext cx="168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EB7" w:rsidRDefault="004A5EB7" w:rsidP="004A5EB7">
                              <w:r>
                                <w:rPr>
                                  <w:i/>
                                  <w:iCs/>
                                  <w:color w:val="000000"/>
                                  <w:sz w:val="28"/>
                                  <w:szCs w:val="28"/>
                                  <w:lang w:val="en-US"/>
                                </w:rPr>
                                <w:t>vц</w:t>
                              </w:r>
                            </w:p>
                          </w:txbxContent>
                        </wps:txbx>
                        <wps:bodyPr rot="0" vert="horz" wrap="none" lIns="0" tIns="0" rIns="0" bIns="0" anchor="t" anchorCtr="0" upright="1">
                          <a:spAutoFit/>
                        </wps:bodyPr>
                      </wps:wsp>
                      <wps:wsp>
                        <wps:cNvPr id="6" name="Rectangle 27"/>
                        <wps:cNvSpPr>
                          <a:spLocks noChangeArrowheads="1"/>
                        </wps:cNvSpPr>
                        <wps:spPr bwMode="auto">
                          <a:xfrm>
                            <a:off x="1100259" y="147955"/>
                            <a:ext cx="2527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EB7" w:rsidRDefault="004A5EB7" w:rsidP="004A5EB7">
                              <w:r>
                                <w:rPr>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5C6F7911" id="Полотно 20" o:spid="_x0000_s1027" editas="canvas" style="width:113.45pt;height:34.95pt;mso-position-horizontal-relative:char;mso-position-vertical-relative:line" coordsize="14408,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4408;height:4438;visibility:visible;mso-wrap-style:square">
                  <v:fill o:detectmouseclick="t"/>
                  <v:path o:connecttype="none"/>
                </v:shape>
                <v:rect id="Rectangle 22" o:spid="_x0000_s1029" style="position:absolute;left:42;width:1405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Rectangle 23" o:spid="_x0000_s1030" style="position:absolute;left:5459;top:190;width:27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4A5EB7" w:rsidRDefault="004A5EB7" w:rsidP="004A5EB7">
                        <w:r>
                          <w:rPr>
                            <w:color w:val="000000"/>
                            <w:sz w:val="20"/>
                            <w:szCs w:val="20"/>
                            <w:lang w:val="en-US"/>
                          </w:rPr>
                          <w:t>норм</w:t>
                        </w:r>
                      </w:p>
                    </w:txbxContent>
                  </v:textbox>
                </v:rect>
                <v:rect id="Rectangle 24" o:spid="_x0000_s1031" style="position:absolute;left:169;top:514;width:536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4A5EB7" w:rsidRPr="00CB75AE" w:rsidRDefault="004A5EB7" w:rsidP="004A5EB7">
                        <w:r>
                          <w:rPr>
                            <w:color w:val="000000"/>
                            <w:sz w:val="28"/>
                            <w:szCs w:val="28"/>
                            <w:lang w:val="en-US"/>
                          </w:rPr>
                          <w:t>НМЦ</w:t>
                        </w:r>
                        <w:r>
                          <w:rPr>
                            <w:color w:val="000000"/>
                            <w:sz w:val="28"/>
                            <w:szCs w:val="28"/>
                          </w:rPr>
                          <w:t>Д</w:t>
                        </w:r>
                      </w:p>
                    </w:txbxContent>
                  </v:textbox>
                </v:rect>
                <v:rect id="Rectangle 25" o:spid="_x0000_s1032" style="position:absolute;left:8424;top:514;width:100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4A5EB7" w:rsidRDefault="004A5EB7" w:rsidP="004A5EB7">
                        <w:r>
                          <w:rPr>
                            <w:color w:val="000000"/>
                            <w:sz w:val="28"/>
                            <w:szCs w:val="28"/>
                            <w:lang w:val="en-US"/>
                          </w:rPr>
                          <w:t>=</w:t>
                        </w:r>
                      </w:p>
                    </w:txbxContent>
                  </v:textbox>
                </v:rect>
                <v:rect id="Rectangle 26" o:spid="_x0000_s1033" style="position:absolute;left:9586;top:514;width:168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4A5EB7" w:rsidRDefault="004A5EB7" w:rsidP="004A5EB7">
                        <w:r>
                          <w:rPr>
                            <w:i/>
                            <w:iCs/>
                            <w:color w:val="000000"/>
                            <w:sz w:val="28"/>
                            <w:szCs w:val="28"/>
                            <w:lang w:val="en-US"/>
                          </w:rPr>
                          <w:t>vц</w:t>
                        </w:r>
                      </w:p>
                    </w:txbxContent>
                  </v:textbox>
                </v:rect>
                <v:rect id="Rectangle 27" o:spid="_x0000_s1034" style="position:absolute;left:11002;top:1479;width:252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4A5EB7" w:rsidRDefault="004A5EB7" w:rsidP="004A5EB7">
                        <w:r>
                          <w:rPr>
                            <w:color w:val="000000"/>
                            <w:sz w:val="20"/>
                            <w:szCs w:val="20"/>
                            <w:lang w:val="en-US"/>
                          </w:rPr>
                          <w:t>пред</w:t>
                        </w:r>
                      </w:p>
                    </w:txbxContent>
                  </v:textbox>
                </v:rect>
                <w10:anchorlock/>
              </v:group>
            </w:pict>
          </mc:Fallback>
        </mc:AlternateConten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где: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roofErr w:type="spellStart"/>
      <w:r w:rsidRPr="0004251E">
        <w:rPr>
          <w:rFonts w:ascii="PT Astra Serif" w:hAnsi="PT Astra Serif"/>
          <w:color w:val="000000" w:themeColor="text1"/>
          <w:sz w:val="26"/>
          <w:szCs w:val="26"/>
          <w:lang w:eastAsia="ru-RU"/>
        </w:rPr>
        <w:t>НМЦД</w:t>
      </w:r>
      <w:r w:rsidRPr="0004251E">
        <w:rPr>
          <w:rFonts w:ascii="PT Astra Serif" w:hAnsi="PT Astra Serif"/>
          <w:color w:val="000000" w:themeColor="text1"/>
          <w:sz w:val="28"/>
          <w:szCs w:val="28"/>
          <w:vertAlign w:val="superscript"/>
          <w:lang w:eastAsia="ru-RU"/>
        </w:rPr>
        <w:t>норм</w:t>
      </w:r>
      <w:proofErr w:type="spellEnd"/>
      <w:r w:rsidRPr="0004251E">
        <w:rPr>
          <w:rFonts w:ascii="PT Astra Serif" w:hAnsi="PT Astra Serif"/>
          <w:color w:val="000000" w:themeColor="text1"/>
          <w:sz w:val="26"/>
          <w:szCs w:val="26"/>
          <w:lang w:eastAsia="ru-RU"/>
        </w:rPr>
        <w:t xml:space="preserve"> - НМЦД, определяемая нормативным методом;</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i/>
          <w:color w:val="000000" w:themeColor="text1"/>
          <w:sz w:val="26"/>
          <w:szCs w:val="26"/>
          <w:lang w:eastAsia="ru-RU"/>
        </w:rPr>
        <w:t>v</w:t>
      </w:r>
      <w:r w:rsidRPr="0004251E">
        <w:rPr>
          <w:rFonts w:ascii="PT Astra Serif" w:hAnsi="PT Astra Serif"/>
          <w:color w:val="000000" w:themeColor="text1"/>
          <w:sz w:val="26"/>
          <w:szCs w:val="26"/>
          <w:lang w:eastAsia="ru-RU"/>
        </w:rPr>
        <w:t xml:space="preserve"> - количество (объем) закупаемого товара (работы, услуги);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roofErr w:type="spellStart"/>
      <w:r w:rsidRPr="0004251E">
        <w:rPr>
          <w:rFonts w:ascii="PT Astra Serif" w:hAnsi="PT Astra Serif"/>
          <w:i/>
          <w:color w:val="000000" w:themeColor="text1"/>
          <w:sz w:val="26"/>
          <w:szCs w:val="26"/>
          <w:lang w:eastAsia="ru-RU"/>
        </w:rPr>
        <w:lastRenderedPageBreak/>
        <w:t>ц</w:t>
      </w:r>
      <w:r w:rsidRPr="0004251E">
        <w:rPr>
          <w:rFonts w:ascii="PT Astra Serif" w:hAnsi="PT Astra Serif"/>
          <w:color w:val="000000" w:themeColor="text1"/>
          <w:sz w:val="28"/>
          <w:szCs w:val="28"/>
          <w:vertAlign w:val="subscript"/>
          <w:lang w:eastAsia="ru-RU"/>
        </w:rPr>
        <w:t>пред</w:t>
      </w:r>
      <w:proofErr w:type="spellEnd"/>
      <w:r w:rsidRPr="0004251E">
        <w:rPr>
          <w:rFonts w:ascii="PT Astra Serif" w:hAnsi="PT Astra Serif"/>
          <w:color w:val="000000" w:themeColor="text1"/>
          <w:sz w:val="26"/>
          <w:szCs w:val="26"/>
          <w:lang w:eastAsia="ru-RU"/>
        </w:rPr>
        <w:t>- предельная цена единицы товара, работы, услуги, установленная нормативом в соответствии с правовым актом.</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Определение НМЦД тарифным методом определяется по формуле: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noProof/>
          <w:color w:val="000000"/>
          <w:sz w:val="28"/>
          <w:szCs w:val="28"/>
          <w:lang w:eastAsia="ru-RU"/>
        </w:rPr>
        <mc:AlternateContent>
          <mc:Choice Requires="wpc">
            <w:drawing>
              <wp:inline distT="0" distB="0" distL="0" distR="0" wp14:anchorId="64532432" wp14:editId="64A0736B">
                <wp:extent cx="1714500" cy="442595"/>
                <wp:effectExtent l="0" t="0" r="0" b="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EB7" w:rsidRDefault="004A5EB7" w:rsidP="004A5EB7">
                              <w:r>
                                <w:rPr>
                                  <w:color w:val="000000"/>
                                  <w:sz w:val="20"/>
                                  <w:szCs w:val="20"/>
                                  <w:lang w:val="en-US"/>
                                </w:rPr>
                                <w:t>тариф</w:t>
                              </w:r>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EB7" w:rsidRPr="00CB75AE" w:rsidRDefault="004A5EB7" w:rsidP="004A5EB7">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EB7" w:rsidRDefault="004A5EB7" w:rsidP="004A5EB7">
                              <w:r>
                                <w:rPr>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168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EB7" w:rsidRDefault="004A5EB7" w:rsidP="004A5EB7">
                              <w:r>
                                <w:rPr>
                                  <w:i/>
                                  <w:iCs/>
                                  <w:color w:val="000000"/>
                                  <w:sz w:val="28"/>
                                  <w:szCs w:val="28"/>
                                  <w:lang w:val="en-US"/>
                                </w:rPr>
                                <w:t>vц</w:t>
                              </w:r>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EB7" w:rsidRDefault="004A5EB7" w:rsidP="004A5EB7">
                              <w:r>
                                <w:rPr>
                                  <w:color w:val="000000"/>
                                  <w:sz w:val="20"/>
                                  <w:szCs w:val="20"/>
                                  <w:lang w:val="en-US"/>
                                </w:rPr>
                                <w:t>тариф</w:t>
                              </w:r>
                            </w:p>
                          </w:txbxContent>
                        </wps:txbx>
                        <wps:bodyPr rot="0" vert="horz" wrap="none" lIns="0" tIns="0" rIns="0" bIns="0" anchor="t" anchorCtr="0" upright="1">
                          <a:spAutoFit/>
                        </wps:bodyPr>
                      </wps:wsp>
                      <wps:wsp>
                        <wps:cNvPr id="17" name="Прямоугольник 17"/>
                        <wps:cNvSpPr/>
                        <wps:spPr>
                          <a:xfrm>
                            <a:off x="1533754" y="80645"/>
                            <a:ext cx="91415" cy="29273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4A5EB7" w:rsidRDefault="004A5EB7" w:rsidP="004A5EB7">
                              <w:pPr>
                                <w:pStyle w:val="afff5"/>
                                <w:spacing w:before="0" w:beforeAutospacing="0" w:after="160" w:afterAutospacing="0" w:line="256" w:lineRule="auto"/>
                                <w:jc w:val="center"/>
                              </w:pPr>
                              <w:r>
                                <w:rPr>
                                  <w:rFonts w:ascii="PT Astra Serif" w:eastAsia="Calibri" w:hAnsi="PT Astra Serif"/>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4532432" id="Полотно 7" o:spid="_x0000_s1035" editas="canvas" style="width:135pt;height:34.85pt;mso-position-horizontal-relative:char;mso-position-vertical-relative:line" coordsize="1714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">
                <v:shape id="_x0000_s1036" type="#_x0000_t75" style="position:absolute;width:17145;height:4425;visibility:visible;mso-wrap-style:square">
                  <v:fill o:detectmouseclick="t"/>
                  <v:path o:connecttype="none"/>
                </v:shape>
                <v:rect id="Rectangle 9" o:spid="_x0000_s1037"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rect id="Rectangle 10" o:spid="_x0000_s1038" style="position:absolute;left:5416;top:190;width:325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4A5EB7" w:rsidRDefault="004A5EB7" w:rsidP="004A5EB7">
                        <w:r>
                          <w:rPr>
                            <w:color w:val="000000"/>
                            <w:sz w:val="20"/>
                            <w:szCs w:val="20"/>
                            <w:lang w:val="en-US"/>
                          </w:rPr>
                          <w:t>тариф</w:t>
                        </w:r>
                      </w:p>
                    </w:txbxContent>
                  </v:textbox>
                </v:rect>
                <v:rect id="Rectangle 11" o:spid="_x0000_s1039" style="position:absolute;left:127;top:514;width:536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4A5EB7" w:rsidRPr="00CB75AE" w:rsidRDefault="004A5EB7" w:rsidP="004A5EB7">
                        <w:r>
                          <w:rPr>
                            <w:color w:val="000000"/>
                            <w:sz w:val="28"/>
                            <w:szCs w:val="28"/>
                            <w:lang w:val="en-US"/>
                          </w:rPr>
                          <w:t>НМЦ</w:t>
                        </w:r>
                        <w:r>
                          <w:rPr>
                            <w:color w:val="000000"/>
                            <w:sz w:val="28"/>
                            <w:szCs w:val="28"/>
                          </w:rPr>
                          <w:t>Д</w:t>
                        </w:r>
                      </w:p>
                    </w:txbxContent>
                  </v:textbox>
                </v:rect>
                <v:rect id="Rectangle 12" o:spid="_x0000_s1040" style="position:absolute;left:8896;top:514;width:100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4A5EB7" w:rsidRDefault="004A5EB7" w:rsidP="004A5EB7">
                        <w:r>
                          <w:rPr>
                            <w:color w:val="000000"/>
                            <w:sz w:val="28"/>
                            <w:szCs w:val="28"/>
                            <w:lang w:val="en-US"/>
                          </w:rPr>
                          <w:t>=</w:t>
                        </w:r>
                      </w:p>
                    </w:txbxContent>
                  </v:textbox>
                </v:rect>
                <v:rect id="Rectangle 13" o:spid="_x0000_s1041" style="position:absolute;left:10058;top:514;width:168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4A5EB7" w:rsidRDefault="004A5EB7" w:rsidP="004A5EB7">
                        <w:r>
                          <w:rPr>
                            <w:i/>
                            <w:iCs/>
                            <w:color w:val="000000"/>
                            <w:sz w:val="28"/>
                            <w:szCs w:val="28"/>
                            <w:lang w:val="en-US"/>
                          </w:rPr>
                          <w:t>vц</w:t>
                        </w:r>
                      </w:p>
                    </w:txbxContent>
                  </v:textbox>
                </v:rect>
                <v:rect id="Rectangle 14" o:spid="_x0000_s1042" style="position:absolute;left:11474;top:1479;width:325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4A5EB7" w:rsidRDefault="004A5EB7" w:rsidP="004A5EB7">
                        <w:r>
                          <w:rPr>
                            <w:color w:val="000000"/>
                            <w:sz w:val="20"/>
                            <w:szCs w:val="20"/>
                            <w:lang w:val="en-US"/>
                          </w:rPr>
                          <w:t>тариф</w:t>
                        </w:r>
                      </w:p>
                    </w:txbxContent>
                  </v:textbox>
                </v:rect>
                <v:rect id="Прямоугольник 17" o:spid="_x0000_s1043" style="position:absolute;left:15337;top:806;width:914;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" filled="f" stroked="f" strokeweight="2pt">
                  <v:textbox>
                    <w:txbxContent>
                      <w:p w:rsidR="004A5EB7" w:rsidRDefault="004A5EB7" w:rsidP="004A5EB7">
                        <w:pPr>
                          <w:pStyle w:val="afff5"/>
                          <w:spacing w:before="0" w:beforeAutospacing="0" w:after="160" w:afterAutospacing="0" w:line="256" w:lineRule="auto"/>
                          <w:jc w:val="center"/>
                        </w:pPr>
                        <w:r>
                          <w:rPr>
                            <w:rFonts w:ascii="PT Astra Serif" w:eastAsia="Calibri" w:hAnsi="PT Astra Serif"/>
                            <w:sz w:val="22"/>
                            <w:szCs w:val="22"/>
                          </w:rPr>
                          <w:t>,</w:t>
                        </w:r>
                      </w:p>
                    </w:txbxContent>
                  </v:textbox>
                </v:rect>
                <w10:anchorlock/>
              </v:group>
            </w:pict>
          </mc:Fallback>
        </mc:AlternateConten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где: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roofErr w:type="spellStart"/>
      <w:r w:rsidRPr="0004251E">
        <w:rPr>
          <w:rFonts w:ascii="PT Astra Serif" w:hAnsi="PT Astra Serif"/>
          <w:color w:val="000000" w:themeColor="text1"/>
          <w:sz w:val="26"/>
          <w:szCs w:val="26"/>
          <w:lang w:eastAsia="ru-RU"/>
        </w:rPr>
        <w:t>НМЦД</w:t>
      </w:r>
      <w:r w:rsidRPr="0004251E">
        <w:rPr>
          <w:rFonts w:ascii="PT Astra Serif" w:hAnsi="PT Astra Serif"/>
          <w:color w:val="000000" w:themeColor="text1"/>
          <w:sz w:val="28"/>
          <w:szCs w:val="28"/>
          <w:vertAlign w:val="superscript"/>
          <w:lang w:eastAsia="ru-RU"/>
        </w:rPr>
        <w:t>тариф</w:t>
      </w:r>
      <w:proofErr w:type="spellEnd"/>
      <w:r w:rsidRPr="0004251E">
        <w:rPr>
          <w:rFonts w:ascii="PT Astra Serif" w:hAnsi="PT Astra Serif"/>
          <w:color w:val="000000" w:themeColor="text1"/>
          <w:sz w:val="26"/>
          <w:szCs w:val="26"/>
          <w:lang w:eastAsia="ru-RU"/>
        </w:rPr>
        <w:t xml:space="preserve"> - НМЦД, определяемая тарифным методом;</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i/>
          <w:color w:val="000000" w:themeColor="text1"/>
          <w:sz w:val="26"/>
          <w:szCs w:val="26"/>
          <w:lang w:eastAsia="ru-RU"/>
        </w:rPr>
        <w:t>v</w:t>
      </w:r>
      <w:r w:rsidRPr="0004251E">
        <w:rPr>
          <w:rFonts w:ascii="PT Astra Serif" w:hAnsi="PT Astra Serif"/>
          <w:color w:val="000000" w:themeColor="text1"/>
          <w:sz w:val="26"/>
          <w:szCs w:val="26"/>
          <w:lang w:eastAsia="ru-RU"/>
        </w:rPr>
        <w:t xml:space="preserve"> - количество (объем) закупаемого товара (работы, услуги);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 </w:t>
      </w:r>
      <w:r w:rsidRPr="0004251E">
        <w:rPr>
          <w:rFonts w:ascii="PT Astra Serif" w:hAnsi="PT Astra Serif"/>
          <w:noProof/>
          <w:color w:val="000000"/>
          <w:sz w:val="28"/>
          <w:szCs w:val="28"/>
          <w:lang w:eastAsia="ru-RU"/>
        </w:rPr>
        <w:drawing>
          <wp:inline distT="0" distB="0" distL="0" distR="0" wp14:anchorId="7A78C73B" wp14:editId="068009D7">
            <wp:extent cx="466725" cy="264795"/>
            <wp:effectExtent l="0" t="0" r="0"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04251E">
        <w:rPr>
          <w:rFonts w:ascii="PT Astra Serif" w:hAnsi="PT Astra Serif"/>
          <w:color w:val="000000" w:themeColor="text1"/>
          <w:sz w:val="26"/>
          <w:szCs w:val="26"/>
          <w:lang w:eastAsia="ru-RU"/>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45.4. 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Проектно-сметный метод может применяться при определении и обосновании НМЦД на текущий ремонт зданий, строений, сооружений, помещений.</w:t>
      </w:r>
      <w:r w:rsidRPr="0004251E">
        <w:rPr>
          <w:rStyle w:val="aff5"/>
          <w:rFonts w:ascii="PT Astra Serif" w:hAnsi="PT Astra Serif"/>
          <w:color w:val="000000" w:themeColor="text1"/>
          <w:sz w:val="26"/>
          <w:szCs w:val="26"/>
          <w:lang w:eastAsia="ru-RU"/>
        </w:rPr>
        <w:footnoteReference w:id="10"/>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45.5.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lastRenderedPageBreak/>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45.6.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46. В случае, если количество поставляемых товаров, объем подлежащих выполнению работ, оказанию услуг невозможно определить, заказчик определяет</w:t>
      </w:r>
      <w:r w:rsidRPr="0004251E">
        <w:t xml:space="preserve"> </w:t>
      </w:r>
      <w:r w:rsidRPr="0004251E">
        <w:rPr>
          <w:rFonts w:ascii="PT Astra Serif" w:hAnsi="PT Astra Serif"/>
          <w:color w:val="000000" w:themeColor="text1"/>
          <w:sz w:val="26"/>
          <w:szCs w:val="26"/>
          <w:lang w:eastAsia="ru-RU"/>
        </w:rPr>
        <w:t xml:space="preserve">и обосновывает начальную (максимальную) цену единицы товара, работы, услуги и определяет </w:t>
      </w:r>
      <w:r w:rsidRPr="00DF6D4A">
        <w:rPr>
          <w:rFonts w:ascii="PT Astra Serif" w:hAnsi="PT Astra Serif"/>
          <w:color w:val="000000" w:themeColor="text1"/>
          <w:sz w:val="26"/>
          <w:szCs w:val="26"/>
          <w:lang w:eastAsia="ru-RU"/>
        </w:rPr>
        <w:t>сумму цен единиц товара, работы, услуги</w:t>
      </w:r>
      <w:r>
        <w:rPr>
          <w:rFonts w:ascii="PT Astra Serif"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максимальное значение цены договора, либо определяет формулу цены и максимальное значение цены договора.</w:t>
      </w:r>
      <w:r w:rsidRPr="0004251E">
        <w:rPr>
          <w:rStyle w:val="aff5"/>
          <w:rFonts w:ascii="PT Astra Serif" w:hAnsi="PT Astra Serif"/>
          <w:color w:val="000000" w:themeColor="text1"/>
          <w:sz w:val="26"/>
          <w:szCs w:val="26"/>
          <w:lang w:eastAsia="ru-RU"/>
        </w:rPr>
        <w:footnoteReference w:id="11"/>
      </w:r>
      <w:r w:rsidRPr="0004251E">
        <w:rPr>
          <w:rFonts w:ascii="PT Astra Serif" w:hAnsi="PT Astra Serif"/>
          <w:color w:val="000000" w:themeColor="text1"/>
          <w:sz w:val="26"/>
          <w:szCs w:val="26"/>
          <w:lang w:eastAsia="ru-RU"/>
        </w:rPr>
        <w:t xml:space="preserve">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Обоснование цены единицы товара, работы, услуги осуществляется в порядке, установленном настоящим разделом.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47. Обоснование НМЦД оформляется в письменной форме и должно содержать в том числе:</w:t>
      </w:r>
      <w:r w:rsidRPr="00896C9D">
        <w:rPr>
          <w:rFonts w:ascii="PT Astra Serif" w:hAnsi="PT Astra Serif"/>
          <w:color w:val="000000" w:themeColor="text1"/>
          <w:sz w:val="26"/>
          <w:szCs w:val="26"/>
          <w:vertAlign w:val="superscript"/>
          <w:lang w:eastAsia="ru-RU"/>
        </w:rPr>
        <w:t>11-1</w:t>
      </w:r>
    </w:p>
    <w:p w:rsidR="004A5EB7" w:rsidRPr="0004251E" w:rsidRDefault="004A5EB7" w:rsidP="004A5EB7">
      <w:pPr>
        <w:pStyle w:val="ac"/>
        <w:numPr>
          <w:ilvl w:val="0"/>
          <w:numId w:val="42"/>
        </w:numPr>
        <w:suppressAutoHyphens w:val="0"/>
        <w:autoSpaceDE w:val="0"/>
        <w:autoSpaceDN w:val="0"/>
        <w:adjustRightInd w:val="0"/>
        <w:contextualSpacing w:val="0"/>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информацию о методе определения и обоснования НМЦД;</w:t>
      </w:r>
    </w:p>
    <w:p w:rsidR="004A5EB7" w:rsidRPr="0004251E" w:rsidRDefault="004A5EB7" w:rsidP="004A5EB7">
      <w:pPr>
        <w:pStyle w:val="ac"/>
        <w:numPr>
          <w:ilvl w:val="0"/>
          <w:numId w:val="42"/>
        </w:numPr>
        <w:suppressAutoHyphens w:val="0"/>
        <w:autoSpaceDE w:val="0"/>
        <w:autoSpaceDN w:val="0"/>
        <w:adjustRightInd w:val="0"/>
        <w:contextualSpacing w:val="0"/>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4A5EB7" w:rsidRPr="0004251E" w:rsidRDefault="004A5EB7" w:rsidP="004A5EB7">
      <w:pPr>
        <w:pStyle w:val="ac"/>
        <w:numPr>
          <w:ilvl w:val="0"/>
          <w:numId w:val="42"/>
        </w:numPr>
        <w:suppressAutoHyphens w:val="0"/>
        <w:autoSpaceDE w:val="0"/>
        <w:autoSpaceDN w:val="0"/>
        <w:adjustRightInd w:val="0"/>
        <w:contextualSpacing w:val="0"/>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4A5EB7" w:rsidRPr="0004251E" w:rsidRDefault="004A5EB7" w:rsidP="004A5EB7">
      <w:pPr>
        <w:pStyle w:val="ac"/>
        <w:numPr>
          <w:ilvl w:val="0"/>
          <w:numId w:val="42"/>
        </w:numPr>
        <w:suppressAutoHyphens w:val="0"/>
        <w:autoSpaceDE w:val="0"/>
        <w:autoSpaceDN w:val="0"/>
        <w:adjustRightInd w:val="0"/>
        <w:contextualSpacing w:val="0"/>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адрес страницы в </w:t>
      </w:r>
      <w:r w:rsidRPr="00DF6D4A">
        <w:rPr>
          <w:rFonts w:ascii="PT Astra Serif" w:hAnsi="PT Astra Serif"/>
          <w:color w:val="000000" w:themeColor="text1"/>
          <w:sz w:val="26"/>
          <w:szCs w:val="26"/>
          <w:lang w:eastAsia="ru-RU"/>
        </w:rPr>
        <w:t>информационно-телекоммуникационной сети</w:t>
      </w:r>
      <w:r w:rsidRPr="0004251E">
        <w:rPr>
          <w:rFonts w:ascii="PT Astra Serif" w:hAnsi="PT Astra Serif"/>
          <w:color w:val="000000" w:themeColor="text1"/>
          <w:sz w:val="26"/>
          <w:szCs w:val="26"/>
          <w:lang w:eastAsia="ru-RU"/>
        </w:rPr>
        <w:t xml:space="preserve"> «Интернет», если источником информации о ценах являются данные из сети «Интернет» (снимок страницы в </w:t>
      </w:r>
      <w:r w:rsidRPr="00DF6D4A">
        <w:rPr>
          <w:rFonts w:ascii="PT Astra Serif" w:hAnsi="PT Astra Serif"/>
          <w:color w:val="000000" w:themeColor="text1"/>
          <w:sz w:val="26"/>
          <w:szCs w:val="26"/>
          <w:lang w:eastAsia="ru-RU"/>
        </w:rPr>
        <w:t>информационно-телекоммуникационной сети</w:t>
      </w:r>
      <w:r w:rsidRPr="0004251E">
        <w:rPr>
          <w:rFonts w:ascii="PT Astra Serif" w:hAnsi="PT Astra Serif"/>
          <w:color w:val="000000" w:themeColor="text1"/>
          <w:sz w:val="26"/>
          <w:szCs w:val="26"/>
          <w:lang w:eastAsia="ru-RU"/>
        </w:rPr>
        <w:t xml:space="preserve"> «Интернет»);</w:t>
      </w:r>
    </w:p>
    <w:p w:rsidR="004A5EB7" w:rsidRPr="0004251E" w:rsidRDefault="004A5EB7" w:rsidP="004A5EB7">
      <w:pPr>
        <w:pStyle w:val="ac"/>
        <w:numPr>
          <w:ilvl w:val="0"/>
          <w:numId w:val="42"/>
        </w:numPr>
        <w:suppressAutoHyphens w:val="0"/>
        <w:autoSpaceDE w:val="0"/>
        <w:autoSpaceDN w:val="0"/>
        <w:adjustRightInd w:val="0"/>
        <w:contextualSpacing w:val="0"/>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расчет НМЦД, если заказчик осуществляет расчет НМЦД.</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48.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(«скриншот» страницы в </w:t>
      </w:r>
      <w:r w:rsidRPr="00DF6D4A">
        <w:rPr>
          <w:rFonts w:ascii="PT Astra Serif" w:hAnsi="PT Astra Serif"/>
          <w:color w:val="000000" w:themeColor="text1"/>
          <w:sz w:val="26"/>
          <w:szCs w:val="26"/>
          <w:lang w:eastAsia="ru-RU"/>
        </w:rPr>
        <w:t>информационно-телекоммуникационной сети</w:t>
      </w:r>
      <w:r w:rsidRPr="0004251E">
        <w:rPr>
          <w:rFonts w:ascii="PT Astra Serif" w:hAnsi="PT Astra Serif"/>
          <w:color w:val="000000" w:themeColor="text1"/>
          <w:sz w:val="26"/>
          <w:szCs w:val="26"/>
          <w:lang w:eastAsia="ru-RU"/>
        </w:rPr>
        <w:t xml:space="preserve"> «Интернет») хранятся вместе с документацией о закупке,</w:t>
      </w:r>
      <w:r w:rsidRPr="0004251E">
        <w:rPr>
          <w:rFonts w:ascii="PT Astra Serif" w:hAnsi="PT Astra Serif"/>
        </w:rPr>
        <w:t xml:space="preserve"> </w:t>
      </w:r>
      <w:r w:rsidRPr="0004251E">
        <w:rPr>
          <w:rFonts w:ascii="PT Astra Serif" w:hAnsi="PT Astra Serif"/>
          <w:color w:val="000000" w:themeColor="text1"/>
          <w:sz w:val="26"/>
          <w:szCs w:val="26"/>
          <w:lang w:eastAsia="ru-RU"/>
        </w:rPr>
        <w:t>извещением о проведении запроса котировок не менее трех лет.</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 49.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w:t>
      </w:r>
      <w:r w:rsidRPr="0004251E">
        <w:rPr>
          <w:rFonts w:ascii="PT Astra Serif" w:hAnsi="PT Astra Serif"/>
          <w:color w:val="000000" w:themeColor="text1"/>
          <w:sz w:val="26"/>
          <w:szCs w:val="26"/>
          <w:lang w:eastAsia="ru-RU"/>
        </w:rPr>
        <w:lastRenderedPageBreak/>
        <w:t>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50.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rsidR="004A5EB7"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51. В случае закупки работ по капитальному ремонту</w:t>
      </w:r>
      <w:r w:rsidRPr="0004251E">
        <w:rPr>
          <w:rStyle w:val="aff5"/>
          <w:rFonts w:ascii="PT Astra Serif" w:hAnsi="PT Astra Serif"/>
          <w:color w:val="000000" w:themeColor="text1"/>
          <w:sz w:val="26"/>
          <w:szCs w:val="26"/>
          <w:lang w:eastAsia="ru-RU"/>
        </w:rPr>
        <w:footnoteReference w:id="12"/>
      </w:r>
      <w:r w:rsidRPr="0004251E">
        <w:rPr>
          <w:rFonts w:ascii="PT Astra Serif" w:hAnsi="PT Astra Serif"/>
          <w:color w:val="000000" w:themeColor="text1"/>
          <w:sz w:val="26"/>
          <w:szCs w:val="26"/>
          <w:lang w:eastAsia="ru-RU"/>
        </w:rPr>
        <w:t xml:space="preserve"> объектов капитального строительства расчет НМЦД, за исключением случаев, установленных пунктом 49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4A5EB7" w:rsidRPr="00D8442E" w:rsidRDefault="004A5EB7" w:rsidP="004A5EB7">
      <w:pPr>
        <w:pStyle w:val="afff5"/>
        <w:spacing w:before="0" w:beforeAutospacing="0" w:after="0" w:afterAutospacing="0" w:line="288" w:lineRule="atLeast"/>
        <w:ind w:firstLine="540"/>
        <w:jc w:val="both"/>
        <w:rPr>
          <w:rFonts w:ascii="PT Astra Serif" w:hAnsi="PT Astra Serif"/>
          <w:color w:val="000000" w:themeColor="text1"/>
          <w:sz w:val="26"/>
          <w:szCs w:val="26"/>
        </w:rPr>
      </w:pPr>
      <w:r w:rsidRPr="00896C9D">
        <w:rPr>
          <w:rFonts w:ascii="PT Astra Serif" w:hAnsi="PT Astra Serif"/>
          <w:color w:val="000000" w:themeColor="text1"/>
          <w:sz w:val="26"/>
          <w:szCs w:val="26"/>
        </w:rPr>
        <w:t>52. В целях определения</w:t>
      </w:r>
      <w:r w:rsidRPr="00896C9D">
        <w:t xml:space="preserve"> </w:t>
      </w:r>
      <w:r w:rsidRPr="00896C9D">
        <w:rPr>
          <w:rFonts w:ascii="PT Astra Serif" w:hAnsi="PT Astra Serif"/>
          <w:color w:val="000000" w:themeColor="text1"/>
          <w:sz w:val="26"/>
          <w:szCs w:val="26"/>
        </w:rPr>
        <w:t>НМЦД методом</w:t>
      </w:r>
      <w:r w:rsidRPr="00896C9D">
        <w:t xml:space="preserve"> </w:t>
      </w:r>
      <w:r w:rsidRPr="00896C9D">
        <w:rPr>
          <w:rFonts w:ascii="PT Astra Serif" w:hAnsi="PT Astra Serif"/>
          <w:color w:val="000000" w:themeColor="text1"/>
          <w:sz w:val="26"/>
          <w:szCs w:val="26"/>
        </w:rPr>
        <w:t>сопоставимых рыночных цен заказчик вправе определить коэффициент вариации цены при превышении которого</w:t>
      </w:r>
      <w:r w:rsidRPr="00896C9D">
        <w:t xml:space="preserve"> </w:t>
      </w:r>
      <w:r w:rsidRPr="00896C9D">
        <w:rPr>
          <w:rFonts w:ascii="PT Astra Serif" w:hAnsi="PT Astra Serif"/>
          <w:color w:val="000000" w:themeColor="text1"/>
          <w:sz w:val="26"/>
          <w:szCs w:val="26"/>
        </w:rPr>
        <w:t>целесообразно провести дополнительные исследования рынка в целях увеличения количества ценовой информации, используемой в расчетах.</w:t>
      </w:r>
    </w:p>
    <w:p w:rsidR="004A5EB7" w:rsidRPr="00D8442E" w:rsidRDefault="004A5EB7" w:rsidP="004A5EB7">
      <w:pPr>
        <w:pStyle w:val="afff5"/>
        <w:spacing w:before="0" w:beforeAutospacing="0" w:after="0" w:afterAutospacing="0" w:line="288" w:lineRule="atLeast"/>
        <w:ind w:firstLine="540"/>
        <w:jc w:val="both"/>
        <w:rPr>
          <w:rFonts w:ascii="PT Astra Serif" w:hAnsi="PT Astra Serif"/>
          <w:color w:val="000000" w:themeColor="text1"/>
          <w:sz w:val="26"/>
          <w:szCs w:val="26"/>
        </w:rPr>
      </w:pP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Обеспечение заявок на участие в закупках</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strike/>
          <w:color w:val="000000" w:themeColor="text1"/>
          <w:sz w:val="26"/>
          <w:szCs w:val="26"/>
          <w:lang w:eastAsia="ru-RU"/>
        </w:rPr>
      </w:pPr>
      <w:r w:rsidRPr="0004251E">
        <w:rPr>
          <w:rFonts w:ascii="PT Astra Serif" w:hAnsi="PT Astra Serif"/>
          <w:color w:val="000000" w:themeColor="text1"/>
          <w:sz w:val="26"/>
          <w:szCs w:val="26"/>
          <w:lang w:eastAsia="ru-RU"/>
        </w:rPr>
        <w:t xml:space="preserve">53. Настоящим Положением о закупке </w:t>
      </w:r>
      <w:r w:rsidRPr="0004251E">
        <w:rPr>
          <w:rFonts w:ascii="PT Astra Serif" w:eastAsia="Calibri" w:hAnsi="PT Astra Serif"/>
          <w:bCs/>
          <w:color w:val="000000" w:themeColor="text1"/>
          <w:sz w:val="26"/>
          <w:szCs w:val="26"/>
          <w:lang w:eastAsia="ru-RU"/>
        </w:rPr>
        <w:t>устанавливается требование обеспечения заявок на участие в закупках, осуществляемых способами, указанными в</w:t>
      </w:r>
      <w:r w:rsidRPr="0004251E">
        <w:rPr>
          <w:rFonts w:ascii="PT Astra Serif" w:hAnsi="PT Astra Serif"/>
          <w:color w:val="000000" w:themeColor="text1"/>
          <w:sz w:val="26"/>
          <w:szCs w:val="26"/>
          <w:lang w:eastAsia="ru-RU"/>
        </w:rPr>
        <w:t xml:space="preserve"> подпунктах 1 - 2, </w:t>
      </w:r>
      <w:r w:rsidRPr="0004251E">
        <w:rPr>
          <w:rFonts w:ascii="PT Astra Serif" w:eastAsia="Calibri" w:hAnsi="PT Astra Serif"/>
          <w:color w:val="000000" w:themeColor="text1"/>
          <w:sz w:val="26"/>
          <w:szCs w:val="26"/>
          <w:lang w:eastAsia="ru-RU"/>
        </w:rPr>
        <w:br/>
      </w:r>
      <w:r w:rsidRPr="0004251E">
        <w:rPr>
          <w:rFonts w:ascii="PT Astra Serif" w:hAnsi="PT Astra Serif"/>
          <w:color w:val="000000" w:themeColor="text1"/>
          <w:sz w:val="26"/>
          <w:szCs w:val="26"/>
          <w:lang w:eastAsia="ru-RU"/>
        </w:rPr>
        <w:t>4 пункта 11 настоящего Положения о закупке.</w:t>
      </w:r>
      <w:r w:rsidRPr="0004251E">
        <w:rPr>
          <w:rFonts w:ascii="PT Astra Serif" w:hAnsi="PT Astra Serif"/>
          <w:color w:val="000000" w:themeColor="text1"/>
          <w:sz w:val="26"/>
          <w:szCs w:val="26"/>
          <w:vertAlign w:val="superscript"/>
          <w:lang w:eastAsia="ru-RU"/>
        </w:rPr>
        <w:footnoteReference w:id="13"/>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54. Заказчик устанавливает в извещении и документации о закупке требование </w:t>
      </w:r>
      <w:r w:rsidRPr="0004251E">
        <w:rPr>
          <w:rFonts w:ascii="PT Astra Serif" w:eastAsia="Calibri" w:hAnsi="PT Astra Serif"/>
          <w:bCs/>
          <w:color w:val="000000" w:themeColor="text1"/>
          <w:sz w:val="26"/>
          <w:szCs w:val="26"/>
          <w:lang w:eastAsia="ru-RU"/>
        </w:rPr>
        <w:t>обеспечения заявок на участие в закупке,</w:t>
      </w:r>
      <w:r w:rsidRPr="0004251E">
        <w:rPr>
          <w:rFonts w:ascii="PT Astra Serif" w:eastAsia="Calibri" w:hAnsi="PT Astra Serif"/>
          <w:color w:val="000000" w:themeColor="text1"/>
          <w:sz w:val="26"/>
          <w:szCs w:val="26"/>
          <w:lang w:eastAsia="ru-RU"/>
        </w:rPr>
        <w:t xml:space="preserve"> </w:t>
      </w:r>
      <w:r w:rsidRPr="0004251E">
        <w:rPr>
          <w:rFonts w:ascii="PT Astra Serif" w:eastAsia="Calibri" w:hAnsi="PT Astra Serif"/>
          <w:bCs/>
          <w:color w:val="000000" w:themeColor="text1"/>
          <w:sz w:val="26"/>
          <w:szCs w:val="26"/>
          <w:lang w:eastAsia="ru-RU"/>
        </w:rPr>
        <w:t>в соответствии с условиями, установленными</w:t>
      </w:r>
      <w:r w:rsidRPr="0004251E">
        <w:rPr>
          <w:rFonts w:ascii="PT Astra Serif" w:eastAsia="Calibri" w:hAnsi="PT Astra Serif"/>
          <w:color w:val="000000" w:themeColor="text1"/>
          <w:sz w:val="26"/>
          <w:szCs w:val="26"/>
          <w:lang w:eastAsia="ru-RU"/>
        </w:rPr>
        <w:t xml:space="preserve"> частями 25, 27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пунктом 8</w:t>
      </w:r>
      <w:r w:rsidRPr="0004251E">
        <w:rPr>
          <w:rFonts w:ascii="PT Astra Serif" w:eastAsia="Calibri" w:hAnsi="PT Astra Serif"/>
          <w:color w:val="000000" w:themeColor="text1"/>
          <w:sz w:val="26"/>
          <w:szCs w:val="26"/>
          <w:vertAlign w:val="superscript"/>
          <w:lang w:eastAsia="ru-RU"/>
        </w:rPr>
        <w:t xml:space="preserve">1 </w:t>
      </w:r>
      <w:r w:rsidRPr="0004251E">
        <w:rPr>
          <w:rFonts w:ascii="PT Astra Serif" w:eastAsia="Calibri" w:hAnsi="PT Astra Serif"/>
          <w:color w:val="000000" w:themeColor="text1"/>
          <w:sz w:val="26"/>
          <w:szCs w:val="26"/>
          <w:lang w:eastAsia="ru-RU"/>
        </w:rPr>
        <w:t>части 9 и пунктом 15</w:t>
      </w:r>
      <w:r w:rsidRPr="0004251E">
        <w:rPr>
          <w:rFonts w:ascii="PT Astra Serif" w:eastAsia="Calibri" w:hAnsi="PT Astra Serif"/>
          <w:color w:val="000000" w:themeColor="text1"/>
          <w:sz w:val="26"/>
          <w:szCs w:val="26"/>
          <w:vertAlign w:val="superscript"/>
          <w:lang w:eastAsia="ru-RU"/>
        </w:rPr>
        <w:t>1</w:t>
      </w:r>
      <w:r w:rsidRPr="0004251E">
        <w:rPr>
          <w:rFonts w:ascii="PT Astra Serif" w:eastAsia="Calibri" w:hAnsi="PT Astra Serif"/>
          <w:color w:val="000000" w:themeColor="text1"/>
          <w:sz w:val="26"/>
          <w:szCs w:val="26"/>
          <w:lang w:eastAsia="ru-RU"/>
        </w:rPr>
        <w:t xml:space="preserve"> части 10 статьи 4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r w:rsidRPr="0004251E">
        <w:rPr>
          <w:rFonts w:ascii="PT Astra Serif" w:eastAsia="Calibri" w:hAnsi="PT Astra Serif"/>
          <w:color w:val="000000" w:themeColor="text1"/>
          <w:sz w:val="26"/>
          <w:szCs w:val="26"/>
          <w:vertAlign w:val="superscript"/>
          <w:lang w:eastAsia="ru-RU"/>
        </w:rPr>
        <w:footnoteReference w:id="14"/>
      </w:r>
    </w:p>
    <w:p w:rsidR="004A5EB7" w:rsidRPr="0004251E" w:rsidRDefault="004A5EB7" w:rsidP="004A5EB7">
      <w:pPr>
        <w:pStyle w:val="afff5"/>
        <w:spacing w:before="0" w:beforeAutospacing="0" w:after="0" w:afterAutospacing="0" w:line="288" w:lineRule="atLeast"/>
        <w:ind w:firstLine="540"/>
        <w:jc w:val="both"/>
        <w:rPr>
          <w:rFonts w:ascii="PT Astra Serif" w:eastAsia="Calibri" w:hAnsi="PT Astra Serif"/>
          <w:color w:val="000000" w:themeColor="text1"/>
          <w:sz w:val="26"/>
          <w:szCs w:val="26"/>
        </w:rPr>
      </w:pPr>
      <w:r w:rsidRPr="0004251E">
        <w:rPr>
          <w:rFonts w:ascii="PT Astra Serif" w:eastAsia="Calibri" w:hAnsi="PT Astra Serif"/>
          <w:color w:val="000000" w:themeColor="text1"/>
          <w:sz w:val="26"/>
          <w:szCs w:val="26"/>
        </w:rPr>
        <w:t xml:space="preserve">Обеспечение заявки на участие в закупке может предоставляться участником закупки путем внесения денежных средств, предоставления </w:t>
      </w:r>
      <w:r w:rsidRPr="0004251E">
        <w:rPr>
          <w:rFonts w:ascii="PT Astra Serif" w:eastAsia="Calibri" w:hAnsi="PT Astra Serif"/>
          <w:color w:val="000000" w:themeColor="text1"/>
          <w:sz w:val="26"/>
          <w:szCs w:val="26"/>
        </w:rPr>
        <w:lastRenderedPageBreak/>
        <w:t>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04251E">
        <w:rPr>
          <w:rFonts w:ascii="PT Astra Serif" w:eastAsia="Calibri" w:hAnsi="PT Astra Serif"/>
          <w:color w:val="000000" w:themeColor="text1"/>
          <w:sz w:val="26"/>
          <w:szCs w:val="26"/>
          <w:vertAlign w:val="superscript"/>
        </w:rPr>
        <w:t>4</w:t>
      </w:r>
      <w:r w:rsidRPr="0004251E">
        <w:rPr>
          <w:rFonts w:ascii="PT Astra Serif" w:eastAsia="Calibri" w:hAnsi="PT Astra Serif"/>
          <w:color w:val="000000" w:themeColor="text1"/>
          <w:sz w:val="26"/>
          <w:szCs w:val="26"/>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04251E">
        <w:rPr>
          <w:rFonts w:ascii="PT Astra Serif" w:eastAsia="Calibri" w:hAnsi="PT Astra Serif"/>
          <w:color w:val="000000" w:themeColor="text1"/>
          <w:sz w:val="26"/>
          <w:szCs w:val="26"/>
          <w:vertAlign w:val="superscript"/>
        </w:rPr>
        <w:t>4</w:t>
      </w:r>
      <w:r w:rsidRPr="0004251E">
        <w:rPr>
          <w:rFonts w:ascii="PT Astra Serif" w:eastAsia="Calibri" w:hAnsi="PT Astra Serif"/>
          <w:color w:val="000000" w:themeColor="text1"/>
          <w:sz w:val="26"/>
          <w:szCs w:val="26"/>
        </w:rPr>
        <w:t xml:space="preserve"> Федерального закона № 223-ФЗ.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Способ обеспечения заявки на участие в закупке заказчик устанавливает в извещении о закупке, документации о закупке. Выбор способа обеспечения заявки на участие в закупке из числа предусмотренных заказчиком в извещении о закупке, документации о закупке осуществляется участником закупки.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04251E">
        <w:rPr>
          <w:rFonts w:ascii="PT Astra Serif" w:eastAsia="Calibri" w:hAnsi="PT Astra Serif"/>
          <w:color w:val="000000" w:themeColor="text1"/>
          <w:sz w:val="26"/>
          <w:szCs w:val="26"/>
          <w:vertAlign w:val="superscript"/>
          <w:lang w:eastAsia="ru-RU"/>
        </w:rPr>
        <w:t>1</w:t>
      </w:r>
      <w:r w:rsidRPr="0004251E">
        <w:rPr>
          <w:rFonts w:ascii="PT Astra Serif" w:eastAsia="Calibri" w:hAnsi="PT Astra Serif"/>
          <w:color w:val="000000" w:themeColor="text1"/>
          <w:sz w:val="26"/>
          <w:szCs w:val="26"/>
          <w:lang w:eastAsia="ru-RU"/>
        </w:rPr>
        <w:t xml:space="preserve"> статьи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55.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04251E">
        <w:rPr>
          <w:rFonts w:ascii="PT Astra Serif" w:eastAsia="Calibri" w:hAnsi="PT Astra Serif"/>
          <w:color w:val="000000" w:themeColor="text1"/>
          <w:sz w:val="26"/>
          <w:szCs w:val="26"/>
          <w:vertAlign w:val="superscript"/>
          <w:lang w:eastAsia="ru-RU"/>
        </w:rPr>
        <w:footnoteReference w:id="15"/>
      </w:r>
      <w:r w:rsidRPr="0004251E">
        <w:rPr>
          <w:rFonts w:ascii="PT Astra Serif" w:eastAsia="Calibri" w:hAnsi="PT Astra Serif"/>
          <w:color w:val="000000" w:themeColor="text1"/>
          <w:sz w:val="26"/>
          <w:szCs w:val="26"/>
          <w:lang w:eastAsia="ru-RU"/>
        </w:rPr>
        <w:t xml:space="preserve"> с даты наступления одного из следующих случаев:</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отмены закупки;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 отклонения заявки участника закупки комиссией;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4) отзыва заявки участником закупки до окончания срока подачи заявок;</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5) иных случаях.</w:t>
      </w:r>
      <w:r w:rsidRPr="0004251E">
        <w:rPr>
          <w:rFonts w:ascii="PT Astra Serif" w:eastAsia="Calibri" w:hAnsi="PT Astra Serif"/>
          <w:color w:val="000000" w:themeColor="text1"/>
          <w:sz w:val="26"/>
          <w:szCs w:val="26"/>
          <w:vertAlign w:val="superscript"/>
          <w:lang w:eastAsia="ru-RU"/>
        </w:rPr>
        <w:footnoteReference w:id="16"/>
      </w:r>
      <w:r w:rsidRPr="0004251E">
        <w:rPr>
          <w:rFonts w:ascii="PT Astra Serif" w:eastAsia="Calibri" w:hAnsi="PT Astra Serif"/>
          <w:color w:val="000000" w:themeColor="text1"/>
          <w:sz w:val="26"/>
          <w:szCs w:val="26"/>
          <w:lang w:eastAsia="ru-RU"/>
        </w:rPr>
        <w:t xml:space="preserve">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56. Возврат независимой гарантии (банковской гарантии) в случаях, указанных в пункте 55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vertAlign w:val="superscript"/>
          <w:lang w:eastAsia="ru-RU"/>
        </w:rPr>
      </w:pPr>
      <w:r w:rsidRPr="0004251E">
        <w:rPr>
          <w:rFonts w:ascii="PT Astra Serif" w:eastAsia="Calibri" w:hAnsi="PT Astra Serif"/>
          <w:color w:val="000000" w:themeColor="text1"/>
          <w:sz w:val="26"/>
          <w:szCs w:val="26"/>
          <w:lang w:eastAsia="ru-RU"/>
        </w:rPr>
        <w:t>57. Возврат участнику закупки обеспечения заявки на участие в закупке не производится в случаях, установленных частью 26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 xml:space="preserve">Федерального закона </w:t>
      </w:r>
      <w:r w:rsidRPr="0004251E">
        <w:rPr>
          <w:rFonts w:ascii="PT Astra Serif" w:hAnsi="PT Astra Serif"/>
          <w:color w:val="000000" w:themeColor="text1"/>
          <w:sz w:val="26"/>
          <w:szCs w:val="26"/>
          <w:lang w:eastAsia="ru-RU"/>
        </w:rPr>
        <w:br/>
        <w:t>№ 223-ФЗ</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Обеспечение исполнения договора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58. Настоящим Положением о закупке </w:t>
      </w:r>
      <w:r w:rsidRPr="0004251E">
        <w:rPr>
          <w:rFonts w:ascii="PT Astra Serif" w:eastAsia="Calibri" w:hAnsi="PT Astra Serif"/>
          <w:bCs/>
          <w:color w:val="000000" w:themeColor="text1"/>
          <w:sz w:val="26"/>
          <w:szCs w:val="26"/>
          <w:lang w:eastAsia="ru-RU"/>
        </w:rPr>
        <w:t xml:space="preserve">устанавливается требование обеспечения исполнения договора </w:t>
      </w:r>
      <w:r w:rsidRPr="0004251E">
        <w:rPr>
          <w:rFonts w:ascii="PT Astra Serif" w:eastAsia="Calibri" w:hAnsi="PT Astra Serif"/>
          <w:color w:val="000000" w:themeColor="text1"/>
          <w:sz w:val="26"/>
          <w:szCs w:val="26"/>
          <w:lang w:eastAsia="ru-RU"/>
        </w:rPr>
        <w:t>п</w:t>
      </w:r>
      <w:r w:rsidRPr="0004251E">
        <w:rPr>
          <w:rFonts w:ascii="PT Astra Serif" w:eastAsia="Calibri" w:hAnsi="PT Astra Serif"/>
          <w:bCs/>
          <w:color w:val="000000" w:themeColor="text1"/>
          <w:sz w:val="26"/>
          <w:szCs w:val="26"/>
          <w:lang w:eastAsia="ru-RU"/>
        </w:rPr>
        <w:t xml:space="preserve">ри осуществлении закупок способами, </w:t>
      </w:r>
      <w:r w:rsidRPr="0004251E">
        <w:rPr>
          <w:rFonts w:ascii="PT Astra Serif" w:eastAsia="Calibri" w:hAnsi="PT Astra Serif"/>
          <w:bCs/>
          <w:color w:val="000000" w:themeColor="text1"/>
          <w:sz w:val="26"/>
          <w:szCs w:val="26"/>
          <w:lang w:eastAsia="ru-RU"/>
        </w:rPr>
        <w:lastRenderedPageBreak/>
        <w:t>указанными в</w:t>
      </w:r>
      <w:r w:rsidRPr="0004251E">
        <w:rPr>
          <w:rFonts w:ascii="PT Astra Serif" w:hAnsi="PT Astra Serif"/>
          <w:color w:val="000000" w:themeColor="text1"/>
          <w:sz w:val="26"/>
          <w:szCs w:val="26"/>
          <w:lang w:eastAsia="ru-RU"/>
        </w:rPr>
        <w:t xml:space="preserve"> подпунктах</w:t>
      </w:r>
      <w:r w:rsidRPr="0004251E">
        <w:rPr>
          <w:rFonts w:ascii="PT Astra Serif" w:hAnsi="PT Astra Serif"/>
          <w:color w:val="000000" w:themeColor="text1"/>
          <w:sz w:val="26"/>
          <w:szCs w:val="26"/>
          <w:lang w:eastAsia="ru-RU"/>
        </w:rPr>
        <w:br/>
        <w:t>1 - 2 пункта 11 настоящего Положения о закупке</w:t>
      </w:r>
      <w:r w:rsidRPr="0004251E">
        <w:rPr>
          <w:rFonts w:ascii="PT Astra Serif" w:eastAsia="Calibri" w:hAnsi="PT Astra Serif"/>
          <w:color w:val="000000" w:themeColor="text1"/>
          <w:sz w:val="26"/>
          <w:szCs w:val="26"/>
          <w:lang w:eastAsia="ru-RU"/>
        </w:rPr>
        <w:t>.</w:t>
      </w:r>
      <w:r w:rsidRPr="0004251E">
        <w:rPr>
          <w:rFonts w:ascii="PT Astra Serif" w:hAnsi="PT Astra Serif"/>
          <w:color w:val="000000" w:themeColor="text1"/>
          <w:sz w:val="26"/>
          <w:szCs w:val="26"/>
          <w:vertAlign w:val="superscript"/>
          <w:lang w:eastAsia="ru-RU"/>
        </w:rPr>
        <w:footnoteReference w:id="17"/>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vertAlign w:val="superscript"/>
          <w:lang w:eastAsia="ru-RU"/>
        </w:rPr>
      </w:pPr>
      <w:r w:rsidRPr="0004251E">
        <w:rPr>
          <w:rFonts w:ascii="PT Astra Serif" w:eastAsia="Calibri" w:hAnsi="PT Astra Serif"/>
          <w:color w:val="000000" w:themeColor="text1"/>
          <w:sz w:val="26"/>
          <w:szCs w:val="26"/>
          <w:lang w:eastAsia="ru-RU"/>
        </w:rPr>
        <w:t xml:space="preserve">59.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w:t>
      </w:r>
      <w:r w:rsidRPr="001712C3">
        <w:rPr>
          <w:rFonts w:ascii="PT Astra Serif" w:eastAsia="Calibri" w:hAnsi="PT Astra Serif"/>
          <w:color w:val="000000" w:themeColor="text1"/>
          <w:sz w:val="26"/>
          <w:szCs w:val="26"/>
          <w:lang w:eastAsia="ru-RU"/>
        </w:rPr>
        <w:t>пунктом 8</w:t>
      </w:r>
      <w:r w:rsidRPr="001712C3">
        <w:rPr>
          <w:rFonts w:ascii="PT Astra Serif" w:eastAsia="Calibri" w:hAnsi="PT Astra Serif"/>
          <w:color w:val="000000" w:themeColor="text1"/>
          <w:sz w:val="26"/>
          <w:szCs w:val="26"/>
          <w:vertAlign w:val="superscript"/>
          <w:lang w:eastAsia="ru-RU"/>
        </w:rPr>
        <w:t xml:space="preserve">2 </w:t>
      </w:r>
      <w:r w:rsidRPr="001712C3">
        <w:rPr>
          <w:rFonts w:ascii="PT Astra Serif" w:eastAsia="Calibri" w:hAnsi="PT Astra Serif"/>
          <w:color w:val="000000" w:themeColor="text1"/>
          <w:sz w:val="26"/>
          <w:szCs w:val="26"/>
          <w:lang w:eastAsia="ru-RU"/>
        </w:rPr>
        <w:t>части 9 и пунктом 15</w:t>
      </w:r>
      <w:r w:rsidRPr="001712C3">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части 10 статьи 4 Федерального закона № 223-ФЗ.</w:t>
      </w:r>
      <w:r w:rsidRPr="0004251E">
        <w:rPr>
          <w:rStyle w:val="aff5"/>
          <w:rFonts w:ascii="PT Astra Serif" w:eastAsia="Calibri" w:hAnsi="PT Astra Serif"/>
          <w:color w:val="000000" w:themeColor="text1"/>
          <w:sz w:val="26"/>
          <w:szCs w:val="26"/>
          <w:lang w:eastAsia="ru-RU"/>
        </w:rPr>
        <w:footnoteReference w:id="18"/>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60.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предусмотренных заказчиком в извещении о закупке, документации о закупке осуществляется участником закупки.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61. Заказчиком</w:t>
      </w:r>
      <w:r w:rsidRPr="0004251E">
        <w:rPr>
          <w:rFonts w:ascii="PT Astra Serif" w:eastAsia="Calibri" w:hAnsi="PT Astra Serif"/>
          <w:color w:val="000000" w:themeColor="text1"/>
          <w:sz w:val="26"/>
          <w:szCs w:val="26"/>
          <w:lang w:eastAsia="ru-RU"/>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62. Договор заключается после предоставления участником закупки, с которым заключается договор, обеспечения исполнения договора</w:t>
      </w:r>
      <w:r w:rsidRPr="0004251E">
        <w:rPr>
          <w:rFonts w:ascii="PT Astra Serif" w:hAnsi="PT Astra Serif"/>
          <w:color w:val="000000" w:themeColor="text1"/>
          <w:sz w:val="26"/>
          <w:szCs w:val="26"/>
          <w:lang w:eastAsia="ru-RU"/>
        </w:rPr>
        <w:t xml:space="preserve"> в соответствии с требованиями настоящего Положения о закупке, извещения о закупке и документации о закупке</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63.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64.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A5EB7" w:rsidRPr="00420DC6" w:rsidRDefault="004A5EB7" w:rsidP="004A5EB7">
      <w:pPr>
        <w:autoSpaceDE w:val="0"/>
        <w:autoSpaceDN w:val="0"/>
        <w:adjustRightInd w:val="0"/>
        <w:ind w:firstLine="709"/>
        <w:jc w:val="center"/>
        <w:rPr>
          <w:rFonts w:ascii="PT Astra Serif" w:eastAsia="Calibri" w:hAnsi="PT Astra Serif"/>
          <w:strike/>
          <w:color w:val="000000" w:themeColor="text1"/>
          <w:sz w:val="26"/>
          <w:szCs w:val="26"/>
          <w:highlight w:val="yellow"/>
          <w:lang w:eastAsia="ru-RU"/>
        </w:rPr>
      </w:pPr>
    </w:p>
    <w:p w:rsidR="004A5EB7" w:rsidRPr="00073C35"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r w:rsidRPr="00073C35">
        <w:rPr>
          <w:rFonts w:ascii="PT Astra Serif" w:eastAsia="Calibri" w:hAnsi="PT Astra Serif"/>
          <w:color w:val="000000" w:themeColor="text1"/>
          <w:sz w:val="26"/>
          <w:szCs w:val="26"/>
          <w:lang w:eastAsia="ru-RU"/>
        </w:rPr>
        <w:t>Предоставление национального режима при осуществлении закупок</w:t>
      </w:r>
    </w:p>
    <w:p w:rsidR="004A5EB7" w:rsidRPr="00073C35" w:rsidRDefault="004A5EB7" w:rsidP="004A5EB7">
      <w:pPr>
        <w:autoSpaceDE w:val="0"/>
        <w:autoSpaceDN w:val="0"/>
        <w:adjustRightInd w:val="0"/>
        <w:ind w:firstLine="709"/>
        <w:jc w:val="center"/>
        <w:rPr>
          <w:rFonts w:ascii="PT Astra Serif" w:eastAsia="Calibri" w:hAnsi="PT Astra Serif"/>
          <w:strike/>
          <w:color w:val="000000" w:themeColor="text1"/>
          <w:sz w:val="26"/>
          <w:szCs w:val="26"/>
          <w:lang w:eastAsia="ru-RU"/>
        </w:rPr>
      </w:pPr>
    </w:p>
    <w:p w:rsidR="004A5EB7" w:rsidRPr="00073C35" w:rsidRDefault="004A5EB7" w:rsidP="004A5EB7">
      <w:pPr>
        <w:pStyle w:val="afff5"/>
        <w:spacing w:before="0" w:beforeAutospacing="0" w:after="0" w:afterAutospacing="0" w:line="288" w:lineRule="atLeast"/>
        <w:ind w:firstLine="540"/>
        <w:jc w:val="both"/>
        <w:rPr>
          <w:rFonts w:ascii="PT Astra Serif" w:hAnsi="PT Astra Serif"/>
          <w:sz w:val="26"/>
          <w:szCs w:val="26"/>
        </w:rPr>
      </w:pPr>
      <w:r w:rsidRPr="00073C35">
        <w:rPr>
          <w:rFonts w:ascii="PT Astra Serif" w:eastAsia="Calibri" w:hAnsi="PT Astra Serif"/>
          <w:color w:val="000000" w:themeColor="text1"/>
          <w:sz w:val="26"/>
          <w:szCs w:val="26"/>
        </w:rPr>
        <w:t xml:space="preserve">65. </w:t>
      </w:r>
      <w:r w:rsidRPr="00073C35">
        <w:rPr>
          <w:rFonts w:ascii="PT Astra Serif" w:hAnsi="PT Astra Serif"/>
          <w:sz w:val="26"/>
          <w:szCs w:val="26"/>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w:t>
      </w:r>
      <w:r w:rsidRPr="00073C35">
        <w:rPr>
          <w:rFonts w:ascii="PT Astra Serif" w:hAnsi="PT Astra Serif"/>
          <w:sz w:val="26"/>
          <w:szCs w:val="26"/>
        </w:rPr>
        <w:lastRenderedPageBreak/>
        <w:t>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w:t>
      </w:r>
      <w:r w:rsidRPr="00073C35">
        <w:rPr>
          <w:rFonts w:ascii="PT Astra Serif" w:hAnsi="PT Astra Serif"/>
          <w:sz w:val="26"/>
          <w:szCs w:val="26"/>
          <w:vertAlign w:val="superscript"/>
        </w:rPr>
        <w:t xml:space="preserve">1-4 </w:t>
      </w:r>
      <w:r w:rsidRPr="00073C35">
        <w:rPr>
          <w:rFonts w:ascii="PT Astra Serif" w:hAnsi="PT Astra Serif"/>
          <w:sz w:val="26"/>
          <w:szCs w:val="26"/>
        </w:rPr>
        <w:t>Федерального закона № 223-ФЗ. Если иное не предусмотрено мерами, принятыми Правительством Российской Федерации в соответствии с пунктом 1 части 2 статьи 3</w:t>
      </w:r>
      <w:r w:rsidRPr="00073C35">
        <w:rPr>
          <w:rFonts w:ascii="PT Astra Serif" w:hAnsi="PT Astra Serif"/>
          <w:sz w:val="26"/>
          <w:szCs w:val="26"/>
          <w:vertAlign w:val="superscript"/>
        </w:rPr>
        <w:t xml:space="preserve">1-4 </w:t>
      </w:r>
      <w:r w:rsidRPr="00073C35">
        <w:rPr>
          <w:rFonts w:ascii="PT Astra Serif" w:hAnsi="PT Astra Serif"/>
          <w:sz w:val="26"/>
          <w:szCs w:val="26"/>
        </w:rPr>
        <w:t>Федерального закона № 223-ФЗ, положения настоящего пункта,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4A5EB7" w:rsidRPr="00420DC6" w:rsidRDefault="004A5EB7" w:rsidP="004A5EB7">
      <w:pPr>
        <w:autoSpaceDE w:val="0"/>
        <w:autoSpaceDN w:val="0"/>
        <w:adjustRightInd w:val="0"/>
        <w:ind w:firstLine="709"/>
        <w:jc w:val="both"/>
        <w:rPr>
          <w:rFonts w:ascii="PT Astra Serif" w:eastAsia="Calibri" w:hAnsi="PT Astra Serif"/>
          <w:strike/>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Антидемпинговые меры</w:t>
      </w:r>
      <w:r w:rsidRPr="0004251E">
        <w:rPr>
          <w:rStyle w:val="aff5"/>
          <w:rFonts w:ascii="PT Astra Serif" w:eastAsia="Calibri" w:hAnsi="PT Astra Serif"/>
          <w:color w:val="000000" w:themeColor="text1"/>
          <w:sz w:val="26"/>
          <w:szCs w:val="26"/>
          <w:lang w:eastAsia="ru-RU"/>
        </w:rPr>
        <w:footnoteReference w:id="19"/>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540"/>
        <w:jc w:val="center"/>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Отмена конкурентной закупки</w:t>
      </w:r>
    </w:p>
    <w:p w:rsidR="004A5EB7" w:rsidRPr="0004251E" w:rsidRDefault="004A5EB7" w:rsidP="004A5EB7">
      <w:pPr>
        <w:autoSpaceDE w:val="0"/>
        <w:autoSpaceDN w:val="0"/>
        <w:adjustRightInd w:val="0"/>
        <w:ind w:firstLine="540"/>
        <w:jc w:val="center"/>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68. </w:t>
      </w:r>
      <w:bookmarkStart w:id="3" w:name="Par0"/>
      <w:bookmarkEnd w:id="3"/>
      <w:r w:rsidRPr="0004251E">
        <w:rPr>
          <w:rFonts w:ascii="PT Astra Serif" w:eastAsia="Calibri" w:hAnsi="PT Astra Serif"/>
          <w:color w:val="000000" w:themeColor="text1"/>
          <w:sz w:val="26"/>
          <w:szCs w:val="26"/>
          <w:lang w:eastAsia="ru-RU"/>
        </w:rPr>
        <w:t>Отмена конкурентной закупки осуществляется заказчиком в соответствии с частями 5 - 7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2. Определение поставщика (исполнителя, подрядчика) путем проведения конкурса</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Проведение конкурса</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69.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r w:rsidRPr="0004251E">
        <w:rPr>
          <w:rStyle w:val="aff9"/>
          <w:rFonts w:ascii="PT Astra Serif" w:hAnsi="PT Astra Serif"/>
          <w:lang w:eastAsia="ru-RU"/>
        </w:rPr>
        <w:t xml:space="preserve"> </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Этапы конкурса</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Извещение </w:t>
      </w:r>
      <w:r w:rsidRPr="0004251E">
        <w:rPr>
          <w:rFonts w:ascii="PT Astra Serif" w:eastAsia="Calibri" w:hAnsi="PT Astra Serif"/>
          <w:color w:val="000000" w:themeColor="text1"/>
          <w:sz w:val="26"/>
          <w:szCs w:val="26"/>
          <w:lang w:eastAsia="ru-RU"/>
        </w:rPr>
        <w:t>о проведении конкурса</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70. В извещении о проведении конкурса должны быть указаны следующие сведения:</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способ осуществления закупки;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наименование, место нахождения, почтовый адрес, адрес электронной почты, номер контактного телефона заказчика;</w:t>
      </w:r>
    </w:p>
    <w:p w:rsidR="004A5EB7"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sidRPr="0004251E">
        <w:rPr>
          <w:rFonts w:ascii="PT Astra Serif" w:eastAsia="Calibri" w:hAnsi="PT Astra Serif"/>
          <w:color w:val="000000" w:themeColor="text1"/>
          <w:sz w:val="26"/>
          <w:szCs w:val="26"/>
          <w:lang w:eastAsia="ru-RU"/>
        </w:rPr>
        <w:lastRenderedPageBreak/>
        <w:t xml:space="preserve">предмета закупки в соответствии с </w:t>
      </w:r>
      <w:hyperlink r:id="rId19" w:history="1">
        <w:r w:rsidRPr="0004251E">
          <w:rPr>
            <w:rFonts w:ascii="PT Astra Serif" w:eastAsia="Calibri" w:hAnsi="PT Astra Serif"/>
            <w:color w:val="000000" w:themeColor="text1"/>
            <w:sz w:val="26"/>
            <w:szCs w:val="26"/>
            <w:lang w:eastAsia="ru-RU"/>
          </w:rPr>
          <w:t>частью 6</w:t>
        </w:r>
        <w:r w:rsidRPr="0004251E">
          <w:rPr>
            <w:rFonts w:ascii="PT Astra Serif" w:eastAsia="Calibri" w:hAnsi="PT Astra Serif"/>
            <w:color w:val="000000" w:themeColor="text1"/>
            <w:sz w:val="26"/>
            <w:szCs w:val="26"/>
            <w:vertAlign w:val="superscript"/>
            <w:lang w:eastAsia="ru-RU"/>
          </w:rPr>
          <w:t>1</w:t>
        </w:r>
        <w:r w:rsidRPr="0004251E">
          <w:rPr>
            <w:rFonts w:ascii="PT Astra Serif" w:eastAsia="Calibri" w:hAnsi="PT Astra Serif"/>
            <w:color w:val="000000" w:themeColor="text1"/>
            <w:sz w:val="26"/>
            <w:szCs w:val="26"/>
            <w:lang w:eastAsia="ru-RU"/>
          </w:rPr>
          <w:t xml:space="preserve"> статьи 3</w:t>
        </w:r>
      </w:hyperlink>
      <w:r w:rsidRPr="0004251E">
        <w:rPr>
          <w:rFonts w:ascii="PT Astra Serif" w:eastAsia="Calibri" w:hAnsi="PT Astra Serif"/>
          <w:color w:val="000000" w:themeColor="text1"/>
          <w:sz w:val="26"/>
          <w:szCs w:val="26"/>
          <w:lang w:eastAsia="ru-RU"/>
        </w:rPr>
        <w:t xml:space="preserve"> Федерального закона № 223-ФЗ (при необходимости)</w:t>
      </w:r>
      <w:r>
        <w:rPr>
          <w:rFonts w:ascii="PT Astra Serif" w:eastAsia="Calibri" w:hAnsi="PT Astra Serif"/>
          <w:color w:val="000000" w:themeColor="text1"/>
          <w:sz w:val="26"/>
          <w:szCs w:val="26"/>
          <w:lang w:eastAsia="ru-RU"/>
        </w:rPr>
        <w:t>.</w:t>
      </w:r>
    </w:p>
    <w:p w:rsidR="004A5EB7" w:rsidRPr="00896C9D"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96C9D">
        <w:rPr>
          <w:rFonts w:ascii="PT Astra Serif" w:eastAsia="Calibri" w:hAnsi="PT Astra Serif"/>
          <w:color w:val="000000" w:themeColor="text1"/>
          <w:sz w:val="26"/>
          <w:szCs w:val="26"/>
          <w:lang w:eastAsia="ru-RU"/>
        </w:rPr>
        <w:t xml:space="preserve">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 </w:t>
      </w:r>
    </w:p>
    <w:p w:rsidR="004A5EB7" w:rsidRPr="00896C9D"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96C9D">
        <w:rPr>
          <w:rFonts w:ascii="PT Astra Serif" w:eastAsia="Calibri" w:hAnsi="PT Astra Serif"/>
          <w:color w:val="000000" w:themeColor="text1"/>
          <w:sz w:val="26"/>
          <w:szCs w:val="26"/>
          <w:lang w:eastAsia="ru-RU"/>
        </w:rPr>
        <w:t>4) место поставки товара, выполнения работы, оказания услуги;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rPr>
      </w:pPr>
      <w:r w:rsidRPr="00896C9D">
        <w:rPr>
          <w:rFonts w:ascii="PT Astra Serif" w:eastAsia="Calibri" w:hAnsi="PT Astra Serif"/>
          <w:color w:val="000000" w:themeColor="text1"/>
          <w:sz w:val="26"/>
          <w:szCs w:val="26"/>
          <w:lang w:eastAsia="ru-RU"/>
        </w:rPr>
        <w:t xml:space="preserve">5) </w:t>
      </w:r>
      <w:r w:rsidRPr="00896C9D">
        <w:rPr>
          <w:rFonts w:ascii="PT Astra Serif" w:hAnsi="PT Astra Serif"/>
          <w:color w:val="000000" w:themeColor="text1"/>
          <w:sz w:val="26"/>
          <w:szCs w:val="26"/>
        </w:rPr>
        <w:t>сведения о 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vertAlign w:val="superscript"/>
        </w:rPr>
      </w:pPr>
      <w:r w:rsidRPr="0004251E">
        <w:rPr>
          <w:rFonts w:ascii="PT Astra Serif" w:eastAsia="Calibri" w:hAnsi="PT Astra Serif"/>
          <w:color w:val="000000" w:themeColor="text1"/>
          <w:sz w:val="26"/>
          <w:szCs w:val="26"/>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4A5EB7"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rsidR="004A5EB7" w:rsidRDefault="004A5EB7" w:rsidP="004A5EB7">
      <w:pPr>
        <w:autoSpaceDE w:val="0"/>
        <w:autoSpaceDN w:val="0"/>
        <w:adjustRightInd w:val="0"/>
        <w:ind w:firstLine="709"/>
        <w:jc w:val="both"/>
        <w:rPr>
          <w:rFonts w:ascii="PT Astra Serif" w:hAnsi="PT Astra Serif"/>
          <w:color w:val="000000" w:themeColor="text1"/>
          <w:sz w:val="26"/>
          <w:szCs w:val="26"/>
        </w:rPr>
      </w:pPr>
      <w:r w:rsidRPr="004E7CAA">
        <w:rPr>
          <w:rFonts w:ascii="PT Astra Serif" w:hAnsi="PT Astra Serif"/>
          <w:color w:val="000000" w:themeColor="text1"/>
          <w:sz w:val="26"/>
          <w:szCs w:val="26"/>
          <w:lang w:eastAsia="ru-RU"/>
        </w:rPr>
        <w:t xml:space="preserve">7-1) </w:t>
      </w:r>
      <w:r w:rsidRPr="004E7CAA">
        <w:rPr>
          <w:rFonts w:ascii="PT Astra Serif" w:hAnsi="PT Astra Serif"/>
          <w:color w:val="000000" w:themeColor="text1"/>
          <w:sz w:val="26"/>
          <w:szCs w:val="26"/>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4E7CAA">
        <w:rPr>
          <w:rFonts w:ascii="PT Astra Serif" w:hAnsi="PT Astra Serif"/>
          <w:color w:val="000000" w:themeColor="text1"/>
          <w:sz w:val="26"/>
          <w:szCs w:val="26"/>
          <w:vertAlign w:val="superscript"/>
        </w:rPr>
        <w:t>20-1</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10) адрес электронной площадки в </w:t>
      </w:r>
      <w:r w:rsidRPr="00DF6D4A">
        <w:rPr>
          <w:rFonts w:ascii="PT Astra Serif" w:eastAsia="Calibri" w:hAnsi="PT Astra Serif"/>
          <w:color w:val="000000" w:themeColor="text1"/>
          <w:sz w:val="26"/>
          <w:szCs w:val="26"/>
          <w:lang w:eastAsia="ru-RU"/>
        </w:rPr>
        <w:t>информационно-телекоммуникационной сети</w:t>
      </w:r>
      <w:r w:rsidRPr="0004251E">
        <w:rPr>
          <w:rFonts w:ascii="PT Astra Serif" w:eastAsia="Calibri" w:hAnsi="PT Astra Serif"/>
          <w:color w:val="000000" w:themeColor="text1"/>
          <w:sz w:val="26"/>
          <w:szCs w:val="26"/>
          <w:lang w:eastAsia="ru-RU"/>
        </w:rPr>
        <w:t xml:space="preserve"> «Интернет».</w:t>
      </w:r>
    </w:p>
    <w:p w:rsidR="004A5EB7" w:rsidRDefault="004A5EB7" w:rsidP="004A5EB7">
      <w:pPr>
        <w:autoSpaceDE w:val="0"/>
        <w:autoSpaceDN w:val="0"/>
        <w:adjustRightInd w:val="0"/>
        <w:ind w:firstLine="709"/>
        <w:jc w:val="center"/>
        <w:rPr>
          <w:rFonts w:ascii="PT Astra Serif" w:hAnsi="PT Astra Serif"/>
          <w:bCs/>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bCs/>
          <w:color w:val="000000" w:themeColor="text1"/>
          <w:sz w:val="26"/>
          <w:szCs w:val="26"/>
          <w:vertAlign w:val="superscript"/>
          <w:lang w:eastAsia="ru-RU"/>
        </w:rPr>
      </w:pPr>
      <w:r w:rsidRPr="0004251E">
        <w:rPr>
          <w:rFonts w:ascii="PT Astra Serif" w:hAnsi="PT Astra Serif"/>
          <w:bCs/>
          <w:color w:val="000000" w:themeColor="text1"/>
          <w:sz w:val="26"/>
          <w:szCs w:val="26"/>
          <w:lang w:eastAsia="ru-RU"/>
        </w:rPr>
        <w:t>Документация о конкурсе</w:t>
      </w:r>
    </w:p>
    <w:p w:rsidR="004A5EB7" w:rsidRPr="0004251E" w:rsidRDefault="004A5EB7" w:rsidP="004A5EB7">
      <w:pPr>
        <w:autoSpaceDE w:val="0"/>
        <w:autoSpaceDN w:val="0"/>
        <w:adjustRightInd w:val="0"/>
        <w:ind w:firstLine="709"/>
        <w:jc w:val="center"/>
        <w:rPr>
          <w:rFonts w:ascii="PT Astra Serif" w:hAnsi="PT Astra Serif"/>
          <w:bCs/>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bCs/>
          <w:color w:val="000000" w:themeColor="text1"/>
          <w:sz w:val="26"/>
          <w:szCs w:val="26"/>
          <w:lang w:eastAsia="ru-RU"/>
        </w:rPr>
        <w:t xml:space="preserve">71. В документации о конкурсе </w:t>
      </w:r>
      <w:r w:rsidRPr="0004251E">
        <w:rPr>
          <w:rFonts w:ascii="PT Astra Serif" w:eastAsia="Calibri" w:hAnsi="PT Astra Serif"/>
          <w:color w:val="000000" w:themeColor="text1"/>
          <w:sz w:val="26"/>
          <w:szCs w:val="26"/>
          <w:lang w:eastAsia="ru-RU"/>
        </w:rPr>
        <w:t>должны быть указаны:</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w:t>
      </w:r>
      <w:r w:rsidRPr="0004251E">
        <w:rPr>
          <w:rFonts w:ascii="PT Astra Serif" w:eastAsia="Calibri" w:hAnsi="PT Astra Serif"/>
          <w:color w:val="000000" w:themeColor="text1"/>
          <w:sz w:val="26"/>
          <w:szCs w:val="26"/>
          <w:lang w:eastAsia="ru-RU"/>
        </w:rPr>
        <w:lastRenderedPageBreak/>
        <w:t>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требования к содержанию, форме, оформлению и составу заявки на участие в конкурсе;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4) место, условия и сроки (периоды) поставки товара, выполнения работы, оказания услуги;</w:t>
      </w:r>
    </w:p>
    <w:p w:rsidR="004A5EB7" w:rsidRPr="00896C9D" w:rsidRDefault="004A5EB7" w:rsidP="004A5EB7">
      <w:pPr>
        <w:autoSpaceDE w:val="0"/>
        <w:autoSpaceDN w:val="0"/>
        <w:adjustRightInd w:val="0"/>
        <w:ind w:firstLine="709"/>
        <w:jc w:val="both"/>
        <w:rPr>
          <w:rFonts w:ascii="PT Astra Serif" w:hAnsi="PT Astra Serif"/>
          <w:color w:val="000000" w:themeColor="text1"/>
          <w:sz w:val="26"/>
          <w:szCs w:val="26"/>
        </w:rPr>
      </w:pPr>
      <w:r w:rsidRPr="00896C9D">
        <w:rPr>
          <w:rFonts w:ascii="PT Astra Serif" w:eastAsia="Calibri" w:hAnsi="PT Astra Serif"/>
          <w:color w:val="000000" w:themeColor="text1"/>
          <w:sz w:val="26"/>
          <w:szCs w:val="26"/>
          <w:lang w:eastAsia="ru-RU"/>
        </w:rPr>
        <w:t xml:space="preserve">5) </w:t>
      </w:r>
      <w:r w:rsidRPr="00896C9D">
        <w:rPr>
          <w:rFonts w:ascii="PT Astra Serif" w:hAnsi="PT Astra Serif"/>
          <w:color w:val="000000" w:themeColor="text1"/>
          <w:sz w:val="26"/>
          <w:szCs w:val="26"/>
        </w:rPr>
        <w:t>сведения о НМЦД,</w:t>
      </w:r>
      <w:r w:rsidRPr="00896C9D">
        <w:t xml:space="preserve"> </w:t>
      </w:r>
      <w:r w:rsidRPr="00896C9D">
        <w:rPr>
          <w:rFonts w:ascii="PT Astra Serif" w:hAnsi="PT Astra Serif"/>
          <w:color w:val="000000" w:themeColor="text1"/>
          <w:sz w:val="26"/>
          <w:szCs w:val="26"/>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96C9D">
        <w:rPr>
          <w:rFonts w:ascii="PT Astra Serif" w:eastAsia="Calibri" w:hAnsi="PT Astra Serif"/>
          <w:color w:val="000000" w:themeColor="text1"/>
          <w:sz w:val="26"/>
          <w:szCs w:val="26"/>
          <w:lang w:eastAsia="ru-RU"/>
        </w:rPr>
        <w:t>6) форма, сроки и порядок оплаты</w:t>
      </w:r>
      <w:r w:rsidRPr="0004251E">
        <w:rPr>
          <w:rFonts w:ascii="PT Astra Serif" w:eastAsia="Calibri" w:hAnsi="PT Astra Serif"/>
          <w:color w:val="000000" w:themeColor="text1"/>
          <w:sz w:val="26"/>
          <w:szCs w:val="26"/>
          <w:lang w:eastAsia="ru-RU"/>
        </w:rPr>
        <w:t xml:space="preserve"> товара, работы, услуги;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7) </w:t>
      </w:r>
      <w:r w:rsidRPr="0004251E">
        <w:rPr>
          <w:rFonts w:ascii="PT Astra Serif" w:hAnsi="PT Astra Serif"/>
          <w:color w:val="000000" w:themeColor="text1"/>
          <w:sz w:val="26"/>
          <w:szCs w:val="26"/>
        </w:rPr>
        <w:t>обоснование НМЦД, включая информацию о расходах на перевозку, страхование, уплату таможенных пошлин, налогов и других обязательных платежей;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9) требования к участникам такого конкурса;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rPr>
      </w:pPr>
      <w:r w:rsidRPr="0004251E">
        <w:rPr>
          <w:rFonts w:ascii="PT Astra Serif" w:eastAsia="Calibri" w:hAnsi="PT Astra Serif"/>
          <w:color w:val="000000" w:themeColor="text1"/>
          <w:sz w:val="26"/>
          <w:szCs w:val="26"/>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04251E">
        <w:rPr>
          <w:rFonts w:ascii="PT Astra Serif" w:hAnsi="PT Astra Serif"/>
        </w:rPr>
        <w:t xml:space="preserve"> </w:t>
      </w:r>
      <w:r w:rsidRPr="0004251E">
        <w:rPr>
          <w:rFonts w:ascii="PT Astra Serif" w:hAnsi="PT Astra Serif"/>
          <w:color w:val="000000" w:themeColor="text1"/>
          <w:sz w:val="26"/>
          <w:szCs w:val="26"/>
          <w:lang w:eastAsia="ru-RU"/>
        </w:rPr>
        <w:t xml:space="preserve">в том числе каждого договора в случае </w:t>
      </w:r>
      <w:r w:rsidRPr="0004251E">
        <w:rPr>
          <w:rFonts w:ascii="PT Astra Serif" w:hAnsi="PT Astra Serif"/>
          <w:color w:val="000000" w:themeColor="text1"/>
          <w:sz w:val="26"/>
          <w:szCs w:val="26"/>
          <w:lang w:eastAsia="ru-RU"/>
        </w:rPr>
        <w:lastRenderedPageBreak/>
        <w:t>проведения совместной закупки в соответствии с пунктами 24 - 28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14) дата рассмотрения, оценки и сопоставления предложений участников такого конкурса и подведения итогов такого конкурса;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15) критерии оценки и сопоставления заявок на участие в таком конкурсе;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16) порядок оценки и сопоставления заявок на участие в таком конкурсе;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rPr>
      </w:pPr>
      <w:r w:rsidRPr="0004251E">
        <w:rPr>
          <w:rFonts w:ascii="PT Astra Serif" w:eastAsia="Calibri" w:hAnsi="PT Astra Serif"/>
          <w:color w:val="000000" w:themeColor="text1"/>
          <w:sz w:val="26"/>
          <w:szCs w:val="26"/>
          <w:lang w:eastAsia="ru-RU"/>
        </w:rPr>
        <w:t xml:space="preserve">17) описание предмета такой закупки в соответствии с </w:t>
      </w:r>
      <w:hyperlink r:id="rId20" w:history="1">
        <w:r w:rsidRPr="0004251E">
          <w:rPr>
            <w:rFonts w:ascii="PT Astra Serif" w:eastAsia="Calibri" w:hAnsi="PT Astra Serif"/>
            <w:color w:val="000000" w:themeColor="text1"/>
            <w:sz w:val="26"/>
            <w:szCs w:val="26"/>
            <w:lang w:eastAsia="ru-RU"/>
          </w:rPr>
          <w:t>частью 6</w:t>
        </w:r>
        <w:r w:rsidRPr="0004251E">
          <w:rPr>
            <w:rFonts w:ascii="PT Astra Serif" w:eastAsia="Calibri" w:hAnsi="PT Astra Serif"/>
            <w:color w:val="000000" w:themeColor="text1"/>
            <w:sz w:val="26"/>
            <w:szCs w:val="26"/>
            <w:vertAlign w:val="superscript"/>
            <w:lang w:eastAsia="ru-RU"/>
          </w:rPr>
          <w:t>1</w:t>
        </w:r>
        <w:r w:rsidRPr="0004251E">
          <w:rPr>
            <w:rFonts w:ascii="PT Astra Serif" w:eastAsia="Calibri" w:hAnsi="PT Astra Serif"/>
            <w:color w:val="000000" w:themeColor="text1"/>
            <w:sz w:val="26"/>
            <w:szCs w:val="26"/>
            <w:lang w:eastAsia="ru-RU"/>
          </w:rPr>
          <w:t xml:space="preserve"> статьи 3</w:t>
        </w:r>
      </w:hyperlink>
      <w:r w:rsidRPr="0004251E">
        <w:rPr>
          <w:rFonts w:ascii="PT Astra Serif" w:eastAsia="Calibri" w:hAnsi="PT Astra Serif"/>
          <w:color w:val="000000" w:themeColor="text1"/>
          <w:sz w:val="26"/>
          <w:szCs w:val="26"/>
          <w:lang w:eastAsia="ru-RU"/>
        </w:rPr>
        <w:t xml:space="preserve"> Федерального закона № 223-ФЗ;</w:t>
      </w:r>
      <w:r w:rsidRPr="0004251E">
        <w:rPr>
          <w:rFonts w:ascii="PT Astra Serif" w:eastAsia="Calibri" w:hAnsi="PT Astra Serif"/>
          <w:color w:val="000000" w:themeColor="text1"/>
          <w:sz w:val="26"/>
          <w:szCs w:val="26"/>
        </w:rPr>
        <w:t xml:space="preserve">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w:t>
      </w:r>
      <w:r>
        <w:rPr>
          <w:rFonts w:ascii="PT Astra Serif" w:eastAsia="Calibri" w:hAnsi="PT Astra Serif"/>
          <w:color w:val="000000" w:themeColor="text1"/>
          <w:sz w:val="26"/>
          <w:szCs w:val="26"/>
          <w:lang w:eastAsia="ru-RU"/>
        </w:rPr>
        <w:t>8</w:t>
      </w:r>
      <w:r w:rsidRPr="0004251E">
        <w:rPr>
          <w:rFonts w:ascii="PT Astra Serif" w:eastAsia="Calibri" w:hAnsi="PT Astra Serif"/>
          <w:color w:val="000000" w:themeColor="text1"/>
          <w:sz w:val="26"/>
          <w:szCs w:val="26"/>
          <w:lang w:eastAsia="ru-RU"/>
        </w:rPr>
        <w:t>) иные сведения.</w:t>
      </w:r>
      <w:r w:rsidRPr="0004251E">
        <w:rPr>
          <w:rFonts w:ascii="PT Astra Serif" w:eastAsia="Calibri" w:hAnsi="PT Astra Serif"/>
          <w:color w:val="000000" w:themeColor="text1"/>
          <w:sz w:val="26"/>
          <w:szCs w:val="26"/>
          <w:vertAlign w:val="superscript"/>
          <w:lang w:eastAsia="ru-RU"/>
        </w:rPr>
        <w:footnoteReference w:id="20"/>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Порядок предоставления разъяснений положений документации о конкурсе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72. Любой участник закупки, аккредитованный на электронной площадке, вправе направить оператору </w:t>
      </w:r>
      <w:r w:rsidRPr="0004251E">
        <w:rPr>
          <w:rFonts w:ascii="PT Astra Serif" w:eastAsia="Calibri" w:hAnsi="PT Astra Serif"/>
          <w:color w:val="000000" w:themeColor="text1"/>
          <w:sz w:val="26"/>
          <w:szCs w:val="26"/>
          <w:lang w:eastAsia="ru-RU"/>
        </w:rPr>
        <w:t>электронной площадки с использованием программно-аппаратных средств электронной площадки, на которой размещена такая закупка</w:t>
      </w:r>
      <w:r w:rsidRPr="0004251E">
        <w:rPr>
          <w:rFonts w:ascii="PT Astra Serif" w:hAnsi="PT Astra Serif"/>
          <w:color w:val="000000" w:themeColor="text1"/>
          <w:sz w:val="26"/>
          <w:szCs w:val="26"/>
          <w:lang w:eastAsia="ru-RU"/>
        </w:rPr>
        <w:t xml:space="preserve">, запрос о даче разъяснений положений </w:t>
      </w:r>
      <w:r w:rsidRPr="0004251E">
        <w:rPr>
          <w:rFonts w:ascii="PT Astra Serif" w:eastAsia="Calibri" w:hAnsi="PT Astra Serif"/>
          <w:color w:val="000000" w:themeColor="text1"/>
          <w:sz w:val="26"/>
          <w:szCs w:val="26"/>
          <w:lang w:eastAsia="ru-RU"/>
        </w:rPr>
        <w:t xml:space="preserve">извещения о проведении конкурса и (или) документации </w:t>
      </w:r>
      <w:r w:rsidRPr="0004251E">
        <w:rPr>
          <w:rFonts w:ascii="PT Astra Serif" w:eastAsia="Calibri" w:hAnsi="PT Astra Serif"/>
          <w:color w:val="000000" w:themeColor="text1"/>
          <w:sz w:val="26"/>
          <w:szCs w:val="26"/>
          <w:lang w:eastAsia="ru-RU"/>
        </w:rPr>
        <w:br/>
        <w:t>о конкурсе</w:t>
      </w:r>
      <w:r w:rsidRPr="0004251E">
        <w:rPr>
          <w:rFonts w:ascii="PT Astra Serif" w:hAnsi="PT Astra Serif"/>
          <w:color w:val="000000" w:themeColor="text1"/>
          <w:sz w:val="26"/>
          <w:szCs w:val="26"/>
          <w:lang w:eastAsia="ru-RU"/>
        </w:rPr>
        <w:t xml:space="preserve">.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73. Разъяснение положений </w:t>
      </w:r>
      <w:r w:rsidRPr="0004251E">
        <w:rPr>
          <w:rFonts w:ascii="PT Astra Serif" w:hAnsi="PT Astra Serif"/>
          <w:color w:val="000000" w:themeColor="text1"/>
          <w:sz w:val="26"/>
          <w:szCs w:val="26"/>
          <w:lang w:eastAsia="ru-RU"/>
        </w:rPr>
        <w:t xml:space="preserve">документации о конкурсе осуществляется заказчиком в </w:t>
      </w:r>
      <w:r w:rsidRPr="0004251E">
        <w:rPr>
          <w:rFonts w:ascii="PT Astra Serif" w:eastAsia="Calibri" w:hAnsi="PT Astra Serif"/>
          <w:color w:val="000000" w:themeColor="text1"/>
          <w:sz w:val="26"/>
          <w:szCs w:val="26"/>
          <w:lang w:eastAsia="ru-RU"/>
        </w:rPr>
        <w:t>соответствии с частями 3 - 4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частью 11 статьи 4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Внесение изменений в </w:t>
      </w:r>
      <w:r w:rsidRPr="0004251E">
        <w:rPr>
          <w:rFonts w:ascii="PT Astra Serif" w:eastAsia="Calibri" w:hAnsi="PT Astra Serif"/>
          <w:color w:val="000000" w:themeColor="text1"/>
          <w:sz w:val="26"/>
          <w:szCs w:val="26"/>
          <w:lang w:eastAsia="ru-RU"/>
        </w:rPr>
        <w:t xml:space="preserve">извещение о проведении конкурса </w:t>
      </w:r>
      <w:r w:rsidRPr="0004251E">
        <w:rPr>
          <w:rFonts w:ascii="PT Astra Serif" w:hAnsi="PT Astra Serif"/>
          <w:color w:val="000000" w:themeColor="text1"/>
          <w:sz w:val="26"/>
          <w:szCs w:val="26"/>
          <w:lang w:eastAsia="ru-RU"/>
        </w:rPr>
        <w:t xml:space="preserve">и (или) документацию </w:t>
      </w:r>
      <w:r w:rsidRPr="0004251E">
        <w:rPr>
          <w:rFonts w:ascii="PT Astra Serif" w:hAnsi="PT Astra Serif"/>
          <w:color w:val="000000" w:themeColor="text1"/>
          <w:sz w:val="26"/>
          <w:szCs w:val="26"/>
          <w:lang w:eastAsia="ru-RU"/>
        </w:rPr>
        <w:br/>
        <w:t>о конкурсе</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74. Изменения, вносимые </w:t>
      </w:r>
      <w:r w:rsidRPr="0004251E">
        <w:rPr>
          <w:rFonts w:ascii="PT Astra Serif" w:hAnsi="PT Astra Serif"/>
          <w:color w:val="000000" w:themeColor="text1"/>
          <w:sz w:val="26"/>
          <w:szCs w:val="26"/>
          <w:lang w:eastAsia="ru-RU"/>
        </w:rPr>
        <w:t xml:space="preserve">в </w:t>
      </w:r>
      <w:r w:rsidRPr="0004251E">
        <w:rPr>
          <w:rFonts w:ascii="PT Astra Serif" w:eastAsia="Calibri" w:hAnsi="PT Astra Serif"/>
          <w:color w:val="000000" w:themeColor="text1"/>
          <w:sz w:val="26"/>
          <w:szCs w:val="26"/>
          <w:lang w:eastAsia="ru-RU"/>
        </w:rPr>
        <w:t xml:space="preserve">извещение о проведении конкурса </w:t>
      </w:r>
      <w:r w:rsidRPr="0004251E">
        <w:rPr>
          <w:rFonts w:ascii="PT Astra Serif" w:hAnsi="PT Astra Serif"/>
          <w:color w:val="000000" w:themeColor="text1"/>
          <w:sz w:val="26"/>
          <w:szCs w:val="26"/>
          <w:lang w:eastAsia="ru-RU"/>
        </w:rPr>
        <w:t xml:space="preserve">и (или) </w:t>
      </w:r>
      <w:r w:rsidRPr="0004251E">
        <w:rPr>
          <w:rFonts w:ascii="PT Astra Serif" w:eastAsia="Calibri" w:hAnsi="PT Astra Serif"/>
          <w:color w:val="000000" w:themeColor="text1"/>
          <w:sz w:val="26"/>
          <w:szCs w:val="26"/>
          <w:lang w:eastAsia="ru-RU"/>
        </w:rPr>
        <w:t xml:space="preserve">документацию о конкурсе размещаются заказчиком в соответствии с частью 11 статьи 4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p>
    <w:p w:rsidR="004A5EB7"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Порядок подачи заявок на участие в конкурсе</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75. Участник конкурса подает заявку на участие в конкурсе, </w:t>
      </w:r>
      <w:r w:rsidRPr="0004251E">
        <w:rPr>
          <w:rFonts w:ascii="PT Astra Serif" w:eastAsia="Calibri" w:hAnsi="PT Astra Serif"/>
          <w:color w:val="000000" w:themeColor="text1"/>
          <w:sz w:val="26"/>
          <w:szCs w:val="26"/>
          <w:lang w:eastAsia="ru-RU"/>
        </w:rPr>
        <w:t>в соответствии с требованиями частей 10 - 11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части 11 статьи 3</w:t>
      </w:r>
      <w:r w:rsidRPr="0004251E">
        <w:rPr>
          <w:rFonts w:ascii="PT Astra Serif" w:eastAsia="Calibri" w:hAnsi="PT Astra Serif"/>
          <w:color w:val="000000" w:themeColor="text1"/>
          <w:sz w:val="26"/>
          <w:szCs w:val="26"/>
          <w:vertAlign w:val="superscript"/>
          <w:lang w:eastAsia="ru-RU"/>
        </w:rPr>
        <w:t>3</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76. Заявка на участие в конкурсе должна содержать </w:t>
      </w:r>
      <w:r w:rsidRPr="0004251E">
        <w:rPr>
          <w:rFonts w:ascii="PT Astra Serif" w:eastAsia="Calibri" w:hAnsi="PT Astra Serif"/>
          <w:color w:val="000000" w:themeColor="text1"/>
          <w:sz w:val="26"/>
          <w:szCs w:val="26"/>
          <w:lang w:eastAsia="ru-RU"/>
        </w:rPr>
        <w:t xml:space="preserve">следующие </w:t>
      </w:r>
      <w:r w:rsidRPr="0004251E">
        <w:rPr>
          <w:rFonts w:ascii="PT Astra Serif" w:eastAsia="Calibri" w:hAnsi="PT Astra Serif"/>
          <w:color w:val="000000" w:themeColor="text1"/>
          <w:sz w:val="26"/>
          <w:szCs w:val="26"/>
          <w:lang w:eastAsia="ru-RU"/>
        </w:rPr>
        <w:br/>
        <w:t>документы и информацию:</w:t>
      </w:r>
      <w:r w:rsidRPr="0004251E">
        <w:rPr>
          <w:rFonts w:ascii="PT Astra Serif" w:hAnsi="PT Astra Serif"/>
          <w:color w:val="000000" w:themeColor="text1"/>
          <w:sz w:val="26"/>
          <w:szCs w:val="26"/>
          <w:vertAlign w:val="superscript"/>
          <w:lang w:eastAsia="ru-RU"/>
        </w:rPr>
        <w:footnoteReference w:id="21"/>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1" w:history="1">
        <w:r w:rsidRPr="0004251E">
          <w:rPr>
            <w:rFonts w:ascii="PT Astra Serif" w:eastAsia="Calibri" w:hAnsi="PT Astra Serif"/>
            <w:color w:val="000000" w:themeColor="text1"/>
            <w:sz w:val="26"/>
            <w:szCs w:val="26"/>
            <w:lang w:eastAsia="ru-RU"/>
          </w:rPr>
          <w:t xml:space="preserve">пунктом 3 пункта </w:t>
        </w:r>
        <w:r w:rsidRPr="00FA653F">
          <w:rPr>
            <w:rFonts w:ascii="PT Astra Serif" w:eastAsia="Calibri" w:hAnsi="PT Astra Serif"/>
            <w:color w:val="000000" w:themeColor="text1"/>
            <w:sz w:val="26"/>
            <w:szCs w:val="26"/>
            <w:lang w:eastAsia="ru-RU"/>
          </w:rPr>
          <w:t>265</w:t>
        </w:r>
        <w:r w:rsidRPr="0004251E">
          <w:rPr>
            <w:rFonts w:ascii="PT Astra Serif" w:eastAsia="Calibri" w:hAnsi="PT Astra Serif"/>
            <w:color w:val="000000" w:themeColor="text1"/>
            <w:sz w:val="26"/>
            <w:szCs w:val="26"/>
            <w:lang w:eastAsia="ru-RU"/>
          </w:rPr>
          <w:t xml:space="preserve"> настоящего</w:t>
        </w:r>
      </w:hyperlink>
      <w:r w:rsidRPr="0004251E">
        <w:rPr>
          <w:rFonts w:ascii="PT Astra Serif" w:eastAsia="Calibri" w:hAnsi="PT Astra Serif"/>
          <w:color w:val="000000" w:themeColor="text1"/>
          <w:sz w:val="26"/>
          <w:szCs w:val="26"/>
          <w:lang w:eastAsia="ru-RU"/>
        </w:rPr>
        <w:t xml:space="preserve">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4) при осуществлении закупки товара, в том числе поставляемого заказчику при выполнении закупаемых работ, оказании закупаемых услуг:</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а) указание (декларирование) наименования страны происхождения поставляемых товаров</w:t>
      </w:r>
      <w:r>
        <w:rPr>
          <w:rFonts w:ascii="PT Astra Serif" w:eastAsia="Calibri" w:hAnsi="PT Astra Serif"/>
          <w:color w:val="000000" w:themeColor="text1"/>
          <w:sz w:val="26"/>
          <w:szCs w:val="26"/>
          <w:lang w:eastAsia="ru-RU"/>
        </w:rPr>
        <w:t>,</w:t>
      </w:r>
      <w:r w:rsidRPr="00274522">
        <w:t xml:space="preserve"> </w:t>
      </w:r>
      <w:r w:rsidRPr="004E7CAA">
        <w:rPr>
          <w:rFonts w:ascii="PT Astra Serif" w:eastAsia="Calibri" w:hAnsi="PT Astra Serif"/>
          <w:color w:val="000000" w:themeColor="text1"/>
          <w:sz w:val="26"/>
          <w:szCs w:val="26"/>
          <w:lang w:eastAsia="ru-RU"/>
        </w:rPr>
        <w:t>информацию и документы, определенные в соответствии с пунктом 2 части 2 статьи 3</w:t>
      </w:r>
      <w:r w:rsidRPr="004E7CAA">
        <w:rPr>
          <w:rFonts w:ascii="PT Astra Serif" w:eastAsia="Calibri" w:hAnsi="PT Astra Serif"/>
          <w:color w:val="000000" w:themeColor="text1"/>
          <w:sz w:val="26"/>
          <w:szCs w:val="26"/>
          <w:vertAlign w:val="superscript"/>
          <w:lang w:eastAsia="ru-RU"/>
        </w:rPr>
        <w:t xml:space="preserve">1-4 </w:t>
      </w:r>
      <w:r w:rsidRPr="004E7CAA">
        <w:rPr>
          <w:rFonts w:ascii="PT Astra Serif" w:eastAsia="Calibri" w:hAnsi="PT Astra Serif"/>
          <w:color w:val="000000" w:themeColor="text1"/>
          <w:sz w:val="26"/>
          <w:szCs w:val="26"/>
          <w:lang w:eastAsia="ru-RU"/>
        </w:rPr>
        <w:t>Федерального закона № 223-ФЗ, в случае установления запрета, ограничения, преимущества в соответствии с пунктом 1 части 2 статьи 3</w:t>
      </w:r>
      <w:r w:rsidRPr="004E7CAA">
        <w:rPr>
          <w:rFonts w:ascii="PT Astra Serif" w:eastAsia="Calibri" w:hAnsi="PT Astra Serif"/>
          <w:color w:val="000000" w:themeColor="text1"/>
          <w:sz w:val="26"/>
          <w:szCs w:val="26"/>
          <w:vertAlign w:val="superscript"/>
          <w:lang w:eastAsia="ru-RU"/>
        </w:rPr>
        <w:t xml:space="preserve">1-4 </w:t>
      </w:r>
      <w:r w:rsidRPr="004E7CAA">
        <w:rPr>
          <w:rFonts w:ascii="PT Astra Serif" w:eastAsia="Calibri" w:hAnsi="PT Astra Serif"/>
          <w:color w:val="000000" w:themeColor="text1"/>
          <w:sz w:val="26"/>
          <w:szCs w:val="26"/>
          <w:lang w:eastAsia="ru-RU"/>
        </w:rPr>
        <w:t xml:space="preserve">Федерального закона </w:t>
      </w:r>
      <w:r w:rsidRPr="004E7CAA">
        <w:rPr>
          <w:rFonts w:ascii="PT Astra Serif" w:eastAsia="Calibri" w:hAnsi="PT Astra Serif"/>
          <w:color w:val="000000" w:themeColor="text1"/>
          <w:sz w:val="26"/>
          <w:szCs w:val="26"/>
          <w:lang w:eastAsia="ru-RU"/>
        </w:rPr>
        <w:br/>
        <w:t>№ 223-ФЗ;</w:t>
      </w:r>
    </w:p>
    <w:p w:rsidR="004A5EB7" w:rsidRPr="0004251E" w:rsidRDefault="004A5EB7" w:rsidP="004A5EB7">
      <w:pPr>
        <w:autoSpaceDE w:val="0"/>
        <w:autoSpaceDN w:val="0"/>
        <w:adjustRightInd w:val="0"/>
        <w:ind w:firstLine="709"/>
        <w:jc w:val="both"/>
        <w:rPr>
          <w:rFonts w:ascii="PT Astra Serif" w:eastAsia="Calibri" w:hAnsi="PT Astra Serif"/>
          <w:sz w:val="26"/>
          <w:szCs w:val="26"/>
          <w:lang w:eastAsia="ru-RU"/>
        </w:rPr>
      </w:pPr>
      <w:r w:rsidRPr="0004251E">
        <w:rPr>
          <w:rFonts w:ascii="PT Astra Serif" w:eastAsia="Calibri" w:hAnsi="PT Astra Serif"/>
          <w:sz w:val="26"/>
          <w:szCs w:val="26"/>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4A5EB7" w:rsidRPr="008E205A"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E205A">
        <w:rPr>
          <w:rFonts w:ascii="PT Astra Serif" w:eastAsia="Calibri" w:hAnsi="PT Astra Serif"/>
          <w:color w:val="000000" w:themeColor="text1"/>
          <w:sz w:val="26"/>
          <w:szCs w:val="26"/>
          <w:lang w:eastAsia="ru-RU"/>
        </w:rPr>
        <w:t>7) копию документа, подтверждающего полномочия лица действовать от имени участника конкурса, за исключением случаев подписания заявки:</w:t>
      </w:r>
    </w:p>
    <w:p w:rsidR="004A5EB7" w:rsidRPr="008E205A"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E205A">
        <w:rPr>
          <w:rFonts w:ascii="PT Astra Serif" w:eastAsia="Calibri" w:hAnsi="PT Astra Serif"/>
          <w:color w:val="000000" w:themeColor="text1"/>
          <w:sz w:val="26"/>
          <w:szCs w:val="26"/>
          <w:lang w:eastAsia="ru-RU"/>
        </w:rPr>
        <w:t>а) индивидуальным предпринимателем, если участником конкурса является индивидуальный предприниматель;</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E205A">
        <w:rPr>
          <w:rFonts w:ascii="PT Astra Serif" w:eastAsia="Calibri" w:hAnsi="PT Astra Serif"/>
          <w:color w:val="000000" w:themeColor="text1"/>
          <w:sz w:val="26"/>
          <w:szCs w:val="26"/>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11) 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04251E">
        <w:rPr>
          <w:rFonts w:ascii="PT Astra Serif" w:eastAsia="Calibri" w:hAnsi="PT Astra Serif"/>
          <w:color w:val="000000" w:themeColor="text1"/>
          <w:sz w:val="26"/>
          <w:szCs w:val="26"/>
          <w:lang w:eastAsia="ru-RU"/>
        </w:rPr>
        <w:t>Федерации, в случае, если</w:t>
      </w:r>
      <w:proofErr w:type="gramEnd"/>
      <w:r w:rsidRPr="0004251E">
        <w:rPr>
          <w:rFonts w:ascii="PT Astra Serif" w:eastAsia="Calibri" w:hAnsi="PT Astra Serif"/>
          <w:color w:val="000000" w:themeColor="text1"/>
          <w:sz w:val="26"/>
          <w:szCs w:val="26"/>
          <w:lang w:eastAsia="ru-RU"/>
        </w:rPr>
        <w:t xml:space="preserve">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34 настоящего Положения о закупке, за исключением случая, предусмотренного подпунктом «е» пункта 9 части 19</w:t>
      </w:r>
      <w:r w:rsidRPr="0004251E">
        <w:rPr>
          <w:rFonts w:ascii="PT Astra Serif" w:eastAsia="Calibri" w:hAnsi="PT Astra Serif"/>
          <w:color w:val="000000" w:themeColor="text1"/>
          <w:sz w:val="26"/>
          <w:szCs w:val="26"/>
          <w:vertAlign w:val="superscript"/>
          <w:lang w:eastAsia="ru-RU"/>
        </w:rPr>
        <w:t>1</w:t>
      </w:r>
      <w:r w:rsidRPr="0004251E">
        <w:rPr>
          <w:rFonts w:ascii="PT Astra Serif" w:eastAsia="Calibri" w:hAnsi="PT Astra Serif"/>
          <w:color w:val="000000" w:themeColor="text1"/>
          <w:sz w:val="26"/>
          <w:szCs w:val="26"/>
          <w:lang w:eastAsia="ru-RU"/>
        </w:rPr>
        <w:t xml:space="preserve"> статьи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vertAlign w:val="superscript"/>
          <w:lang w:eastAsia="ru-RU"/>
        </w:rPr>
      </w:pPr>
      <w:r w:rsidRPr="0004251E">
        <w:rPr>
          <w:rFonts w:ascii="PT Astra Serif" w:eastAsia="Calibri" w:hAnsi="PT Astra Serif"/>
          <w:color w:val="000000" w:themeColor="text1"/>
          <w:sz w:val="26"/>
          <w:szCs w:val="26"/>
          <w:lang w:eastAsia="ru-RU"/>
        </w:rPr>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04251E">
        <w:rPr>
          <w:rFonts w:ascii="PT Astra Serif" w:eastAsia="Calibri" w:hAnsi="PT Astra Serif"/>
          <w:color w:val="000000" w:themeColor="text1"/>
          <w:sz w:val="26"/>
          <w:szCs w:val="26"/>
          <w:vertAlign w:val="superscript"/>
          <w:lang w:eastAsia="ru-RU"/>
        </w:rPr>
        <w:t xml:space="preserve">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77.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78. </w:t>
      </w:r>
      <w:r w:rsidRPr="0004251E">
        <w:rPr>
          <w:rFonts w:ascii="PT Astra Serif" w:eastAsia="Calibri" w:hAnsi="PT Astra Serif"/>
          <w:color w:val="000000" w:themeColor="text1"/>
          <w:sz w:val="26"/>
          <w:szCs w:val="26"/>
          <w:lang w:eastAsia="ru-RU"/>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Порядок рассмотрения, оценки и сопоставления заявок на участие в конкурсе</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79.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hAnsi="PT Astra Serif"/>
          <w:color w:val="000000" w:themeColor="text1"/>
          <w:sz w:val="26"/>
          <w:szCs w:val="26"/>
          <w:lang w:eastAsia="ru-RU"/>
        </w:rPr>
        <w:t>80.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4E7CAA">
        <w:rPr>
          <w:rFonts w:ascii="PT Astra Serif" w:hAnsi="PT Astra Serif"/>
          <w:color w:val="000000" w:themeColor="text1"/>
          <w:sz w:val="26"/>
          <w:szCs w:val="26"/>
          <w:vertAlign w:val="superscript"/>
          <w:lang w:eastAsia="ru-RU"/>
        </w:rPr>
        <w:t>1-4</w:t>
      </w:r>
      <w:r w:rsidRPr="004E7CAA">
        <w:rPr>
          <w:rFonts w:ascii="PT Astra Serif" w:hAnsi="PT Astra Serif"/>
          <w:color w:val="000000" w:themeColor="text1"/>
          <w:sz w:val="26"/>
          <w:szCs w:val="26"/>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4E7CAA">
        <w:rPr>
          <w:rFonts w:ascii="PT Astra Serif" w:hAnsi="PT Astra Serif"/>
          <w:color w:val="000000" w:themeColor="text1"/>
          <w:sz w:val="26"/>
          <w:szCs w:val="26"/>
          <w:vertAlign w:val="superscript"/>
          <w:lang w:eastAsia="ru-RU"/>
        </w:rPr>
        <w:t xml:space="preserve">1-4 </w:t>
      </w:r>
      <w:r w:rsidRPr="004E7CAA">
        <w:rPr>
          <w:rFonts w:ascii="PT Astra Serif" w:hAnsi="PT Astra Serif"/>
          <w:color w:val="000000" w:themeColor="text1"/>
          <w:sz w:val="26"/>
          <w:szCs w:val="26"/>
          <w:lang w:eastAsia="ru-RU"/>
        </w:rPr>
        <w:t>Федерального закона №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81.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04251E">
          <w:rPr>
            <w:rFonts w:ascii="PT Astra Serif" w:eastAsia="Calibri" w:hAnsi="PT Astra Serif"/>
            <w:color w:val="000000" w:themeColor="text1"/>
            <w:sz w:val="26"/>
            <w:szCs w:val="26"/>
            <w:lang w:eastAsia="ru-RU"/>
          </w:rPr>
          <w:t>пунктом</w:t>
        </w:r>
      </w:hyperlink>
      <w:r w:rsidRPr="0004251E">
        <w:rPr>
          <w:rFonts w:ascii="PT Astra Serif" w:eastAsia="Calibri" w:hAnsi="PT Astra Serif"/>
          <w:color w:val="000000" w:themeColor="text1"/>
          <w:sz w:val="26"/>
          <w:szCs w:val="26"/>
          <w:lang w:eastAsia="ru-RU"/>
        </w:rPr>
        <w:t xml:space="preserve"> 82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82. Заявка на участие в конкурсе признается не соответствующей требованиям, установленным документацией о конкурсе в случае: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непредоставления документов и (или) информации, установленных документацией о конкурсе и предусмотренных пунктом 76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наличия в документах и (или) информации, установленных документацией о конкурсе и предусмотренных пунктом 76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 несоответствия участника конкурса требованиям, установленным документацией о конкурсе, в соответствии с пунктом 34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83.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84. Итоговый протокол должен содержать сведения, </w:t>
      </w:r>
      <w:r w:rsidRPr="0004251E">
        <w:rPr>
          <w:rFonts w:ascii="PT Astra Serif" w:hAnsi="PT Astra Serif"/>
          <w:color w:val="000000" w:themeColor="text1"/>
          <w:sz w:val="26"/>
          <w:szCs w:val="26"/>
          <w:lang w:eastAsia="ru-RU"/>
        </w:rPr>
        <w:t>предусмотренные частью 14 статьи 3</w:t>
      </w:r>
      <w:r w:rsidRPr="0004251E">
        <w:rPr>
          <w:rFonts w:ascii="PT Astra Serif" w:hAnsi="PT Astra Serif"/>
          <w:color w:val="000000" w:themeColor="text1"/>
          <w:sz w:val="26"/>
          <w:szCs w:val="26"/>
          <w:vertAlign w:val="superscript"/>
          <w:lang w:eastAsia="ru-RU"/>
        </w:rPr>
        <w:t>2</w:t>
      </w:r>
      <w:r w:rsidRPr="0004251E">
        <w:rPr>
          <w:rFonts w:ascii="PT Astra Serif" w:hAnsi="PT Astra Serif"/>
          <w:color w:val="000000" w:themeColor="text1"/>
          <w:sz w:val="26"/>
          <w:szCs w:val="26"/>
          <w:lang w:eastAsia="ru-RU"/>
        </w:rPr>
        <w:t xml:space="preserve"> </w:t>
      </w:r>
      <w:r w:rsidRPr="0004251E">
        <w:rPr>
          <w:rFonts w:ascii="PT Astra Serif" w:eastAsia="Calibri" w:hAnsi="PT Astra Serif"/>
          <w:color w:val="000000" w:themeColor="text1"/>
          <w:sz w:val="26"/>
          <w:szCs w:val="26"/>
          <w:lang w:eastAsia="ru-RU"/>
        </w:rPr>
        <w:t>Федерального закона № 223-ФЗ,</w:t>
      </w:r>
      <w:r w:rsidRPr="0004251E">
        <w:rPr>
          <w:rFonts w:ascii="PT Astra Serif" w:hAnsi="PT Astra Serif"/>
          <w:color w:val="000000" w:themeColor="text1"/>
          <w:sz w:val="26"/>
          <w:szCs w:val="26"/>
          <w:lang w:eastAsia="ru-RU"/>
        </w:rPr>
        <w:t xml:space="preserve"> а также сведения о количестве, </w:t>
      </w:r>
      <w:r w:rsidRPr="0004251E">
        <w:rPr>
          <w:rFonts w:ascii="PT Astra Serif" w:eastAsia="Calibri" w:hAnsi="PT Astra Serif"/>
          <w:color w:val="000000" w:themeColor="text1"/>
          <w:sz w:val="26"/>
          <w:szCs w:val="26"/>
          <w:lang w:eastAsia="ru-RU"/>
        </w:rPr>
        <w:t>объеме, цене закупаемых товаров, работ, услуг, сроке исполнения договора.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85. Победителем конкурса признается участник закупки в соответствии с частью 16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86. В случае, если по результатам рассмотрения, оценки и сопоставления заявок на участие в конкурсе комиссией отклонены все заявки на участие в </w:t>
      </w:r>
      <w:r w:rsidRPr="0004251E">
        <w:rPr>
          <w:rFonts w:ascii="PT Astra Serif" w:eastAsia="Calibri" w:hAnsi="PT Astra Serif"/>
          <w:color w:val="000000" w:themeColor="text1"/>
          <w:sz w:val="26"/>
          <w:szCs w:val="26"/>
          <w:lang w:eastAsia="ru-RU"/>
        </w:rPr>
        <w:lastRenderedPageBreak/>
        <w:t>конкурсе или только одна заявка соответствует требованиям, установленным документацией о конкурсе, конкурс признается несостоявшимся.</w:t>
      </w:r>
    </w:p>
    <w:p w:rsidR="004A5EB7"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Условия применения и порядок проведения закрытого конкурса</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87. 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4251E">
        <w:rPr>
          <w:rFonts w:ascii="PT Astra Serif" w:hAnsi="PT Astra Serif"/>
          <w:color w:val="000000" w:themeColor="text1"/>
          <w:sz w:val="26"/>
          <w:szCs w:val="26"/>
          <w:vertAlign w:val="superscript"/>
          <w:lang w:eastAsia="ru-RU"/>
        </w:rPr>
        <w:t>1</w:t>
      </w:r>
      <w:r w:rsidRPr="0004251E">
        <w:rPr>
          <w:rFonts w:ascii="PT Astra Serif" w:hAnsi="PT Astra Serif"/>
          <w:color w:val="000000" w:themeColor="text1"/>
          <w:sz w:val="26"/>
          <w:szCs w:val="26"/>
          <w:lang w:eastAsia="ru-RU"/>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88. Проведение закрытого конкурса осуществляется в порядке, установленном статьей 3</w:t>
      </w:r>
      <w:r w:rsidRPr="0004251E">
        <w:rPr>
          <w:rFonts w:ascii="PT Astra Serif" w:hAnsi="PT Astra Serif"/>
          <w:color w:val="000000" w:themeColor="text1"/>
          <w:sz w:val="26"/>
          <w:szCs w:val="26"/>
          <w:vertAlign w:val="superscript"/>
          <w:lang w:eastAsia="ru-RU"/>
        </w:rPr>
        <w:t>2</w:t>
      </w:r>
      <w:r w:rsidRPr="0004251E">
        <w:rPr>
          <w:rFonts w:ascii="PT Astra Serif" w:hAnsi="PT Astra Serif"/>
          <w:color w:val="000000" w:themeColor="text1"/>
          <w:sz w:val="26"/>
          <w:szCs w:val="26"/>
          <w:lang w:eastAsia="ru-RU"/>
        </w:rPr>
        <w:t xml:space="preserve"> Федерального закона № 223-ФЗ, с учетом особенностей, предусмотренных статьей 3</w:t>
      </w:r>
      <w:r w:rsidRPr="0004251E">
        <w:rPr>
          <w:rFonts w:ascii="PT Astra Serif" w:hAnsi="PT Astra Serif"/>
          <w:color w:val="000000" w:themeColor="text1"/>
          <w:sz w:val="26"/>
          <w:szCs w:val="26"/>
          <w:vertAlign w:val="superscript"/>
          <w:lang w:eastAsia="ru-RU"/>
        </w:rPr>
        <w:t>5</w:t>
      </w:r>
      <w:r w:rsidRPr="0004251E">
        <w:rPr>
          <w:rFonts w:ascii="PT Astra Serif" w:hAnsi="PT Astra Serif"/>
          <w:color w:val="000000" w:themeColor="text1"/>
          <w:sz w:val="26"/>
          <w:szCs w:val="26"/>
          <w:lang w:eastAsia="ru-RU"/>
        </w:rPr>
        <w:t xml:space="preserve"> Федерального закона № 223-ФЗ, с применением настоящего Положения о закупке. </w:t>
      </w: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Заключение договора по результатам проведения конкурса</w:t>
      </w: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89.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04251E">
        <w:rPr>
          <w:rFonts w:ascii="PT Astra Serif" w:hAnsi="PT Astra Serif"/>
          <w:color w:val="000000" w:themeColor="text1"/>
          <w:sz w:val="26"/>
          <w:szCs w:val="26"/>
          <w:lang w:eastAsia="ru-RU"/>
        </w:rPr>
        <w:t>конкурса</w:t>
      </w:r>
      <w:r w:rsidRPr="0004251E">
        <w:rPr>
          <w:rFonts w:ascii="PT Astra Serif" w:eastAsia="Calibri" w:hAnsi="PT Astra Serif"/>
          <w:color w:val="000000" w:themeColor="text1"/>
          <w:sz w:val="26"/>
          <w:szCs w:val="26"/>
          <w:lang w:eastAsia="ru-RU"/>
        </w:rPr>
        <w:t>, с которым заключается договор, информации о товаре (товарном знаке и (или) конкретных показателях товара).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90. 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91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91. В течение пяти дней с даты размещения заказчиком на электронной площадке проекта договора победителем </w:t>
      </w:r>
      <w:r w:rsidRPr="0004251E">
        <w:rPr>
          <w:rFonts w:ascii="PT Astra Serif" w:hAnsi="PT Astra Serif"/>
          <w:color w:val="000000" w:themeColor="text1"/>
          <w:sz w:val="26"/>
          <w:szCs w:val="26"/>
          <w:lang w:eastAsia="ru-RU"/>
        </w:rPr>
        <w:t>конкурса</w:t>
      </w:r>
      <w:r w:rsidRPr="0004251E">
        <w:rPr>
          <w:rFonts w:ascii="PT Astra Serif" w:eastAsia="Calibri" w:hAnsi="PT Astra Serif"/>
          <w:color w:val="000000" w:themeColor="text1"/>
          <w:sz w:val="26"/>
          <w:szCs w:val="26"/>
          <w:lang w:eastAsia="ru-RU"/>
        </w:rPr>
        <w:t xml:space="preserve">, с которым заключается договор, в случае наличия разногласий по проекту договора, размещенному в соответствии с </w:t>
      </w:r>
      <w:hyperlink r:id="rId22" w:history="1">
        <w:r w:rsidRPr="0004251E">
          <w:rPr>
            <w:rFonts w:ascii="PT Astra Serif" w:eastAsia="Calibri" w:hAnsi="PT Astra Serif"/>
            <w:color w:val="000000" w:themeColor="text1"/>
            <w:sz w:val="26"/>
            <w:szCs w:val="26"/>
            <w:lang w:eastAsia="ru-RU"/>
          </w:rPr>
          <w:t>пунктом</w:t>
        </w:r>
      </w:hyperlink>
      <w:r w:rsidRPr="0004251E">
        <w:rPr>
          <w:rFonts w:ascii="PT Astra Serif" w:eastAsia="Calibri" w:hAnsi="PT Astra Serif"/>
          <w:color w:val="000000" w:themeColor="text1"/>
          <w:sz w:val="26"/>
          <w:szCs w:val="26"/>
          <w:lang w:eastAsia="ru-RU"/>
        </w:rPr>
        <w:t xml:space="preserve"> 89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04251E">
        <w:rPr>
          <w:rFonts w:ascii="PT Astra Serif" w:hAnsi="PT Astra Serif"/>
          <w:color w:val="000000" w:themeColor="text1"/>
          <w:sz w:val="26"/>
          <w:szCs w:val="26"/>
          <w:lang w:eastAsia="ru-RU"/>
        </w:rPr>
        <w:t>конкурса</w:t>
      </w:r>
      <w:r w:rsidRPr="0004251E">
        <w:rPr>
          <w:rFonts w:ascii="PT Astra Serif" w:eastAsia="Calibri" w:hAnsi="PT Astra Serif"/>
          <w:color w:val="000000" w:themeColor="text1"/>
          <w:sz w:val="26"/>
          <w:szCs w:val="26"/>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04251E">
        <w:rPr>
          <w:rFonts w:ascii="PT Astra Serif" w:hAnsi="PT Astra Serif"/>
          <w:color w:val="000000" w:themeColor="text1"/>
          <w:sz w:val="26"/>
          <w:szCs w:val="26"/>
          <w:lang w:eastAsia="ru-RU"/>
        </w:rPr>
        <w:t>конкурса</w:t>
      </w:r>
      <w:r w:rsidRPr="0004251E">
        <w:rPr>
          <w:rFonts w:ascii="PT Astra Serif" w:eastAsia="Calibri" w:hAnsi="PT Astra Serif"/>
          <w:color w:val="000000" w:themeColor="text1"/>
          <w:sz w:val="26"/>
          <w:szCs w:val="26"/>
          <w:lang w:eastAsia="ru-RU"/>
        </w:rPr>
        <w:t xml:space="preserve">, с которым заключается договор, указывается в протоколе </w:t>
      </w:r>
      <w:r w:rsidRPr="0004251E">
        <w:rPr>
          <w:rFonts w:ascii="PT Astra Serif" w:eastAsia="Calibri" w:hAnsi="PT Astra Serif"/>
          <w:color w:val="000000" w:themeColor="text1"/>
          <w:sz w:val="26"/>
          <w:szCs w:val="26"/>
          <w:lang w:eastAsia="ru-RU"/>
        </w:rPr>
        <w:lastRenderedPageBreak/>
        <w:t>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92. В течение трех рабочих дней с даты размещения победителем конкурса на электронной площадке в соответствии с </w:t>
      </w:r>
      <w:hyperlink r:id="rId23" w:history="1">
        <w:r w:rsidRPr="0004251E">
          <w:rPr>
            <w:rFonts w:ascii="PT Astra Serif" w:eastAsia="Calibri" w:hAnsi="PT Astra Serif"/>
            <w:color w:val="000000" w:themeColor="text1"/>
            <w:sz w:val="26"/>
            <w:szCs w:val="26"/>
            <w:lang w:eastAsia="ru-RU"/>
          </w:rPr>
          <w:t>пунктом</w:t>
        </w:r>
      </w:hyperlink>
      <w:r w:rsidRPr="0004251E">
        <w:rPr>
          <w:rFonts w:ascii="PT Astra Serif" w:eastAsia="Calibri" w:hAnsi="PT Astra Serif"/>
          <w:color w:val="000000" w:themeColor="text1"/>
          <w:sz w:val="26"/>
          <w:szCs w:val="26"/>
          <w:lang w:eastAsia="ru-RU"/>
        </w:rPr>
        <w:t xml:space="preserve"> 91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4" w:history="1">
        <w:r w:rsidRPr="0004251E">
          <w:rPr>
            <w:rFonts w:ascii="PT Astra Serif" w:eastAsia="Calibri" w:hAnsi="PT Astra Serif"/>
            <w:color w:val="000000" w:themeColor="text1"/>
            <w:sz w:val="26"/>
            <w:szCs w:val="26"/>
            <w:lang w:eastAsia="ru-RU"/>
          </w:rPr>
          <w:t>пунктом</w:t>
        </w:r>
      </w:hyperlink>
      <w:r w:rsidRPr="0004251E">
        <w:rPr>
          <w:rFonts w:ascii="PT Astra Serif" w:eastAsia="Calibri" w:hAnsi="PT Astra Serif"/>
          <w:color w:val="000000" w:themeColor="text1"/>
          <w:sz w:val="26"/>
          <w:szCs w:val="26"/>
          <w:lang w:eastAsia="ru-RU"/>
        </w:rPr>
        <w:t xml:space="preserve"> 91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93. В течение трех рабочих дней с даты размещения заказчиком на электронной площадке документов, предусмотренных </w:t>
      </w:r>
      <w:hyperlink w:anchor="Par0" w:history="1">
        <w:r w:rsidRPr="0004251E">
          <w:rPr>
            <w:rFonts w:ascii="PT Astra Serif" w:eastAsia="Calibri" w:hAnsi="PT Astra Serif"/>
            <w:color w:val="000000" w:themeColor="text1"/>
            <w:sz w:val="26"/>
            <w:szCs w:val="26"/>
            <w:lang w:eastAsia="ru-RU"/>
          </w:rPr>
          <w:t xml:space="preserve">пунктом </w:t>
        </w:r>
      </w:hyperlink>
      <w:r w:rsidRPr="0004251E">
        <w:rPr>
          <w:rFonts w:ascii="PT Astra Serif" w:eastAsia="Calibri" w:hAnsi="PT Astra Serif"/>
          <w:color w:val="000000" w:themeColor="text1"/>
          <w:sz w:val="26"/>
          <w:szCs w:val="26"/>
          <w:lang w:eastAsia="ru-RU"/>
        </w:rPr>
        <w:t>92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94.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95. Со дня размещения на электронной площадке предусмотренного </w:t>
      </w:r>
      <w:hyperlink w:anchor="Par2" w:history="1">
        <w:r w:rsidRPr="0004251E">
          <w:rPr>
            <w:rFonts w:ascii="PT Astra Serif" w:eastAsia="Calibri" w:hAnsi="PT Astra Serif"/>
            <w:color w:val="000000" w:themeColor="text1"/>
            <w:sz w:val="26"/>
            <w:szCs w:val="26"/>
            <w:lang w:eastAsia="ru-RU"/>
          </w:rPr>
          <w:t xml:space="preserve">пунктом </w:t>
        </w:r>
      </w:hyperlink>
      <w:r w:rsidRPr="0004251E">
        <w:rPr>
          <w:rFonts w:ascii="PT Astra Serif" w:eastAsia="Calibri" w:hAnsi="PT Astra Serif"/>
          <w:color w:val="000000" w:themeColor="text1"/>
          <w:sz w:val="26"/>
          <w:szCs w:val="26"/>
          <w:lang w:eastAsia="ru-RU"/>
        </w:rPr>
        <w:t>94 настоящего Положения о закупке и подписанного заказчиком договора он считается заключенным.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96. Договор по результатам проведения конкурса заключается в соответствии со сроками, предусмотренными частью 15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Федерального закона №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F26C1A">
        <w:rPr>
          <w:rFonts w:ascii="PT Astra Serif" w:eastAsia="Calibri" w:hAnsi="PT Astra Serif"/>
          <w:color w:val="000000" w:themeColor="text1"/>
          <w:sz w:val="26"/>
          <w:szCs w:val="26"/>
          <w:lang w:eastAsia="ru-RU"/>
        </w:rPr>
        <w:t xml:space="preserve">97. Победитель конкурса признается </w:t>
      </w:r>
      <w:proofErr w:type="gramStart"/>
      <w:r w:rsidRPr="00F26C1A">
        <w:rPr>
          <w:rFonts w:ascii="PT Astra Serif" w:eastAsia="Calibri" w:hAnsi="PT Astra Serif"/>
          <w:color w:val="000000" w:themeColor="text1"/>
          <w:sz w:val="26"/>
          <w:szCs w:val="26"/>
          <w:lang w:eastAsia="ru-RU"/>
        </w:rPr>
        <w:t>заказчиком</w:t>
      </w:r>
      <w:proofErr w:type="gramEnd"/>
      <w:r w:rsidRPr="00F26C1A">
        <w:rPr>
          <w:rFonts w:ascii="PT Astra Serif" w:eastAsia="Calibri" w:hAnsi="PT Astra Serif"/>
          <w:color w:val="000000" w:themeColor="text1"/>
          <w:sz w:val="26"/>
          <w:szCs w:val="26"/>
          <w:lang w:eastAsia="ru-RU"/>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w:t>
      </w:r>
      <w:r w:rsidRPr="0004251E">
        <w:rPr>
          <w:rFonts w:ascii="PT Astra Serif" w:eastAsia="Calibri" w:hAnsi="PT Astra Serif"/>
          <w:color w:val="000000" w:themeColor="text1"/>
          <w:sz w:val="26"/>
          <w:szCs w:val="26"/>
          <w:lang w:eastAsia="ru-RU"/>
        </w:rPr>
        <w:t xml:space="preserve">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4A5EB7" w:rsidRPr="00F26C1A" w:rsidRDefault="004A5EB7" w:rsidP="004A5EB7">
      <w:pPr>
        <w:autoSpaceDE w:val="0"/>
        <w:autoSpaceDN w:val="0"/>
        <w:adjustRightInd w:val="0"/>
        <w:ind w:firstLine="567"/>
        <w:jc w:val="both"/>
        <w:rPr>
          <w:rFonts w:ascii="PT Astra Serif" w:eastAsia="Calibri" w:hAnsi="PT Astra Serif"/>
          <w:color w:val="000000" w:themeColor="text1"/>
          <w:sz w:val="26"/>
          <w:szCs w:val="26"/>
          <w:lang w:eastAsia="ru-RU"/>
        </w:rPr>
      </w:pPr>
      <w:r w:rsidRPr="00F26C1A">
        <w:rPr>
          <w:rFonts w:ascii="PT Astra Serif" w:eastAsia="Calibri" w:hAnsi="PT Astra Serif"/>
          <w:color w:val="000000" w:themeColor="text1"/>
          <w:sz w:val="26"/>
          <w:szCs w:val="26"/>
          <w:lang w:eastAsia="ru-RU"/>
        </w:rPr>
        <w:lastRenderedPageBreak/>
        <w:t>В случае,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F26C1A">
        <w:rPr>
          <w:rStyle w:val="aff5"/>
          <w:rFonts w:ascii="PT Astra Serif" w:eastAsia="Calibri" w:hAnsi="PT Astra Serif"/>
          <w:color w:val="000000" w:themeColor="text1"/>
          <w:sz w:val="26"/>
          <w:szCs w:val="26"/>
          <w:lang w:eastAsia="ru-RU"/>
        </w:rPr>
        <w:footnoteReference w:id="22"/>
      </w:r>
    </w:p>
    <w:p w:rsidR="004A5EB7" w:rsidRPr="0004251E" w:rsidRDefault="004A5EB7" w:rsidP="004A5EB7">
      <w:pPr>
        <w:pStyle w:val="afff5"/>
        <w:spacing w:before="0" w:beforeAutospacing="0" w:after="0" w:afterAutospacing="0" w:line="288" w:lineRule="atLeast"/>
        <w:ind w:firstLine="540"/>
        <w:jc w:val="both"/>
        <w:rPr>
          <w:rFonts w:ascii="PT Astra Serif" w:eastAsia="Calibri" w:hAnsi="PT Astra Serif"/>
          <w:color w:val="000000" w:themeColor="text1"/>
          <w:sz w:val="26"/>
          <w:szCs w:val="26"/>
        </w:rPr>
      </w:pPr>
      <w:r w:rsidRPr="00F26C1A">
        <w:rPr>
          <w:rFonts w:ascii="PT Astra Serif" w:eastAsia="Calibri" w:hAnsi="PT Astra Serif"/>
          <w:color w:val="000000" w:themeColor="text1"/>
          <w:sz w:val="26"/>
          <w:szCs w:val="26"/>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98.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Последствия признания конкурса несостоявшимся</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99. В случае, если конкурс признан не состоявшимся по основанию, предусмотренному </w:t>
      </w:r>
      <w:hyperlink w:anchor="Par1" w:history="1">
        <w:r w:rsidRPr="0004251E">
          <w:rPr>
            <w:rFonts w:ascii="PT Astra Serif" w:eastAsia="Calibri" w:hAnsi="PT Astra Serif"/>
            <w:color w:val="000000" w:themeColor="text1"/>
            <w:sz w:val="26"/>
            <w:szCs w:val="26"/>
            <w:lang w:eastAsia="ru-RU"/>
          </w:rPr>
          <w:t xml:space="preserve">пунктом </w:t>
        </w:r>
      </w:hyperlink>
      <w:r w:rsidRPr="0004251E">
        <w:rPr>
          <w:rFonts w:ascii="PT Astra Serif" w:eastAsia="Calibri" w:hAnsi="PT Astra Serif"/>
          <w:color w:val="000000" w:themeColor="text1"/>
          <w:sz w:val="26"/>
          <w:szCs w:val="26"/>
          <w:lang w:eastAsia="ru-RU"/>
        </w:rPr>
        <w:t>78 настоящего Положения о закупке в связи с тем, что по окончании срока подачи заявок на участие в конкурсе подана только одна заявка: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81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w:t>
      </w:r>
      <w:r w:rsidRPr="0004251E">
        <w:rPr>
          <w:rFonts w:ascii="PT Astra Serif" w:eastAsia="Calibri" w:hAnsi="PT Astra Serif"/>
          <w:color w:val="000000" w:themeColor="text1"/>
          <w:sz w:val="26"/>
          <w:szCs w:val="26"/>
          <w:lang w:eastAsia="ru-RU"/>
        </w:rPr>
        <w:br/>
        <w:t>№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222 настоящего Положения о закупке в порядке, установленном настоящим разделом.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 xml:space="preserve">100. В случае, если конкурс признан не состоявшимся по основанию, предусмотренному </w:t>
      </w:r>
      <w:hyperlink w:anchor="Par1" w:history="1">
        <w:r w:rsidRPr="0004251E">
          <w:rPr>
            <w:rFonts w:ascii="PT Astra Serif" w:eastAsia="Calibri" w:hAnsi="PT Astra Serif"/>
            <w:color w:val="000000" w:themeColor="text1"/>
            <w:sz w:val="26"/>
            <w:szCs w:val="26"/>
            <w:lang w:eastAsia="ru-RU"/>
          </w:rPr>
          <w:t xml:space="preserve">пунктом </w:t>
        </w:r>
      </w:hyperlink>
      <w:r w:rsidRPr="0004251E">
        <w:rPr>
          <w:rFonts w:ascii="PT Astra Serif" w:eastAsia="Calibri" w:hAnsi="PT Astra Serif"/>
          <w:color w:val="000000" w:themeColor="text1"/>
          <w:sz w:val="26"/>
          <w:szCs w:val="26"/>
          <w:lang w:eastAsia="ru-RU"/>
        </w:rPr>
        <w:t>86 настоящего Положения о закупке</w:t>
      </w:r>
      <w:r>
        <w:rPr>
          <w:rFonts w:ascii="PT Astra Serif" w:eastAsia="Calibri" w:hAnsi="PT Astra Serif"/>
          <w:color w:val="000000" w:themeColor="text1"/>
          <w:sz w:val="26"/>
          <w:szCs w:val="26"/>
          <w:lang w:eastAsia="ru-RU"/>
        </w:rPr>
        <w:t>,</w:t>
      </w:r>
      <w:r w:rsidRPr="0004251E">
        <w:rPr>
          <w:rFonts w:ascii="PT Astra Serif" w:eastAsia="Calibri" w:hAnsi="PT Astra Serif"/>
          <w:color w:val="000000" w:themeColor="text1"/>
          <w:sz w:val="26"/>
          <w:szCs w:val="26"/>
          <w:lang w:eastAsia="ru-RU"/>
        </w:rPr>
        <w:t xml:space="preserve">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w:t>
      </w:r>
      <w:r>
        <w:rPr>
          <w:rFonts w:ascii="PT Astra Serif" w:eastAsia="Calibri" w:hAnsi="PT Astra Serif"/>
          <w:color w:val="000000" w:themeColor="text1"/>
          <w:sz w:val="26"/>
          <w:szCs w:val="26"/>
          <w:lang w:eastAsia="ru-RU"/>
        </w:rPr>
        <w:t>,</w:t>
      </w:r>
      <w:r w:rsidRPr="0004251E">
        <w:rPr>
          <w:rFonts w:ascii="PT Astra Serif" w:eastAsia="Calibri" w:hAnsi="PT Astra Serif"/>
          <w:color w:val="000000" w:themeColor="text1"/>
          <w:sz w:val="26"/>
          <w:szCs w:val="26"/>
          <w:lang w:eastAsia="ru-RU"/>
        </w:rPr>
        <w:t xml:space="preserve"> договор заключается с участником конкурса в соответствии с подпунктом 1 пункта 222 настоящего Положения о закупке в порядке, установленном настоящим разделом.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101.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конкурс признан не состоявшимся по основаниям, предусмотренным:</w:t>
      </w:r>
      <w:r w:rsidRPr="0004251E">
        <w:rPr>
          <w:rFonts w:ascii="PT Astra Serif" w:hAnsi="PT Astra Serif"/>
          <w:color w:val="000000" w:themeColor="text1"/>
          <w:sz w:val="26"/>
          <w:szCs w:val="26"/>
          <w:vertAlign w:val="superscript"/>
          <w:lang w:eastAsia="ru-RU"/>
        </w:rPr>
        <w:footnoteReference w:id="23"/>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1) пунктом 78 настоящего Положения о закупке в связи с тем, что по окончании </w:t>
      </w:r>
      <w:r w:rsidRPr="0004251E">
        <w:rPr>
          <w:rFonts w:ascii="PT Astra Serif" w:eastAsia="Calibri" w:hAnsi="PT Astra Serif"/>
          <w:color w:val="000000" w:themeColor="text1"/>
          <w:sz w:val="26"/>
          <w:szCs w:val="26"/>
          <w:lang w:eastAsia="ru-RU"/>
        </w:rPr>
        <w:t>срока подачи заявок на участие в конкурсе не подано ни одной заявки;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 </w:t>
      </w:r>
      <w:r w:rsidRPr="0004251E">
        <w:rPr>
          <w:rFonts w:ascii="PT Astra Serif" w:hAnsi="PT Astra Serif"/>
          <w:color w:val="000000" w:themeColor="text1"/>
          <w:sz w:val="26"/>
          <w:szCs w:val="26"/>
          <w:lang w:eastAsia="ru-RU"/>
        </w:rPr>
        <w:t xml:space="preserve">пунктом 86 настоящего Положения о закупке в связи с тем, что </w:t>
      </w:r>
      <w:r w:rsidRPr="0004251E">
        <w:rPr>
          <w:rFonts w:ascii="PT Astra Serif" w:eastAsia="Calibri" w:hAnsi="PT Astra Serif"/>
          <w:color w:val="000000" w:themeColor="text1"/>
          <w:sz w:val="26"/>
          <w:szCs w:val="26"/>
          <w:lang w:eastAsia="ru-RU"/>
        </w:rPr>
        <w:t>по результатам рассмотрения, оценки и сопоставления заявок на участие в конкурсе комиссией отклонены все заявки на участие в конкурсе;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3) пунктом 97 </w:t>
      </w:r>
      <w:r w:rsidRPr="0004251E">
        <w:rPr>
          <w:rFonts w:ascii="PT Astra Serif" w:hAnsi="PT Astra Serif"/>
          <w:color w:val="000000" w:themeColor="text1"/>
          <w:sz w:val="26"/>
          <w:szCs w:val="26"/>
          <w:lang w:eastAsia="ru-RU"/>
        </w:rPr>
        <w:t xml:space="preserve">настоящего Положения о закупке в связи с тем, что </w:t>
      </w:r>
      <w:r w:rsidRPr="0004251E">
        <w:rPr>
          <w:rFonts w:ascii="PT Astra Serif" w:eastAsia="Calibri" w:hAnsi="PT Astra Serif"/>
          <w:color w:val="000000" w:themeColor="text1"/>
          <w:sz w:val="26"/>
          <w:szCs w:val="26"/>
          <w:lang w:eastAsia="ru-RU"/>
        </w:rPr>
        <w:t>победитель конкурса, уклонился от заключения договора и в итоговом протоколе отсутствуют заявки иных участников конкурса.</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3. Определение поставщика (исполнителя, подрядчика) путем проведения аукциона</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Проведение аукциона</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102.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Извещение о проведении аукциона</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103. В извещении о проведении </w:t>
      </w:r>
      <w:r w:rsidRPr="0004251E">
        <w:rPr>
          <w:rFonts w:ascii="PT Astra Serif" w:hAnsi="PT Astra Serif"/>
          <w:color w:val="000000" w:themeColor="text1"/>
          <w:sz w:val="26"/>
          <w:szCs w:val="26"/>
          <w:lang w:eastAsia="ru-RU"/>
        </w:rPr>
        <w:t xml:space="preserve">аукциона </w:t>
      </w:r>
      <w:r w:rsidRPr="0004251E">
        <w:rPr>
          <w:rFonts w:ascii="PT Astra Serif" w:eastAsia="Calibri" w:hAnsi="PT Astra Serif"/>
          <w:color w:val="000000" w:themeColor="text1"/>
          <w:sz w:val="26"/>
          <w:szCs w:val="26"/>
          <w:lang w:eastAsia="ru-RU"/>
        </w:rPr>
        <w:t>должны быть указаны следующие сведения:</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способ осуществления закупки;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наименование, место нахождения, почтовый адрес, адрес электронной почты, номер контактного телефона заказчика;</w:t>
      </w:r>
    </w:p>
    <w:p w:rsidR="004A5EB7" w:rsidRPr="00896C9D"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96C9D">
        <w:rPr>
          <w:rFonts w:ascii="PT Astra Serif" w:eastAsia="Calibri" w:hAnsi="PT Astra Serif"/>
          <w:color w:val="000000" w:themeColor="text1"/>
          <w:sz w:val="26"/>
          <w:szCs w:val="26"/>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896C9D">
          <w:rPr>
            <w:rFonts w:ascii="PT Astra Serif" w:eastAsia="Calibri" w:hAnsi="PT Astra Serif"/>
            <w:color w:val="000000" w:themeColor="text1"/>
            <w:sz w:val="26"/>
            <w:szCs w:val="26"/>
            <w:lang w:eastAsia="ru-RU"/>
          </w:rPr>
          <w:t>частью 6</w:t>
        </w:r>
        <w:r w:rsidRPr="00896C9D">
          <w:rPr>
            <w:rFonts w:ascii="PT Astra Serif" w:eastAsia="Calibri" w:hAnsi="PT Astra Serif"/>
            <w:color w:val="000000" w:themeColor="text1"/>
            <w:sz w:val="26"/>
            <w:szCs w:val="26"/>
            <w:vertAlign w:val="superscript"/>
            <w:lang w:eastAsia="ru-RU"/>
          </w:rPr>
          <w:t>1</w:t>
        </w:r>
        <w:r w:rsidRPr="00896C9D">
          <w:rPr>
            <w:rFonts w:ascii="PT Astra Serif" w:eastAsia="Calibri" w:hAnsi="PT Astra Serif"/>
            <w:color w:val="000000" w:themeColor="text1"/>
            <w:sz w:val="26"/>
            <w:szCs w:val="26"/>
            <w:lang w:eastAsia="ru-RU"/>
          </w:rPr>
          <w:t xml:space="preserve"> статьи 3</w:t>
        </w:r>
      </w:hyperlink>
      <w:r w:rsidRPr="00896C9D">
        <w:rPr>
          <w:rFonts w:ascii="PT Astra Serif" w:eastAsia="Calibri" w:hAnsi="PT Astra Serif"/>
          <w:color w:val="000000" w:themeColor="text1"/>
          <w:sz w:val="26"/>
          <w:szCs w:val="26"/>
          <w:lang w:eastAsia="ru-RU"/>
        </w:rPr>
        <w:t xml:space="preserve"> Федерального закона № 223-ФЗ (при необходимости).</w:t>
      </w:r>
    </w:p>
    <w:p w:rsidR="004A5EB7" w:rsidRPr="00896C9D"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96C9D">
        <w:rPr>
          <w:rFonts w:ascii="PT Astra Serif" w:eastAsia="Calibri" w:hAnsi="PT Astra Serif"/>
          <w:color w:val="000000" w:themeColor="text1"/>
          <w:sz w:val="26"/>
          <w:szCs w:val="26"/>
          <w:lang w:eastAsia="ru-RU"/>
        </w:rPr>
        <w:lastRenderedPageBreak/>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4A5EB7" w:rsidRPr="00896C9D"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96C9D">
        <w:rPr>
          <w:rFonts w:ascii="PT Astra Serif" w:eastAsia="Calibri" w:hAnsi="PT Astra Serif"/>
          <w:color w:val="000000" w:themeColor="text1"/>
          <w:sz w:val="26"/>
          <w:szCs w:val="26"/>
          <w:lang w:eastAsia="ru-RU"/>
        </w:rPr>
        <w:t>4) место поставки товара, выполнения работы, оказания услуги;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96C9D">
        <w:rPr>
          <w:rFonts w:ascii="PT Astra Serif" w:eastAsia="Calibri" w:hAnsi="PT Astra Serif"/>
          <w:color w:val="000000" w:themeColor="text1"/>
          <w:sz w:val="26"/>
          <w:szCs w:val="26"/>
          <w:lang w:eastAsia="ru-RU"/>
        </w:rPr>
        <w:t xml:space="preserve">5) </w:t>
      </w:r>
      <w:r w:rsidRPr="00896C9D">
        <w:rPr>
          <w:rFonts w:ascii="PT Astra Serif" w:hAnsi="PT Astra Serif"/>
          <w:color w:val="000000" w:themeColor="text1"/>
          <w:sz w:val="26"/>
          <w:szCs w:val="26"/>
        </w:rPr>
        <w:t>сведения о 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896C9D">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rPr>
      </w:pPr>
      <w:r w:rsidRPr="0004251E">
        <w:rPr>
          <w:rFonts w:ascii="PT Astra Serif" w:eastAsia="Calibri" w:hAnsi="PT Astra Serif"/>
          <w:color w:val="000000" w:themeColor="text1"/>
          <w:sz w:val="26"/>
          <w:szCs w:val="26"/>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rsidR="004A5EB7"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7) </w:t>
      </w:r>
      <w:r w:rsidRPr="0004251E">
        <w:rPr>
          <w:rFonts w:ascii="PT Astra Serif" w:eastAsia="Calibri" w:hAnsi="PT Astra Serif"/>
          <w:color w:val="000000" w:themeColor="text1"/>
          <w:sz w:val="26"/>
          <w:szCs w:val="26"/>
          <w:lang w:eastAsia="ru-RU"/>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eastAsia="Calibri" w:hAnsi="PT Astra Serif"/>
          <w:color w:val="000000" w:themeColor="text1"/>
          <w:sz w:val="26"/>
          <w:szCs w:val="26"/>
          <w:lang w:eastAsia="ru-RU"/>
        </w:rPr>
        <w:t xml:space="preserve">7-1)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Pr="004E7CAA">
        <w:rPr>
          <w:rFonts w:ascii="PT Astra Serif" w:eastAsia="Calibri" w:hAnsi="PT Astra Serif"/>
          <w:color w:val="000000" w:themeColor="text1"/>
          <w:sz w:val="26"/>
          <w:szCs w:val="26"/>
          <w:vertAlign w:val="superscript"/>
          <w:lang w:eastAsia="ru-RU"/>
        </w:rPr>
        <w:t>24-1</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10) адрес электронной площадки в </w:t>
      </w:r>
      <w:r w:rsidRPr="00DF6D4A">
        <w:rPr>
          <w:rFonts w:ascii="PT Astra Serif" w:eastAsia="Calibri" w:hAnsi="PT Astra Serif"/>
          <w:color w:val="000000" w:themeColor="text1"/>
          <w:sz w:val="26"/>
          <w:szCs w:val="26"/>
          <w:lang w:eastAsia="ru-RU"/>
        </w:rPr>
        <w:t>информационно-телекоммуникационной сети</w:t>
      </w:r>
      <w:r w:rsidRPr="0004251E">
        <w:rPr>
          <w:rFonts w:ascii="PT Astra Serif" w:eastAsia="Calibri" w:hAnsi="PT Astra Serif"/>
          <w:color w:val="000000" w:themeColor="text1"/>
          <w:sz w:val="26"/>
          <w:szCs w:val="26"/>
          <w:lang w:eastAsia="ru-RU"/>
        </w:rPr>
        <w:t xml:space="preserve"> «Интернет».</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vertAlign w:val="superscript"/>
          <w:lang w:eastAsia="ru-RU"/>
        </w:rPr>
      </w:pPr>
      <w:r w:rsidRPr="0004251E">
        <w:rPr>
          <w:rFonts w:ascii="PT Astra Serif" w:hAnsi="PT Astra Serif"/>
          <w:color w:val="000000" w:themeColor="text1"/>
          <w:sz w:val="26"/>
          <w:szCs w:val="26"/>
          <w:lang w:eastAsia="ru-RU"/>
        </w:rPr>
        <w:t>Документация об аукционе</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bCs/>
          <w:color w:val="000000" w:themeColor="text1"/>
          <w:sz w:val="26"/>
          <w:szCs w:val="26"/>
          <w:lang w:eastAsia="ru-RU"/>
        </w:rPr>
        <w:t xml:space="preserve">104. В документации </w:t>
      </w:r>
      <w:r w:rsidRPr="0004251E">
        <w:rPr>
          <w:rFonts w:ascii="PT Astra Serif" w:eastAsia="Calibri" w:hAnsi="PT Astra Serif"/>
          <w:color w:val="000000" w:themeColor="text1"/>
          <w:sz w:val="26"/>
          <w:szCs w:val="26"/>
          <w:lang w:eastAsia="ru-RU"/>
        </w:rPr>
        <w:t xml:space="preserve">об аукционе должны быть указаны: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Pr="0004251E">
        <w:rPr>
          <w:rFonts w:ascii="PT Astra Serif" w:eastAsia="Calibri" w:hAnsi="PT Astra Serif"/>
          <w:color w:val="000000" w:themeColor="text1"/>
          <w:sz w:val="26"/>
          <w:szCs w:val="26"/>
          <w:lang w:eastAsia="ru-RU"/>
        </w:rPr>
        <w:lastRenderedPageBreak/>
        <w:t>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требования к содержанию, форме, оформлению и составу заявки на участие в аукционе;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4) место, условия и сроки (периоды) поставки товара, выполнения работы, оказания услуги;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96C9D">
        <w:rPr>
          <w:rFonts w:ascii="PT Astra Serif" w:eastAsia="Calibri" w:hAnsi="PT Astra Serif"/>
          <w:color w:val="000000" w:themeColor="text1"/>
          <w:sz w:val="26"/>
          <w:szCs w:val="26"/>
          <w:lang w:eastAsia="ru-RU"/>
        </w:rPr>
        <w:t xml:space="preserve">5) </w:t>
      </w:r>
      <w:r w:rsidRPr="00896C9D">
        <w:rPr>
          <w:rFonts w:ascii="PT Astra Serif" w:hAnsi="PT Astra Serif"/>
          <w:color w:val="000000" w:themeColor="text1"/>
          <w:sz w:val="26"/>
          <w:szCs w:val="26"/>
        </w:rPr>
        <w:t>сведения о НМЦД,</w:t>
      </w:r>
      <w:r w:rsidRPr="00896C9D">
        <w:t xml:space="preserve"> </w:t>
      </w:r>
      <w:r w:rsidRPr="00896C9D">
        <w:rPr>
          <w:rFonts w:ascii="PT Astra Serif" w:hAnsi="PT Astra Serif"/>
          <w:color w:val="000000" w:themeColor="text1"/>
          <w:sz w:val="26"/>
          <w:szCs w:val="26"/>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896C9D">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6) «шаг» аукциона;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7) форма, сроки и порядок оплаты товара, работы, услуги;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8) </w:t>
      </w:r>
      <w:r w:rsidRPr="0004251E">
        <w:rPr>
          <w:rFonts w:ascii="PT Astra Serif" w:hAnsi="PT Astra Serif"/>
          <w:color w:val="000000" w:themeColor="text1"/>
          <w:sz w:val="26"/>
          <w:szCs w:val="26"/>
        </w:rPr>
        <w:t>обоснование НМЦД, включая информацию о расходах на перевозку, страхование, уплату таможенных пошлин, налогов и других обязательных платежей</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10) требования к участникам такого аукциона;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rPr>
      </w:pPr>
      <w:r w:rsidRPr="0004251E">
        <w:rPr>
          <w:rFonts w:ascii="PT Astra Serif" w:eastAsia="Calibri" w:hAnsi="PT Astra Serif"/>
          <w:color w:val="000000" w:themeColor="text1"/>
          <w:sz w:val="26"/>
          <w:szCs w:val="26"/>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w:t>
      </w:r>
      <w:r w:rsidRPr="0004251E">
        <w:rPr>
          <w:rFonts w:ascii="PT Astra Serif" w:hAnsi="PT Astra Serif"/>
          <w:color w:val="000000" w:themeColor="text1"/>
          <w:sz w:val="26"/>
          <w:szCs w:val="26"/>
          <w:lang w:eastAsia="ru-RU"/>
        </w:rPr>
        <w:lastRenderedPageBreak/>
        <w:t>проведения совместной закупки в соответствии с пунктами 24 - 28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14) формы, порядок, дата и время окончания срока предоставления участникам такого аукциона разъяснений положений документации об аукционе;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15) дата рассмотрения предложений участников такого аукциона и подведения итогов такого аукциона;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16) критерии оценки и сопоставления заявок на участие в таком аукционе;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17) порядок оценки и сопоставления заявок на участие в таком аукционе;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18) описание предмета такого аукциона в соответствии с </w:t>
      </w:r>
      <w:hyperlink r:id="rId26" w:history="1">
        <w:r w:rsidRPr="0004251E">
          <w:rPr>
            <w:rFonts w:ascii="PT Astra Serif" w:eastAsia="Calibri" w:hAnsi="PT Astra Serif"/>
            <w:color w:val="000000" w:themeColor="text1"/>
            <w:sz w:val="26"/>
            <w:szCs w:val="26"/>
            <w:lang w:eastAsia="ru-RU"/>
          </w:rPr>
          <w:t>частью 6</w:t>
        </w:r>
        <w:r w:rsidRPr="0004251E">
          <w:rPr>
            <w:rFonts w:ascii="PT Astra Serif" w:eastAsia="Calibri" w:hAnsi="PT Astra Serif"/>
            <w:color w:val="000000" w:themeColor="text1"/>
            <w:sz w:val="26"/>
            <w:szCs w:val="26"/>
            <w:vertAlign w:val="superscript"/>
            <w:lang w:eastAsia="ru-RU"/>
          </w:rPr>
          <w:t>1</w:t>
        </w:r>
        <w:r w:rsidRPr="0004251E">
          <w:rPr>
            <w:rFonts w:ascii="PT Astra Serif" w:eastAsia="Calibri" w:hAnsi="PT Astra Serif"/>
            <w:color w:val="000000" w:themeColor="text1"/>
            <w:sz w:val="26"/>
            <w:szCs w:val="26"/>
            <w:lang w:eastAsia="ru-RU"/>
          </w:rPr>
          <w:t xml:space="preserve"> статьи 3</w:t>
        </w:r>
      </w:hyperlink>
      <w:r w:rsidRPr="0004251E">
        <w:rPr>
          <w:rFonts w:ascii="PT Astra Serif" w:eastAsia="Calibri" w:hAnsi="PT Astra Serif"/>
          <w:color w:val="000000" w:themeColor="text1"/>
          <w:sz w:val="26"/>
          <w:szCs w:val="26"/>
          <w:lang w:eastAsia="ru-RU"/>
        </w:rPr>
        <w:t xml:space="preserve"> Федерального закона №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w:t>
      </w:r>
      <w:r>
        <w:rPr>
          <w:rFonts w:ascii="PT Astra Serif" w:eastAsia="Calibri" w:hAnsi="PT Astra Serif"/>
          <w:color w:val="000000" w:themeColor="text1"/>
          <w:sz w:val="26"/>
          <w:szCs w:val="26"/>
          <w:lang w:eastAsia="ru-RU"/>
        </w:rPr>
        <w:t>0</w:t>
      </w:r>
      <w:r w:rsidRPr="0004251E">
        <w:rPr>
          <w:rFonts w:ascii="PT Astra Serif" w:eastAsia="Calibri" w:hAnsi="PT Astra Serif"/>
          <w:color w:val="000000" w:themeColor="text1"/>
          <w:sz w:val="26"/>
          <w:szCs w:val="26"/>
          <w:lang w:eastAsia="ru-RU"/>
        </w:rPr>
        <w:t>) иные сведения.</w:t>
      </w:r>
      <w:r w:rsidRPr="0004251E">
        <w:rPr>
          <w:rFonts w:ascii="PT Astra Serif" w:eastAsia="Calibri" w:hAnsi="PT Astra Serif"/>
          <w:color w:val="000000" w:themeColor="text1"/>
          <w:sz w:val="26"/>
          <w:szCs w:val="26"/>
          <w:vertAlign w:val="superscript"/>
          <w:lang w:eastAsia="ru-RU"/>
        </w:rPr>
        <w:footnoteReference w:id="24"/>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Порядок предоставления разъяснений положений </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документации об аукционе</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105. Любой участник закупки, аккредитованный на электронной площадке, вправе направить оператору </w:t>
      </w:r>
      <w:r w:rsidRPr="0004251E">
        <w:rPr>
          <w:rFonts w:ascii="PT Astra Serif" w:eastAsia="Calibri" w:hAnsi="PT Astra Serif"/>
          <w:color w:val="000000" w:themeColor="text1"/>
          <w:sz w:val="26"/>
          <w:szCs w:val="26"/>
          <w:lang w:eastAsia="ru-RU"/>
        </w:rPr>
        <w:t>электронной площадки с использованием программно-аппаратных средств электронной площадки, на которой размещена такая закупка</w:t>
      </w:r>
      <w:r w:rsidRPr="0004251E">
        <w:rPr>
          <w:rFonts w:ascii="PT Astra Serif" w:hAnsi="PT Astra Serif"/>
          <w:color w:val="000000" w:themeColor="text1"/>
          <w:sz w:val="26"/>
          <w:szCs w:val="26"/>
          <w:lang w:eastAsia="ru-RU"/>
        </w:rPr>
        <w:t xml:space="preserve">, запрос о даче разъяснений положений </w:t>
      </w:r>
      <w:r w:rsidRPr="0004251E">
        <w:rPr>
          <w:rFonts w:ascii="PT Astra Serif" w:eastAsia="Calibri" w:hAnsi="PT Astra Serif"/>
          <w:color w:val="000000" w:themeColor="text1"/>
          <w:sz w:val="26"/>
          <w:szCs w:val="26"/>
          <w:lang w:eastAsia="ru-RU"/>
        </w:rPr>
        <w:t>извещения о проведении аукциона и (или) документации об аукционе</w:t>
      </w:r>
      <w:r w:rsidRPr="0004251E">
        <w:rPr>
          <w:rFonts w:ascii="PT Astra Serif"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106.</w:t>
      </w:r>
      <w:r w:rsidRPr="0004251E">
        <w:rPr>
          <w:rFonts w:ascii="PT Astra Serif" w:eastAsia="Calibri" w:hAnsi="PT Astra Serif"/>
          <w:color w:val="000000" w:themeColor="text1"/>
          <w:sz w:val="26"/>
          <w:szCs w:val="26"/>
          <w:lang w:eastAsia="ru-RU"/>
        </w:rPr>
        <w:t xml:space="preserve"> Разъяснение положений </w:t>
      </w:r>
      <w:r w:rsidRPr="0004251E">
        <w:rPr>
          <w:rFonts w:ascii="PT Astra Serif" w:hAnsi="PT Astra Serif"/>
          <w:color w:val="000000" w:themeColor="text1"/>
          <w:sz w:val="26"/>
          <w:szCs w:val="26"/>
          <w:lang w:eastAsia="ru-RU"/>
        </w:rPr>
        <w:t xml:space="preserve">документации об аукционе осуществляется заказчиком в </w:t>
      </w:r>
      <w:r w:rsidRPr="0004251E">
        <w:rPr>
          <w:rFonts w:ascii="PT Astra Serif" w:eastAsia="Calibri" w:hAnsi="PT Astra Serif"/>
          <w:color w:val="000000" w:themeColor="text1"/>
          <w:sz w:val="26"/>
          <w:szCs w:val="26"/>
          <w:lang w:eastAsia="ru-RU"/>
        </w:rPr>
        <w:t>соответствии с частями 3 - 4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частью 11 статьи 4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Внесение изменений в </w:t>
      </w:r>
      <w:r w:rsidRPr="0004251E">
        <w:rPr>
          <w:rFonts w:ascii="PT Astra Serif" w:eastAsia="Calibri" w:hAnsi="PT Astra Serif"/>
          <w:color w:val="000000" w:themeColor="text1"/>
          <w:sz w:val="26"/>
          <w:szCs w:val="26"/>
          <w:lang w:eastAsia="ru-RU"/>
        </w:rPr>
        <w:t xml:space="preserve">извещение о проведении аукциона и (или) документацию </w:t>
      </w:r>
      <w:r w:rsidRPr="0004251E">
        <w:rPr>
          <w:rFonts w:ascii="PT Astra Serif" w:eastAsia="Calibri" w:hAnsi="PT Astra Serif"/>
          <w:color w:val="000000" w:themeColor="text1"/>
          <w:sz w:val="26"/>
          <w:szCs w:val="26"/>
          <w:lang w:eastAsia="ru-RU"/>
        </w:rPr>
        <w:br/>
        <w:t>об аукционе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107. Изменения, вносимые </w:t>
      </w:r>
      <w:r w:rsidRPr="0004251E">
        <w:rPr>
          <w:rFonts w:ascii="PT Astra Serif" w:hAnsi="PT Astra Serif"/>
          <w:color w:val="000000" w:themeColor="text1"/>
          <w:sz w:val="26"/>
          <w:szCs w:val="26"/>
          <w:lang w:eastAsia="ru-RU"/>
        </w:rPr>
        <w:t xml:space="preserve">в </w:t>
      </w:r>
      <w:r w:rsidRPr="0004251E">
        <w:rPr>
          <w:rFonts w:ascii="PT Astra Serif" w:eastAsia="Calibri" w:hAnsi="PT Astra Serif"/>
          <w:color w:val="000000" w:themeColor="text1"/>
          <w:sz w:val="26"/>
          <w:szCs w:val="26"/>
          <w:lang w:eastAsia="ru-RU"/>
        </w:rPr>
        <w:t xml:space="preserve">извещение о проведении аукциона и (или) документацию об аукционе, размещаются заказчиком в соответствии с частью 11 статьи 4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Порядок подачи заявок на участие в аукционе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108. Участник аукциона подает заявку на участие в аукционе </w:t>
      </w:r>
      <w:r w:rsidRPr="0004251E">
        <w:rPr>
          <w:rFonts w:ascii="PT Astra Serif" w:eastAsia="Calibri" w:hAnsi="PT Astra Serif"/>
          <w:color w:val="000000" w:themeColor="text1"/>
          <w:sz w:val="26"/>
          <w:szCs w:val="26"/>
          <w:lang w:eastAsia="ru-RU"/>
        </w:rPr>
        <w:t>в соответствии с требованиями частей 10 - 11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части 11 статьи 3</w:t>
      </w:r>
      <w:r w:rsidRPr="0004251E">
        <w:rPr>
          <w:rFonts w:ascii="PT Astra Serif" w:eastAsia="Calibri" w:hAnsi="PT Astra Serif"/>
          <w:color w:val="000000" w:themeColor="text1"/>
          <w:sz w:val="26"/>
          <w:szCs w:val="26"/>
          <w:vertAlign w:val="superscript"/>
          <w:lang w:eastAsia="ru-RU"/>
        </w:rPr>
        <w:t>3</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109. Заявка на участие в аукционе состоит из двух частей.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110. Первая часть заявки на участие в аукционе должна содержать следующую информацию</w:t>
      </w:r>
      <w:r>
        <w:rPr>
          <w:rFonts w:ascii="PT Astra Serif" w:eastAsia="Calibri" w:hAnsi="PT Astra Serif"/>
          <w:color w:val="000000" w:themeColor="text1"/>
          <w:sz w:val="26"/>
          <w:szCs w:val="26"/>
          <w:lang w:eastAsia="ru-RU"/>
        </w:rPr>
        <w:t xml:space="preserve"> </w:t>
      </w:r>
      <w:r w:rsidRPr="004E7CAA">
        <w:rPr>
          <w:rFonts w:ascii="PT Astra Serif" w:eastAsia="Calibri" w:hAnsi="PT Astra Serif"/>
          <w:color w:val="000000" w:themeColor="text1"/>
          <w:sz w:val="26"/>
          <w:szCs w:val="26"/>
          <w:lang w:eastAsia="ru-RU"/>
        </w:rPr>
        <w:t>и документы:</w:t>
      </w:r>
      <w:r w:rsidRPr="004E7CAA">
        <w:rPr>
          <w:rFonts w:ascii="PT Astra Serif" w:hAnsi="PT Astra Serif"/>
          <w:color w:val="000000" w:themeColor="text1"/>
          <w:sz w:val="26"/>
          <w:szCs w:val="26"/>
          <w:vertAlign w:val="superscript"/>
          <w:lang w:eastAsia="ru-RU"/>
        </w:rPr>
        <w:footnoteReference w:id="25"/>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2)</w:t>
      </w:r>
      <w:r w:rsidRPr="0004251E">
        <w:rPr>
          <w:color w:val="000000" w:themeColor="text1"/>
          <w:sz w:val="26"/>
          <w:szCs w:val="26"/>
          <w:lang w:eastAsia="ru-RU"/>
        </w:rPr>
        <w:t> </w:t>
      </w:r>
      <w:r w:rsidRPr="0004251E">
        <w:rPr>
          <w:rFonts w:ascii="PT Astra Serif" w:hAnsi="PT Astra Serif"/>
          <w:color w:val="000000" w:themeColor="text1"/>
          <w:sz w:val="26"/>
          <w:szCs w:val="26"/>
          <w:lang w:eastAsia="ru-RU"/>
        </w:rPr>
        <w:t>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 при осуществлении закупки товара, в том числе поставляемого заказчику при выполнении закупаемых работ, оказании закупаемых услуг:</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eastAsia="Calibri" w:hAnsi="PT Astra Serif"/>
          <w:color w:val="000000" w:themeColor="text1"/>
          <w:sz w:val="26"/>
          <w:szCs w:val="26"/>
          <w:lang w:eastAsia="ru-RU"/>
        </w:rPr>
        <w:t>а) 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w:t>
      </w:r>
      <w:r w:rsidRPr="004E7CAA">
        <w:rPr>
          <w:rFonts w:ascii="PT Astra Serif" w:eastAsia="Calibri" w:hAnsi="PT Astra Serif"/>
          <w:color w:val="000000" w:themeColor="text1"/>
          <w:sz w:val="26"/>
          <w:szCs w:val="26"/>
          <w:vertAlign w:val="superscript"/>
          <w:lang w:eastAsia="ru-RU"/>
        </w:rPr>
        <w:t xml:space="preserve">1-4 </w:t>
      </w:r>
      <w:r w:rsidRPr="004E7CAA">
        <w:rPr>
          <w:rFonts w:ascii="PT Astra Serif" w:eastAsia="Calibri" w:hAnsi="PT Astra Serif"/>
          <w:color w:val="000000" w:themeColor="text1"/>
          <w:sz w:val="26"/>
          <w:szCs w:val="26"/>
          <w:lang w:eastAsia="ru-RU"/>
        </w:rPr>
        <w:t>Федерального закона № 223-ФЗ, в случае установления запрета, ограничения, преимущества в соответствии с пунктом 1 части 2 статьи 3</w:t>
      </w:r>
      <w:r w:rsidRPr="004E7CAA">
        <w:rPr>
          <w:rFonts w:ascii="PT Astra Serif" w:eastAsia="Calibri" w:hAnsi="PT Astra Serif"/>
          <w:color w:val="000000" w:themeColor="text1"/>
          <w:sz w:val="26"/>
          <w:szCs w:val="26"/>
          <w:vertAlign w:val="superscript"/>
          <w:lang w:eastAsia="ru-RU"/>
        </w:rPr>
        <w:t xml:space="preserve">1-4 </w:t>
      </w:r>
      <w:r w:rsidRPr="004E7CAA">
        <w:rPr>
          <w:rFonts w:ascii="PT Astra Serif" w:eastAsia="Calibri" w:hAnsi="PT Astra Serif"/>
          <w:color w:val="000000" w:themeColor="text1"/>
          <w:sz w:val="26"/>
          <w:szCs w:val="26"/>
          <w:lang w:eastAsia="ru-RU"/>
        </w:rPr>
        <w:t xml:space="preserve">Федерального закона </w:t>
      </w:r>
      <w:r w:rsidRPr="004E7CAA">
        <w:rPr>
          <w:rFonts w:ascii="PT Astra Serif" w:eastAsia="Calibri" w:hAnsi="PT Astra Serif"/>
          <w:color w:val="000000" w:themeColor="text1"/>
          <w:sz w:val="26"/>
          <w:szCs w:val="26"/>
          <w:lang w:eastAsia="ru-RU"/>
        </w:rPr>
        <w:br/>
        <w:t>№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111.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04251E">
        <w:rPr>
          <w:rFonts w:ascii="PT Astra Serif" w:eastAsia="Calibri" w:hAnsi="PT Astra Serif"/>
          <w:color w:val="000000" w:themeColor="text1"/>
          <w:sz w:val="26"/>
          <w:szCs w:val="26"/>
          <w:lang w:eastAsia="ru-RU"/>
        </w:rPr>
        <w:br/>
        <w:t xml:space="preserve">в аукционе.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112. Вторая часть заявки на участие в аукционе должна содержать следующие документы и информацию:</w:t>
      </w:r>
      <w:r w:rsidRPr="0004251E">
        <w:rPr>
          <w:rFonts w:ascii="PT Astra Serif" w:eastAsia="Calibri" w:hAnsi="PT Astra Serif"/>
          <w:color w:val="000000" w:themeColor="text1"/>
          <w:sz w:val="26"/>
          <w:szCs w:val="26"/>
          <w:vertAlign w:val="superscript"/>
          <w:lang w:eastAsia="ru-RU"/>
        </w:rPr>
        <w:footnoteReference w:id="26"/>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 копию документа, подтверждающего полномочия лица действовать от имени участника аукциона, за исключением случаев подписания заявки: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а) индивидуальным предпринимателем, если участником аукциона является индивидуальный предприниматель;</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A5EB7"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7) 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04251E">
        <w:rPr>
          <w:rFonts w:ascii="PT Astra Serif" w:eastAsia="Calibri" w:hAnsi="PT Astra Serif"/>
          <w:color w:val="000000" w:themeColor="text1"/>
          <w:sz w:val="26"/>
          <w:szCs w:val="26"/>
          <w:lang w:eastAsia="ru-RU"/>
        </w:rPr>
        <w:t>Федерации, в случае, если</w:t>
      </w:r>
      <w:proofErr w:type="gramEnd"/>
      <w:r w:rsidRPr="0004251E">
        <w:rPr>
          <w:rFonts w:ascii="PT Astra Serif" w:eastAsia="Calibri" w:hAnsi="PT Astra Serif"/>
          <w:color w:val="000000" w:themeColor="text1"/>
          <w:sz w:val="26"/>
          <w:szCs w:val="26"/>
          <w:lang w:eastAsia="ru-RU"/>
        </w:rPr>
        <w:t xml:space="preserve">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34 настоящего Положения о закупке, за исключением случая, предусмотренного подпунктом «е» пункта 9 части 19</w:t>
      </w:r>
      <w:r w:rsidRPr="0004251E">
        <w:rPr>
          <w:rFonts w:ascii="PT Astra Serif" w:eastAsia="Calibri" w:hAnsi="PT Astra Serif"/>
          <w:color w:val="000000" w:themeColor="text1"/>
          <w:sz w:val="26"/>
          <w:szCs w:val="26"/>
          <w:vertAlign w:val="superscript"/>
          <w:lang w:eastAsia="ru-RU"/>
        </w:rPr>
        <w:t>1</w:t>
      </w:r>
      <w:r w:rsidRPr="0004251E">
        <w:rPr>
          <w:rFonts w:ascii="PT Astra Serif" w:eastAsia="Calibri" w:hAnsi="PT Astra Serif"/>
          <w:color w:val="000000" w:themeColor="text1"/>
          <w:sz w:val="26"/>
          <w:szCs w:val="26"/>
          <w:lang w:eastAsia="ru-RU"/>
        </w:rPr>
        <w:t xml:space="preserve"> статьи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 а также декларацию о соответствии участника аукциона требованиям, установленным в соответствии с пунктом 34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vertAlign w:val="superscript"/>
          <w:lang w:eastAsia="ru-RU"/>
        </w:rPr>
      </w:pPr>
      <w:r w:rsidRPr="00896C9D">
        <w:rPr>
          <w:rFonts w:ascii="PT Astra Serif" w:eastAsia="Calibri" w:hAnsi="PT Astra Serif"/>
          <w:color w:val="000000" w:themeColor="text1"/>
          <w:sz w:val="26"/>
          <w:szCs w:val="26"/>
          <w:lang w:eastAsia="ru-RU"/>
        </w:rPr>
        <w:t>10) информацию и документы об обеспечении заявки на участие в аукционе, если соответствующее</w:t>
      </w:r>
      <w:r w:rsidRPr="0004251E">
        <w:rPr>
          <w:rFonts w:ascii="PT Astra Serif" w:eastAsia="Calibri" w:hAnsi="PT Astra Serif"/>
          <w:color w:val="000000" w:themeColor="text1"/>
          <w:sz w:val="26"/>
          <w:szCs w:val="26"/>
          <w:lang w:eastAsia="ru-RU"/>
        </w:rPr>
        <w:t xml:space="preserve"> требование предусмотрено извещением о проведении аукциона, документацией об аукционе.</w:t>
      </w:r>
      <w:r w:rsidRPr="0004251E">
        <w:rPr>
          <w:rFonts w:ascii="PT Astra Serif" w:eastAsia="Calibri" w:hAnsi="PT Astra Serif"/>
          <w:color w:val="000000" w:themeColor="text1"/>
          <w:sz w:val="26"/>
          <w:szCs w:val="26"/>
          <w:vertAlign w:val="superscript"/>
          <w:lang w:eastAsia="ru-RU"/>
        </w:rPr>
        <w:t xml:space="preserve">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113. В случае, если по окончании срока подачи заявок на участие в </w:t>
      </w:r>
      <w:r w:rsidRPr="0004251E">
        <w:rPr>
          <w:rFonts w:ascii="PT Astra Serif" w:hAnsi="PT Astra Serif"/>
          <w:color w:val="000000" w:themeColor="text1"/>
          <w:sz w:val="26"/>
          <w:szCs w:val="26"/>
          <w:lang w:eastAsia="ru-RU"/>
        </w:rPr>
        <w:t>аукционе</w:t>
      </w:r>
      <w:r w:rsidRPr="0004251E">
        <w:rPr>
          <w:rFonts w:ascii="PT Astra Serif" w:eastAsia="Calibri" w:hAnsi="PT Astra Serif"/>
          <w:color w:val="000000" w:themeColor="text1"/>
          <w:sz w:val="26"/>
          <w:szCs w:val="26"/>
          <w:lang w:eastAsia="ru-RU"/>
        </w:rPr>
        <w:t xml:space="preserve"> подана только одна заявка или не подано ни одной заявки, такой </w:t>
      </w:r>
      <w:r w:rsidRPr="0004251E">
        <w:rPr>
          <w:rFonts w:ascii="PT Astra Serif" w:hAnsi="PT Astra Serif"/>
          <w:color w:val="000000" w:themeColor="text1"/>
          <w:sz w:val="26"/>
          <w:szCs w:val="26"/>
          <w:lang w:eastAsia="ru-RU"/>
        </w:rPr>
        <w:t>аукцион</w:t>
      </w:r>
      <w:r w:rsidRPr="0004251E">
        <w:rPr>
          <w:rFonts w:ascii="PT Astra Serif" w:eastAsia="Calibri" w:hAnsi="PT Astra Serif"/>
          <w:color w:val="000000" w:themeColor="text1"/>
          <w:sz w:val="26"/>
          <w:szCs w:val="26"/>
          <w:lang w:eastAsia="ru-RU"/>
        </w:rPr>
        <w:t xml:space="preserve"> признается несостоявшимся. </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Порядок рассмотрение первых частей заявок на участие в аукционе</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114. Комиссией проверяются первые части заявок на участие в аукционе, содержащие информацию, предусмотренную пунктом 110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115.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eastAsia="Calibri" w:hAnsi="PT Astra Serif"/>
          <w:color w:val="000000" w:themeColor="text1"/>
          <w:sz w:val="26"/>
          <w:szCs w:val="26"/>
          <w:lang w:eastAsia="ru-RU"/>
        </w:rPr>
        <w:t>116. В случае установления запрета, ограничения, преимущества в соответствии с пунктом 1 части 2 статьи 3</w:t>
      </w:r>
      <w:r w:rsidRPr="004E7CAA">
        <w:rPr>
          <w:rFonts w:ascii="PT Astra Serif" w:eastAsia="Calibri" w:hAnsi="PT Astra Serif"/>
          <w:color w:val="000000" w:themeColor="text1"/>
          <w:sz w:val="26"/>
          <w:szCs w:val="26"/>
          <w:vertAlign w:val="superscript"/>
          <w:lang w:eastAsia="ru-RU"/>
        </w:rPr>
        <w:t xml:space="preserve">1-4 </w:t>
      </w:r>
      <w:r w:rsidRPr="004E7CAA">
        <w:rPr>
          <w:rFonts w:ascii="PT Astra Serif" w:eastAsia="Calibri" w:hAnsi="PT Astra Serif"/>
          <w:color w:val="000000" w:themeColor="text1"/>
          <w:sz w:val="26"/>
          <w:szCs w:val="26"/>
          <w:lang w:eastAsia="ru-RU"/>
        </w:rPr>
        <w:t>Федерального закона № 223-ФЗ заявка на участие в аукционе, в первой части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4E7CAA">
        <w:rPr>
          <w:rFonts w:ascii="PT Astra Serif" w:eastAsia="Calibri" w:hAnsi="PT Astra Serif"/>
          <w:color w:val="000000" w:themeColor="text1"/>
          <w:sz w:val="26"/>
          <w:szCs w:val="26"/>
          <w:vertAlign w:val="superscript"/>
          <w:lang w:eastAsia="ru-RU"/>
        </w:rPr>
        <w:t xml:space="preserve">1-4 </w:t>
      </w:r>
      <w:r w:rsidRPr="004E7CAA">
        <w:rPr>
          <w:rFonts w:ascii="PT Astra Serif" w:eastAsia="Calibri" w:hAnsi="PT Astra Serif"/>
          <w:color w:val="000000" w:themeColor="text1"/>
          <w:sz w:val="26"/>
          <w:szCs w:val="26"/>
          <w:lang w:eastAsia="ru-RU"/>
        </w:rPr>
        <w:t>Федерального закона № 223-ФЗ, рассматривается как содержащая предложение о поставке иностранного товара.</w:t>
      </w:r>
      <w:r w:rsidRPr="004E7CAA">
        <w:rPr>
          <w:rStyle w:val="aff5"/>
          <w:rFonts w:ascii="PT Astra Serif" w:eastAsia="Calibri" w:hAnsi="PT Astra Serif"/>
          <w:color w:val="000000" w:themeColor="text1"/>
          <w:sz w:val="26"/>
          <w:szCs w:val="26"/>
          <w:lang w:eastAsia="ru-RU"/>
        </w:rPr>
        <w:footnoteReference w:id="27"/>
      </w:r>
      <w:r w:rsidRPr="008D3EB5">
        <w:rPr>
          <w:rFonts w:ascii="PT Astra Serif" w:eastAsia="Calibri" w:hAnsi="PT Astra Serif"/>
          <w:strike/>
          <w:color w:val="000000" w:themeColor="text1"/>
          <w:sz w:val="26"/>
          <w:szCs w:val="26"/>
          <w:lang w:eastAsia="ru-RU"/>
        </w:rPr>
        <w:t xml:space="preserve">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117. По результатам рассмотрения первых частей заявок на участие в аукционе, содержащих информацию, предусмотренную пунктом 110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04251E">
          <w:rPr>
            <w:rFonts w:ascii="PT Astra Serif" w:eastAsia="Calibri" w:hAnsi="PT Astra Serif"/>
            <w:color w:val="000000" w:themeColor="text1"/>
            <w:sz w:val="26"/>
            <w:szCs w:val="26"/>
            <w:lang w:eastAsia="ru-RU"/>
          </w:rPr>
          <w:t>пунктом</w:t>
        </w:r>
      </w:hyperlink>
      <w:r w:rsidRPr="0004251E">
        <w:rPr>
          <w:rFonts w:ascii="PT Astra Serif" w:eastAsia="Calibri" w:hAnsi="PT Astra Serif"/>
          <w:color w:val="000000" w:themeColor="text1"/>
          <w:sz w:val="26"/>
          <w:szCs w:val="26"/>
          <w:lang w:eastAsia="ru-RU"/>
        </w:rPr>
        <w:t xml:space="preserve"> 118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bookmarkStart w:id="4" w:name="Par4"/>
      <w:bookmarkEnd w:id="4"/>
      <w:r w:rsidRPr="0004251E">
        <w:rPr>
          <w:rFonts w:ascii="PT Astra Serif" w:eastAsia="Calibri" w:hAnsi="PT Astra Serif"/>
          <w:color w:val="000000" w:themeColor="text1"/>
          <w:sz w:val="26"/>
          <w:szCs w:val="26"/>
          <w:lang w:eastAsia="ru-RU"/>
        </w:rPr>
        <w:t>118. Участник аукциона не допускается к участию в нем в случае: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непредоставления информации, предусмотренной пунктом 110 настоящего Положения о закупке, или предоставления недостоверной информации;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несоответствия информации, предусмотренной пунктом 110 настоящего Положения о закупке, требованиям документации о таком аукционе.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bookmarkStart w:id="5" w:name="Par8"/>
      <w:bookmarkEnd w:id="5"/>
      <w:r w:rsidRPr="0004251E">
        <w:rPr>
          <w:rFonts w:ascii="PT Astra Serif" w:eastAsia="Calibri" w:hAnsi="PT Astra Serif"/>
          <w:color w:val="000000" w:themeColor="text1"/>
          <w:sz w:val="26"/>
          <w:szCs w:val="26"/>
          <w:lang w:eastAsia="ru-RU"/>
        </w:rPr>
        <w:t>119.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120. Протокол рассмотрения первых частей заявок на участие в аукционе должен содержать следующие сведения:</w:t>
      </w:r>
      <w:r w:rsidRPr="0004251E">
        <w:rPr>
          <w:rFonts w:ascii="PT Astra Serif" w:eastAsia="Calibri" w:hAnsi="PT Astra Serif"/>
          <w:color w:val="000000" w:themeColor="text1"/>
          <w:sz w:val="26"/>
          <w:szCs w:val="26"/>
          <w:vertAlign w:val="superscript"/>
          <w:lang w:eastAsia="ru-RU"/>
        </w:rPr>
        <w:footnoteReference w:id="28"/>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дату подписания протокола;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количество поданных на участие в аукционе (этапе аукциона) заявок, а также дату и время регистрации каждой такой заявки;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а) количества заявок на участие в аукционе, которые отклонены;</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5) причины, по которым аукцион признан несостоявшимся, в случае признания его таковым;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6) иные сведения.</w:t>
      </w:r>
      <w:r w:rsidRPr="0004251E">
        <w:rPr>
          <w:rFonts w:ascii="PT Astra Serif" w:eastAsia="Calibri" w:hAnsi="PT Astra Serif"/>
          <w:color w:val="000000" w:themeColor="text1"/>
          <w:sz w:val="26"/>
          <w:szCs w:val="26"/>
          <w:vertAlign w:val="superscript"/>
          <w:lang w:eastAsia="ru-RU"/>
        </w:rPr>
        <w:footnoteReference w:id="29"/>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121.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Порядок проведения аукциона</w:t>
      </w: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122. В аукционе могут участвовать только допущенные к участию в таком аукционе его участники.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123. Аукцион проводится на электронной площадке в день, указанный в документации об аукционе и определенный с учетом </w:t>
      </w:r>
      <w:hyperlink r:id="rId27" w:history="1">
        <w:r w:rsidRPr="0004251E">
          <w:rPr>
            <w:rFonts w:ascii="PT Astra Serif" w:eastAsia="Calibri" w:hAnsi="PT Astra Serif"/>
            <w:color w:val="000000" w:themeColor="text1"/>
            <w:sz w:val="26"/>
            <w:szCs w:val="26"/>
            <w:lang w:eastAsia="ru-RU"/>
          </w:rPr>
          <w:t>пункт</w:t>
        </w:r>
      </w:hyperlink>
      <w:r w:rsidRPr="0004251E">
        <w:rPr>
          <w:rFonts w:ascii="PT Astra Serif" w:eastAsia="Calibri" w:hAnsi="PT Astra Serif"/>
          <w:color w:val="000000" w:themeColor="text1"/>
          <w:sz w:val="26"/>
          <w:szCs w:val="26"/>
          <w:lang w:eastAsia="ru-RU"/>
        </w:rPr>
        <w:t>а 124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124.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125.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126. «Шаг аукциона» составляет от 0,5 процента до 5 процентов НМЦД.</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127.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128.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129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129.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bookmarkStart w:id="6" w:name="Par3"/>
      <w:bookmarkEnd w:id="6"/>
      <w:r w:rsidRPr="0004251E">
        <w:rPr>
          <w:rFonts w:ascii="PT Astra Serif" w:eastAsia="Calibri" w:hAnsi="PT Astra Serif"/>
          <w:color w:val="000000" w:themeColor="text1"/>
          <w:sz w:val="26"/>
          <w:szCs w:val="26"/>
          <w:lang w:eastAsia="ru-RU"/>
        </w:rPr>
        <w:t xml:space="preserve">1) участник такого аукциона не вправе подать предложение о цене договора либо о цене единицы товара, работы, услуги, равное ранее поданному </w:t>
      </w:r>
      <w:r w:rsidRPr="0004251E">
        <w:rPr>
          <w:rFonts w:ascii="PT Astra Serif" w:eastAsia="Calibri" w:hAnsi="PT Astra Serif"/>
          <w:color w:val="000000" w:themeColor="text1"/>
          <w:sz w:val="26"/>
          <w:szCs w:val="26"/>
          <w:lang w:eastAsia="ru-RU"/>
        </w:rPr>
        <w:lastRenderedPageBreak/>
        <w:t>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bookmarkStart w:id="7" w:name="Par5"/>
      <w:bookmarkEnd w:id="7"/>
      <w:r w:rsidRPr="0004251E">
        <w:rPr>
          <w:rFonts w:ascii="PT Astra Serif" w:eastAsia="Calibri" w:hAnsi="PT Astra Serif"/>
          <w:color w:val="000000" w:themeColor="text1"/>
          <w:sz w:val="26"/>
          <w:szCs w:val="26"/>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8" w:name="Par7"/>
      <w:bookmarkStart w:id="9" w:name="Par10"/>
      <w:bookmarkEnd w:id="8"/>
      <w:bookmarkEnd w:id="9"/>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04251E">
        <w:rPr>
          <w:rFonts w:ascii="PT Astra Serif" w:eastAsia="Calibri" w:hAnsi="PT Astra Serif"/>
          <w:bCs/>
          <w:color w:val="000000" w:themeColor="text1"/>
          <w:sz w:val="26"/>
          <w:szCs w:val="26"/>
          <w:lang w:eastAsia="ru-RU"/>
        </w:rPr>
        <w:t xml:space="preserve">если при проведении аукциона цена договора </w:t>
      </w:r>
      <w:r w:rsidRPr="0004251E">
        <w:rPr>
          <w:rFonts w:ascii="PT Astra Serif" w:eastAsia="Calibri" w:hAnsi="PT Astra Serif"/>
          <w:color w:val="000000" w:themeColor="text1"/>
          <w:sz w:val="26"/>
          <w:szCs w:val="26"/>
          <w:lang w:eastAsia="ru-RU"/>
        </w:rPr>
        <w:t>либо цена единицы товара, работы, услуги</w:t>
      </w:r>
      <w:r w:rsidRPr="0004251E">
        <w:rPr>
          <w:rFonts w:ascii="PT Astra Serif" w:eastAsia="Calibri" w:hAnsi="PT Astra Serif"/>
          <w:bCs/>
          <w:color w:val="000000" w:themeColor="text1"/>
          <w:sz w:val="26"/>
          <w:szCs w:val="26"/>
          <w:lang w:eastAsia="ru-RU"/>
        </w:rPr>
        <w:t xml:space="preserve"> снижена до нуля и аукцион проводится на право заключить договор, наиболее высокую цену договора </w:t>
      </w:r>
      <w:r w:rsidRPr="0004251E">
        <w:rPr>
          <w:rFonts w:ascii="PT Astra Serif" w:eastAsia="Calibri" w:hAnsi="PT Astra Serif"/>
          <w:color w:val="000000" w:themeColor="text1"/>
          <w:sz w:val="26"/>
          <w:szCs w:val="26"/>
          <w:lang w:eastAsia="ru-RU"/>
        </w:rPr>
        <w:t xml:space="preserve">либо </w:t>
      </w:r>
      <w:r w:rsidRPr="0004251E">
        <w:rPr>
          <w:rFonts w:ascii="PT Astra Serif" w:eastAsia="Calibri" w:hAnsi="PT Astra Serif"/>
          <w:bCs/>
          <w:color w:val="000000" w:themeColor="text1"/>
          <w:sz w:val="26"/>
          <w:szCs w:val="26"/>
          <w:lang w:eastAsia="ru-RU"/>
        </w:rPr>
        <w:t xml:space="preserve">наиболее высокую </w:t>
      </w:r>
      <w:r w:rsidRPr="0004251E">
        <w:rPr>
          <w:rFonts w:ascii="PT Astra Serif" w:eastAsia="Calibri" w:hAnsi="PT Astra Serif"/>
          <w:color w:val="000000" w:themeColor="text1"/>
          <w:sz w:val="26"/>
          <w:szCs w:val="26"/>
          <w:lang w:eastAsia="ru-RU"/>
        </w:rPr>
        <w:t>цену единицы товара, работы, услуги</w:t>
      </w:r>
      <w:r w:rsidRPr="0004251E">
        <w:rPr>
          <w:rFonts w:ascii="PT Astra Serif" w:eastAsia="Calibri" w:hAnsi="PT Astra Serif"/>
          <w:bCs/>
          <w:color w:val="000000" w:themeColor="text1"/>
          <w:sz w:val="26"/>
          <w:szCs w:val="26"/>
          <w:lang w:eastAsia="ru-RU"/>
        </w:rPr>
        <w:t>.</w:t>
      </w:r>
      <w:r w:rsidRPr="0004251E">
        <w:rPr>
          <w:rFonts w:ascii="PT Astra Serif" w:eastAsia="Calibri" w:hAnsi="PT Astra Serif"/>
          <w:color w:val="000000" w:themeColor="text1"/>
          <w:sz w:val="26"/>
          <w:szCs w:val="26"/>
          <w:lang w:eastAsia="ru-RU"/>
        </w:rPr>
        <w:t xml:space="preserve">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130.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10" w:name="Par14"/>
      <w:bookmarkEnd w:id="10"/>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131.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04251E">
          <w:rPr>
            <w:rFonts w:ascii="PT Astra Serif" w:eastAsia="Calibri" w:hAnsi="PT Astra Serif"/>
            <w:color w:val="000000" w:themeColor="text1"/>
            <w:sz w:val="26"/>
            <w:szCs w:val="26"/>
            <w:lang w:eastAsia="ru-RU"/>
          </w:rPr>
          <w:t>пунктом</w:t>
        </w:r>
      </w:hyperlink>
      <w:r w:rsidRPr="0004251E">
        <w:rPr>
          <w:rFonts w:ascii="PT Astra Serif" w:eastAsia="Calibri" w:hAnsi="PT Astra Serif"/>
          <w:color w:val="000000" w:themeColor="text1"/>
          <w:sz w:val="26"/>
          <w:szCs w:val="26"/>
          <w:lang w:eastAsia="ru-RU"/>
        </w:rPr>
        <w:t xml:space="preserve"> 127 настоящего Положения о закупке, такой аукцион признается несостоявшимся. </w:t>
      </w:r>
    </w:p>
    <w:p w:rsidR="004A5EB7"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Порядок рассмотрения вторых частей заявок на участие в аукционе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132.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133.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134.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135.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136. Вторая часть заявки на участие в аукционе признается не соответствующей требованиям, установленным документацией о таком аукционе, в случае: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непредоставления документов и (или) информации, установленных документацией об аукционе и предусмотренных пунктом 112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наличия в документах и (или) информации, установленных документацией об аукционе и предусмотренных пунктом 112 настоящего Положения о закупке, недостоверной информации на дату и время окончания срока подачи заявок на участие в таком аукционе;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 несоответствия участника аукциона требованиям, установленным документацией об аукционе, в соответствии с пунктом 34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137.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138. Итоговый протокол должен содержать сведения, </w:t>
      </w:r>
      <w:r w:rsidRPr="0004251E">
        <w:rPr>
          <w:rFonts w:ascii="PT Astra Serif" w:hAnsi="PT Astra Serif"/>
          <w:color w:val="000000" w:themeColor="text1"/>
          <w:sz w:val="26"/>
          <w:szCs w:val="26"/>
          <w:lang w:eastAsia="ru-RU"/>
        </w:rPr>
        <w:t>предусмотренные частью 14 статьи 3</w:t>
      </w:r>
      <w:r w:rsidRPr="0004251E">
        <w:rPr>
          <w:rFonts w:ascii="PT Astra Serif" w:hAnsi="PT Astra Serif"/>
          <w:color w:val="000000" w:themeColor="text1"/>
          <w:sz w:val="26"/>
          <w:szCs w:val="26"/>
          <w:vertAlign w:val="superscript"/>
          <w:lang w:eastAsia="ru-RU"/>
        </w:rPr>
        <w:t>2</w:t>
      </w:r>
      <w:r w:rsidRPr="0004251E">
        <w:rPr>
          <w:rFonts w:ascii="PT Astra Serif" w:hAnsi="PT Astra Serif"/>
          <w:color w:val="000000" w:themeColor="text1"/>
          <w:sz w:val="26"/>
          <w:szCs w:val="26"/>
          <w:lang w:eastAsia="ru-RU"/>
        </w:rPr>
        <w:t xml:space="preserve"> </w:t>
      </w:r>
      <w:r w:rsidRPr="0004251E">
        <w:rPr>
          <w:rFonts w:ascii="PT Astra Serif" w:eastAsia="Calibri" w:hAnsi="PT Astra Serif"/>
          <w:color w:val="000000" w:themeColor="text1"/>
          <w:sz w:val="26"/>
          <w:szCs w:val="26"/>
          <w:lang w:eastAsia="ru-RU"/>
        </w:rPr>
        <w:t>Федерального закона № 223-ФЗ,</w:t>
      </w:r>
      <w:r w:rsidRPr="0004251E">
        <w:rPr>
          <w:rFonts w:ascii="PT Astra Serif" w:hAnsi="PT Astra Serif"/>
          <w:color w:val="000000" w:themeColor="text1"/>
          <w:sz w:val="26"/>
          <w:szCs w:val="26"/>
          <w:lang w:eastAsia="ru-RU"/>
        </w:rPr>
        <w:t xml:space="preserve"> а также сведения о количестве, </w:t>
      </w:r>
      <w:r w:rsidRPr="0004251E">
        <w:rPr>
          <w:rFonts w:ascii="PT Astra Serif" w:eastAsia="Calibri" w:hAnsi="PT Astra Serif"/>
          <w:color w:val="000000" w:themeColor="text1"/>
          <w:sz w:val="26"/>
          <w:szCs w:val="26"/>
          <w:lang w:eastAsia="ru-RU"/>
        </w:rPr>
        <w:t>объеме, цене закупаемых товаров, работ, услуг, сроке исполнения договора.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139. Победителем аукциона признается участник закупки в соответствии с частью 18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140.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Условия применения и порядок проведения закрытого аукциона</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141. 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4251E">
        <w:rPr>
          <w:rFonts w:ascii="PT Astra Serif" w:hAnsi="PT Astra Serif"/>
          <w:color w:val="000000" w:themeColor="text1"/>
          <w:sz w:val="26"/>
          <w:szCs w:val="26"/>
          <w:vertAlign w:val="superscript"/>
          <w:lang w:eastAsia="ru-RU"/>
        </w:rPr>
        <w:t>1</w:t>
      </w:r>
      <w:r w:rsidRPr="0004251E">
        <w:rPr>
          <w:rFonts w:ascii="PT Astra Serif" w:hAnsi="PT Astra Serif"/>
          <w:color w:val="000000" w:themeColor="text1"/>
          <w:sz w:val="26"/>
          <w:szCs w:val="26"/>
          <w:lang w:eastAsia="ru-RU"/>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142. Проведение закрытого аукциона осуществляется в порядке, установленном статьей 3</w:t>
      </w:r>
      <w:r w:rsidRPr="0004251E">
        <w:rPr>
          <w:rFonts w:ascii="PT Astra Serif" w:hAnsi="PT Astra Serif"/>
          <w:color w:val="000000" w:themeColor="text1"/>
          <w:sz w:val="26"/>
          <w:szCs w:val="26"/>
          <w:vertAlign w:val="superscript"/>
          <w:lang w:eastAsia="ru-RU"/>
        </w:rPr>
        <w:t>2</w:t>
      </w:r>
      <w:r w:rsidRPr="0004251E">
        <w:rPr>
          <w:rFonts w:ascii="PT Astra Serif" w:hAnsi="PT Astra Serif"/>
          <w:color w:val="000000" w:themeColor="text1"/>
          <w:sz w:val="26"/>
          <w:szCs w:val="26"/>
          <w:lang w:eastAsia="ru-RU"/>
        </w:rPr>
        <w:t xml:space="preserve"> Федерального закона № 223-ФЗ, с учетом </w:t>
      </w:r>
      <w:r w:rsidRPr="0004251E">
        <w:rPr>
          <w:rFonts w:ascii="PT Astra Serif" w:hAnsi="PT Astra Serif"/>
          <w:color w:val="000000" w:themeColor="text1"/>
          <w:sz w:val="26"/>
          <w:szCs w:val="26"/>
          <w:lang w:eastAsia="ru-RU"/>
        </w:rPr>
        <w:lastRenderedPageBreak/>
        <w:t>особенностей, предусмотренных статьей 3</w:t>
      </w:r>
      <w:r w:rsidRPr="0004251E">
        <w:rPr>
          <w:rFonts w:ascii="PT Astra Serif" w:hAnsi="PT Astra Serif"/>
          <w:color w:val="000000" w:themeColor="text1"/>
          <w:sz w:val="26"/>
          <w:szCs w:val="26"/>
          <w:vertAlign w:val="superscript"/>
          <w:lang w:eastAsia="ru-RU"/>
        </w:rPr>
        <w:t>5</w:t>
      </w:r>
      <w:r w:rsidRPr="0004251E">
        <w:rPr>
          <w:rFonts w:ascii="PT Astra Serif" w:hAnsi="PT Astra Serif"/>
          <w:color w:val="000000" w:themeColor="text1"/>
          <w:sz w:val="26"/>
          <w:szCs w:val="26"/>
          <w:lang w:eastAsia="ru-RU"/>
        </w:rPr>
        <w:t xml:space="preserve"> Федерального закона № 223-ФЗ, с применением настоящего Положения о закупке. </w:t>
      </w: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Заключение договора по результатам проведения аукциона</w:t>
      </w: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eastAsia="Calibri" w:hAnsi="PT Astra Serif"/>
          <w:color w:val="000000" w:themeColor="text1"/>
          <w:sz w:val="26"/>
          <w:szCs w:val="26"/>
          <w:lang w:eastAsia="ru-RU"/>
        </w:rPr>
        <w:t>143. 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требований статьи 3</w:t>
      </w:r>
      <w:r w:rsidRPr="004E7CAA">
        <w:rPr>
          <w:rFonts w:ascii="PT Astra Serif" w:eastAsia="Calibri" w:hAnsi="PT Astra Serif"/>
          <w:color w:val="000000" w:themeColor="text1"/>
          <w:sz w:val="26"/>
          <w:szCs w:val="26"/>
          <w:vertAlign w:val="superscript"/>
          <w:lang w:eastAsia="ru-RU"/>
        </w:rPr>
        <w:t>1-4</w:t>
      </w:r>
      <w:r w:rsidRPr="004E7CAA">
        <w:rPr>
          <w:rFonts w:ascii="PT Astra Serif" w:eastAsia="Calibri" w:hAnsi="PT Astra Serif"/>
          <w:color w:val="000000" w:themeColor="text1"/>
          <w:sz w:val="26"/>
          <w:szCs w:val="26"/>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4E7CAA">
        <w:rPr>
          <w:rFonts w:ascii="PT Astra Serif" w:eastAsia="Calibri" w:hAnsi="PT Astra Serif"/>
          <w:color w:val="000000" w:themeColor="text1"/>
          <w:sz w:val="26"/>
          <w:szCs w:val="26"/>
          <w:vertAlign w:val="superscript"/>
          <w:lang w:eastAsia="ru-RU"/>
        </w:rPr>
        <w:t xml:space="preserve">1-4 </w:t>
      </w:r>
      <w:r w:rsidRPr="004E7CAA">
        <w:rPr>
          <w:rFonts w:ascii="PT Astra Serif" w:eastAsia="Calibri" w:hAnsi="PT Astra Serif"/>
          <w:color w:val="000000" w:themeColor="text1"/>
          <w:sz w:val="26"/>
          <w:szCs w:val="26"/>
          <w:lang w:eastAsia="ru-RU"/>
        </w:rPr>
        <w:t>Федерального закона №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144.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145.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04251E">
          <w:rPr>
            <w:rFonts w:ascii="PT Astra Serif" w:eastAsia="Calibri" w:hAnsi="PT Astra Serif"/>
            <w:color w:val="000000" w:themeColor="text1"/>
            <w:sz w:val="26"/>
            <w:szCs w:val="26"/>
            <w:lang w:eastAsia="ru-RU"/>
          </w:rPr>
          <w:t>пунктом</w:t>
        </w:r>
      </w:hyperlink>
      <w:r w:rsidRPr="0004251E">
        <w:rPr>
          <w:rFonts w:ascii="PT Astra Serif" w:eastAsia="Calibri" w:hAnsi="PT Astra Serif"/>
          <w:color w:val="000000" w:themeColor="text1"/>
          <w:sz w:val="26"/>
          <w:szCs w:val="26"/>
          <w:lang w:eastAsia="ru-RU"/>
        </w:rPr>
        <w:t xml:space="preserve"> 146 настоящего Положения о закупке.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146.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04251E">
          <w:rPr>
            <w:rFonts w:ascii="PT Astra Serif" w:eastAsia="Calibri" w:hAnsi="PT Astra Serif"/>
            <w:color w:val="000000" w:themeColor="text1"/>
            <w:sz w:val="26"/>
            <w:szCs w:val="26"/>
            <w:lang w:eastAsia="ru-RU"/>
          </w:rPr>
          <w:t xml:space="preserve">пунктом </w:t>
        </w:r>
      </w:hyperlink>
      <w:r w:rsidRPr="0004251E">
        <w:rPr>
          <w:rFonts w:ascii="PT Astra Serif" w:eastAsia="Calibri" w:hAnsi="PT Astra Serif"/>
          <w:color w:val="000000" w:themeColor="text1"/>
          <w:sz w:val="26"/>
          <w:szCs w:val="26"/>
          <w:lang w:eastAsia="ru-RU"/>
        </w:rPr>
        <w:t>144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147. В течение трех рабочих дней с даты размещения победителем аукциона на электронной площадке в соответствии с пунктом 146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w:t>
      </w:r>
      <w:r w:rsidRPr="0004251E">
        <w:rPr>
          <w:rFonts w:ascii="PT Astra Serif" w:eastAsia="Calibri" w:hAnsi="PT Astra Serif"/>
          <w:color w:val="000000" w:themeColor="text1"/>
          <w:sz w:val="26"/>
          <w:szCs w:val="26"/>
          <w:lang w:eastAsia="ru-RU"/>
        </w:rPr>
        <w:lastRenderedPageBreak/>
        <w:t xml:space="preserve">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04251E">
          <w:rPr>
            <w:rFonts w:ascii="PT Astra Serif" w:eastAsia="Calibri" w:hAnsi="PT Astra Serif"/>
            <w:color w:val="000000" w:themeColor="text1"/>
            <w:sz w:val="26"/>
            <w:szCs w:val="26"/>
            <w:lang w:eastAsia="ru-RU"/>
          </w:rPr>
          <w:t xml:space="preserve">пунктом </w:t>
        </w:r>
      </w:hyperlink>
      <w:r w:rsidRPr="0004251E">
        <w:rPr>
          <w:rFonts w:ascii="PT Astra Serif" w:eastAsia="Calibri" w:hAnsi="PT Astra Serif"/>
          <w:color w:val="000000" w:themeColor="text1"/>
          <w:sz w:val="26"/>
          <w:szCs w:val="26"/>
          <w:lang w:eastAsia="ru-RU"/>
        </w:rPr>
        <w:t>146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148. В течение трех рабочих дней с даты размещения заказчиком на электронной площадке документов, предусмотренных </w:t>
      </w:r>
      <w:hyperlink w:anchor="Par4" w:history="1">
        <w:r w:rsidRPr="0004251E">
          <w:rPr>
            <w:rFonts w:ascii="PT Astra Serif" w:eastAsia="Calibri" w:hAnsi="PT Astra Serif"/>
            <w:color w:val="000000" w:themeColor="text1"/>
            <w:sz w:val="26"/>
            <w:szCs w:val="26"/>
            <w:lang w:eastAsia="ru-RU"/>
          </w:rPr>
          <w:t xml:space="preserve">пунктом </w:t>
        </w:r>
      </w:hyperlink>
      <w:r w:rsidRPr="0004251E">
        <w:rPr>
          <w:rFonts w:ascii="PT Astra Serif" w:eastAsia="Calibri" w:hAnsi="PT Astra Serif"/>
          <w:color w:val="000000" w:themeColor="text1"/>
          <w:sz w:val="26"/>
          <w:szCs w:val="26"/>
          <w:lang w:eastAsia="ru-RU"/>
        </w:rPr>
        <w:t>147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bookmarkStart w:id="11" w:name="Par6"/>
      <w:bookmarkEnd w:id="11"/>
      <w:r w:rsidRPr="0004251E">
        <w:rPr>
          <w:rFonts w:ascii="PT Astra Serif" w:eastAsia="Calibri" w:hAnsi="PT Astra Serif"/>
          <w:color w:val="000000" w:themeColor="text1"/>
          <w:sz w:val="26"/>
          <w:szCs w:val="26"/>
          <w:lang w:eastAsia="ru-RU"/>
        </w:rPr>
        <w:t>149.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150. Е</w:t>
      </w:r>
      <w:r w:rsidRPr="0004251E">
        <w:rPr>
          <w:rFonts w:ascii="PT Astra Serif" w:eastAsia="Calibri" w:hAnsi="PT Astra Serif"/>
          <w:bCs/>
          <w:color w:val="000000" w:themeColor="text1"/>
          <w:sz w:val="26"/>
          <w:szCs w:val="26"/>
          <w:lang w:eastAsia="ru-RU"/>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04251E">
        <w:rPr>
          <w:rFonts w:ascii="PT Astra Serif" w:eastAsia="Calibri" w:hAnsi="PT Astra Serif"/>
          <w:color w:val="000000" w:themeColor="text1"/>
          <w:sz w:val="26"/>
          <w:szCs w:val="26"/>
          <w:lang w:eastAsia="ru-RU"/>
        </w:rPr>
        <w:t>предоставление обеспечения исполнения договора, е</w:t>
      </w:r>
      <w:r w:rsidRPr="0004251E">
        <w:rPr>
          <w:rFonts w:ascii="PT Astra Serif" w:hAnsi="PT Astra Serif"/>
          <w:color w:val="000000" w:themeColor="text1"/>
          <w:sz w:val="26"/>
          <w:szCs w:val="26"/>
          <w:lang w:eastAsia="ru-RU"/>
        </w:rPr>
        <w:t xml:space="preserve">сли заказчиком было установлено такое требование в извещении о проведении аукциона и документации об </w:t>
      </w:r>
      <w:r w:rsidRPr="0004251E">
        <w:rPr>
          <w:rFonts w:ascii="PT Astra Serif" w:eastAsia="Calibri" w:hAnsi="PT Astra Serif"/>
          <w:color w:val="000000" w:themeColor="text1"/>
          <w:sz w:val="26"/>
          <w:szCs w:val="26"/>
          <w:lang w:eastAsia="ru-RU"/>
        </w:rPr>
        <w:t>аукционе.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151. Со дня размещения на электронной площадке предусмотренного </w:t>
      </w:r>
      <w:hyperlink w:anchor="Par6" w:history="1">
        <w:r w:rsidRPr="0004251E">
          <w:rPr>
            <w:rFonts w:ascii="PT Astra Serif" w:eastAsia="Calibri" w:hAnsi="PT Astra Serif"/>
            <w:color w:val="000000" w:themeColor="text1"/>
            <w:sz w:val="26"/>
            <w:szCs w:val="26"/>
            <w:lang w:eastAsia="ru-RU"/>
          </w:rPr>
          <w:t>пунктом</w:t>
        </w:r>
      </w:hyperlink>
      <w:r w:rsidRPr="0004251E">
        <w:rPr>
          <w:rFonts w:ascii="PT Astra Serif" w:eastAsia="Calibri" w:hAnsi="PT Astra Serif"/>
          <w:color w:val="000000" w:themeColor="text1"/>
          <w:sz w:val="26"/>
          <w:szCs w:val="26"/>
          <w:lang w:eastAsia="ru-RU"/>
        </w:rPr>
        <w:t xml:space="preserve"> 150 настоящего Положения о закупке и подписанного заказчиком договора он считается заключенным.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152. Договор по результатам проведения аукциона заключается в соответствии со сроками, предусмотренными частью 15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Федерального закона №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bookmarkStart w:id="12" w:name="Par12"/>
      <w:bookmarkEnd w:id="12"/>
      <w:r w:rsidRPr="0004251E">
        <w:rPr>
          <w:rFonts w:ascii="PT Astra Serif" w:eastAsia="Calibri" w:hAnsi="PT Astra Serif"/>
          <w:color w:val="000000" w:themeColor="text1"/>
          <w:sz w:val="26"/>
          <w:szCs w:val="26"/>
          <w:lang w:eastAsia="ru-RU"/>
        </w:rPr>
        <w:t xml:space="preserve">153. Победитель аукциона признается </w:t>
      </w:r>
      <w:proofErr w:type="gramStart"/>
      <w:r w:rsidRPr="0004251E">
        <w:rPr>
          <w:rFonts w:ascii="PT Astra Serif" w:eastAsia="Calibri" w:hAnsi="PT Astra Serif"/>
          <w:color w:val="000000" w:themeColor="text1"/>
          <w:sz w:val="26"/>
          <w:szCs w:val="26"/>
          <w:lang w:eastAsia="ru-RU"/>
        </w:rPr>
        <w:t>заказчиком</w:t>
      </w:r>
      <w:proofErr w:type="gramEnd"/>
      <w:r w:rsidRPr="0004251E">
        <w:rPr>
          <w:rFonts w:ascii="PT Astra Serif" w:eastAsia="Calibri" w:hAnsi="PT Astra Serif"/>
          <w:color w:val="000000" w:themeColor="text1"/>
          <w:sz w:val="26"/>
          <w:szCs w:val="26"/>
          <w:lang w:eastAsia="ru-RU"/>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В случае, если победитель аукциона признан уклонившимся от заключения договора, заказчик вправе заключить договор с участником </w:t>
      </w:r>
      <w:r w:rsidRPr="0004251E">
        <w:rPr>
          <w:rFonts w:ascii="PT Astra Serif" w:eastAsia="Calibri" w:hAnsi="PT Astra Serif"/>
          <w:color w:val="000000" w:themeColor="text1"/>
          <w:sz w:val="26"/>
          <w:szCs w:val="26"/>
          <w:lang w:eastAsia="ru-RU"/>
        </w:rPr>
        <w:lastRenderedPageBreak/>
        <w:t>аукциона, заявке которого в соответствии с итоговым протоколом присвоен второй порядковый номер,</w:t>
      </w:r>
      <w:r w:rsidRPr="0004251E">
        <w:t xml:space="preserve"> </w:t>
      </w:r>
      <w:r w:rsidRPr="0004251E">
        <w:rPr>
          <w:rFonts w:ascii="PT Astra Serif" w:eastAsia="Calibri" w:hAnsi="PT Astra Serif"/>
          <w:color w:val="000000" w:themeColor="text1"/>
          <w:sz w:val="26"/>
          <w:szCs w:val="26"/>
          <w:lang w:eastAsia="ru-RU"/>
        </w:rPr>
        <w:t>в соответствии с подпунктом 1 пункта 222 настоящего Положения о закупке в порядке</w:t>
      </w:r>
      <w:r>
        <w:rPr>
          <w:rFonts w:ascii="PT Astra Serif" w:eastAsia="Calibri" w:hAnsi="PT Astra Serif"/>
          <w:color w:val="000000" w:themeColor="text1"/>
          <w:sz w:val="26"/>
          <w:szCs w:val="26"/>
          <w:lang w:eastAsia="ru-RU"/>
        </w:rPr>
        <w:t>,</w:t>
      </w:r>
      <w:r w:rsidRPr="0004251E">
        <w:rPr>
          <w:rFonts w:ascii="PT Astra Serif" w:eastAsia="Calibri" w:hAnsi="PT Astra Serif"/>
          <w:color w:val="000000" w:themeColor="text1"/>
          <w:sz w:val="26"/>
          <w:szCs w:val="26"/>
          <w:lang w:eastAsia="ru-RU"/>
        </w:rPr>
        <w:t xml:space="preserve"> определенном настоящим разделом.</w:t>
      </w:r>
      <w:r w:rsidRPr="0004251E">
        <w:rPr>
          <w:rStyle w:val="aff5"/>
          <w:rFonts w:ascii="PT Astra Serif" w:eastAsia="Calibri" w:hAnsi="PT Astra Serif"/>
          <w:color w:val="000000" w:themeColor="text1"/>
          <w:sz w:val="26"/>
          <w:szCs w:val="26"/>
          <w:lang w:eastAsia="ru-RU"/>
        </w:rPr>
        <w:footnoteReference w:id="30"/>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В случае отказа от заключения договора участника аукциона, заявке которого в соответствии с итоговым протоколом присвоен второй порядковый номер</w:t>
      </w:r>
      <w:r>
        <w:rPr>
          <w:rFonts w:ascii="PT Astra Serif" w:eastAsia="Calibri" w:hAnsi="PT Astra Serif"/>
          <w:color w:val="000000" w:themeColor="text1"/>
          <w:sz w:val="26"/>
          <w:szCs w:val="26"/>
          <w:lang w:eastAsia="ru-RU"/>
        </w:rPr>
        <w:t>,</w:t>
      </w:r>
      <w:r w:rsidRPr="0004251E">
        <w:rPr>
          <w:rFonts w:ascii="PT Astra Serif" w:eastAsia="Calibri" w:hAnsi="PT Astra Serif"/>
          <w:color w:val="000000" w:themeColor="text1"/>
          <w:sz w:val="26"/>
          <w:szCs w:val="26"/>
          <w:lang w:eastAsia="ru-RU"/>
        </w:rPr>
        <w:t xml:space="preserve">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bookmarkStart w:id="13" w:name="Par13"/>
      <w:bookmarkEnd w:id="13"/>
      <w:r w:rsidRPr="0004251E">
        <w:rPr>
          <w:rFonts w:ascii="PT Astra Serif" w:eastAsia="Calibri" w:hAnsi="PT Astra Serif"/>
          <w:color w:val="000000" w:themeColor="text1"/>
          <w:sz w:val="26"/>
          <w:szCs w:val="26"/>
          <w:lang w:eastAsia="ru-RU"/>
        </w:rPr>
        <w:t>154.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vertAlign w:val="superscript"/>
          <w:lang w:eastAsia="ru-RU"/>
        </w:rPr>
      </w:pPr>
      <w:r w:rsidRPr="0004251E">
        <w:rPr>
          <w:rFonts w:ascii="PT Astra Serif" w:eastAsia="Calibri" w:hAnsi="PT Astra Serif"/>
          <w:color w:val="000000" w:themeColor="text1"/>
          <w:sz w:val="26"/>
          <w:szCs w:val="26"/>
          <w:lang w:eastAsia="ru-RU"/>
        </w:rPr>
        <w:t>Последствия признания аукциона несостоявшимся</w:t>
      </w: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155. В случае, если аукцион признан не состоявшимся по основанию, предусмотренному </w:t>
      </w:r>
      <w:hyperlink w:anchor="Par1" w:history="1">
        <w:r w:rsidRPr="0004251E">
          <w:rPr>
            <w:rFonts w:ascii="PT Astra Serif" w:eastAsia="Calibri" w:hAnsi="PT Astra Serif"/>
            <w:color w:val="000000" w:themeColor="text1"/>
            <w:sz w:val="26"/>
            <w:szCs w:val="26"/>
            <w:lang w:eastAsia="ru-RU"/>
          </w:rPr>
          <w:t xml:space="preserve">пунктом </w:t>
        </w:r>
      </w:hyperlink>
      <w:r w:rsidRPr="0004251E">
        <w:rPr>
          <w:rFonts w:ascii="PT Astra Serif" w:eastAsia="Calibri" w:hAnsi="PT Astra Serif"/>
          <w:color w:val="000000" w:themeColor="text1"/>
          <w:sz w:val="26"/>
          <w:szCs w:val="26"/>
          <w:lang w:eastAsia="ru-RU"/>
        </w:rPr>
        <w:t>113 настоящего Положения о закупке в связи с тем, что по окончании срока подачи заявок на участие в аукционе подана только одна заявка: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w:t>
      </w:r>
      <w:r w:rsidRPr="0004251E">
        <w:rPr>
          <w:rFonts w:ascii="PT Astra Serif" w:eastAsia="Calibri" w:hAnsi="PT Astra Serif"/>
          <w:color w:val="000000" w:themeColor="text1"/>
          <w:sz w:val="26"/>
          <w:szCs w:val="26"/>
          <w:lang w:eastAsia="ru-RU"/>
        </w:rPr>
        <w:br/>
        <w:t>№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lastRenderedPageBreak/>
        <w:t>156.</w:t>
      </w:r>
      <w:r w:rsidRPr="0004251E">
        <w:rPr>
          <w:rFonts w:ascii="PT Astra Serif" w:eastAsia="Calibri" w:hAnsi="PT Astra Serif"/>
          <w:color w:val="000000" w:themeColor="text1"/>
          <w:sz w:val="26"/>
          <w:szCs w:val="26"/>
          <w:lang w:eastAsia="ru-RU"/>
        </w:rPr>
        <w:t xml:space="preserve"> В случае, если аукцион признан не состоявшимся по основанию, предусмотренному </w:t>
      </w:r>
      <w:hyperlink w:anchor="Par1" w:history="1">
        <w:r w:rsidRPr="0004251E">
          <w:rPr>
            <w:rFonts w:ascii="PT Astra Serif" w:eastAsia="Calibri" w:hAnsi="PT Astra Serif"/>
            <w:color w:val="000000" w:themeColor="text1"/>
            <w:sz w:val="26"/>
            <w:szCs w:val="26"/>
            <w:lang w:eastAsia="ru-RU"/>
          </w:rPr>
          <w:t xml:space="preserve">пунктом </w:t>
        </w:r>
      </w:hyperlink>
      <w:r w:rsidRPr="0004251E">
        <w:rPr>
          <w:rFonts w:ascii="PT Astra Serif" w:eastAsia="Calibri" w:hAnsi="PT Astra Serif"/>
          <w:color w:val="000000" w:themeColor="text1"/>
          <w:sz w:val="26"/>
          <w:szCs w:val="26"/>
          <w:lang w:eastAsia="ru-RU"/>
        </w:rPr>
        <w:t>121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w:t>
      </w:r>
      <w:r w:rsidRPr="0004251E">
        <w:rPr>
          <w:rFonts w:ascii="PT Astra Serif" w:eastAsia="Calibri" w:hAnsi="PT Astra Serif"/>
          <w:color w:val="000000" w:themeColor="text1"/>
          <w:sz w:val="26"/>
          <w:szCs w:val="26"/>
          <w:lang w:eastAsia="ru-RU"/>
        </w:rPr>
        <w:br/>
        <w:t>№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157. В случае, если аукцион признан не состоявшимся по основанию, предусмотренному </w:t>
      </w:r>
      <w:hyperlink w:anchor="Par1" w:history="1">
        <w:r w:rsidRPr="0004251E">
          <w:rPr>
            <w:rFonts w:ascii="PT Astra Serif" w:eastAsia="Calibri" w:hAnsi="PT Astra Serif"/>
            <w:color w:val="000000" w:themeColor="text1"/>
            <w:sz w:val="26"/>
            <w:szCs w:val="26"/>
            <w:lang w:eastAsia="ru-RU"/>
          </w:rPr>
          <w:t xml:space="preserve">пунктом </w:t>
        </w:r>
      </w:hyperlink>
      <w:r w:rsidRPr="0004251E">
        <w:rPr>
          <w:rFonts w:ascii="PT Astra Serif" w:eastAsia="Calibri" w:hAnsi="PT Astra Serif"/>
          <w:color w:val="000000" w:themeColor="text1"/>
          <w:sz w:val="26"/>
          <w:szCs w:val="26"/>
          <w:lang w:eastAsia="ru-RU"/>
        </w:rPr>
        <w:t xml:space="preserve">140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222 настоящего Положения о закупке в порядке, установленном настоящим разделом.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vertAlign w:val="superscript"/>
          <w:lang w:eastAsia="ru-RU"/>
        </w:rPr>
      </w:pPr>
      <w:r w:rsidRPr="0004251E">
        <w:rPr>
          <w:rFonts w:ascii="PT Astra Serif" w:hAnsi="PT Astra Serif"/>
          <w:color w:val="000000" w:themeColor="text1"/>
          <w:sz w:val="26"/>
          <w:szCs w:val="26"/>
          <w:lang w:eastAsia="ru-RU"/>
        </w:rPr>
        <w:t>158.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аукцион признан не состоявшимся, по основаниям, предусмотренным:</w:t>
      </w:r>
      <w:r w:rsidRPr="0004251E">
        <w:rPr>
          <w:rStyle w:val="aff5"/>
          <w:rFonts w:ascii="PT Astra Serif" w:hAnsi="PT Astra Serif"/>
          <w:color w:val="000000" w:themeColor="text1"/>
          <w:sz w:val="26"/>
          <w:szCs w:val="26"/>
          <w:lang w:eastAsia="ru-RU"/>
        </w:rPr>
        <w:footnoteReference w:id="31"/>
      </w:r>
      <w:r w:rsidRPr="0004251E">
        <w:rPr>
          <w:rFonts w:ascii="PT Astra Serif" w:hAnsi="PT Astra Serif"/>
          <w:color w:val="000000" w:themeColor="text1"/>
          <w:sz w:val="26"/>
          <w:szCs w:val="26"/>
          <w:lang w:eastAsia="ru-RU"/>
        </w:rPr>
        <w:t xml:space="preserve">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1) пунктом 113 настоящего Положения о закупке в связи с тем, что по окончании </w:t>
      </w:r>
      <w:r w:rsidRPr="0004251E">
        <w:rPr>
          <w:rFonts w:ascii="PT Astra Serif" w:eastAsia="Calibri" w:hAnsi="PT Astra Serif"/>
          <w:color w:val="000000" w:themeColor="text1"/>
          <w:sz w:val="26"/>
          <w:szCs w:val="26"/>
          <w:lang w:eastAsia="ru-RU"/>
        </w:rPr>
        <w:t>срока подачи заявок на участие в аукционе не подано ни одной заявки;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 </w:t>
      </w:r>
      <w:r w:rsidRPr="0004251E">
        <w:rPr>
          <w:rFonts w:ascii="PT Astra Serif" w:hAnsi="PT Astra Serif"/>
          <w:color w:val="000000" w:themeColor="text1"/>
          <w:sz w:val="26"/>
          <w:szCs w:val="26"/>
          <w:lang w:eastAsia="ru-RU"/>
        </w:rPr>
        <w:t xml:space="preserve">пунктом 121 настоящего Положения о закупке в связи, что </w:t>
      </w:r>
      <w:r w:rsidRPr="0004251E">
        <w:rPr>
          <w:rFonts w:ascii="PT Astra Serif" w:eastAsia="Calibri" w:hAnsi="PT Astra Serif"/>
          <w:color w:val="000000" w:themeColor="text1"/>
          <w:sz w:val="26"/>
          <w:szCs w:val="26"/>
          <w:lang w:eastAsia="ru-RU"/>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3) </w:t>
      </w:r>
      <w:r w:rsidRPr="0004251E">
        <w:rPr>
          <w:rFonts w:ascii="PT Astra Serif" w:hAnsi="PT Astra Serif"/>
          <w:color w:val="000000" w:themeColor="text1"/>
          <w:sz w:val="26"/>
          <w:szCs w:val="26"/>
          <w:lang w:eastAsia="ru-RU"/>
        </w:rPr>
        <w:t xml:space="preserve">пунктом 131 настоящего Положения о закупке, в связи с тем, что </w:t>
      </w:r>
      <w:r w:rsidRPr="0004251E">
        <w:rPr>
          <w:rFonts w:ascii="PT Astra Serif" w:eastAsia="Calibri" w:hAnsi="PT Astra Serif"/>
          <w:color w:val="000000" w:themeColor="text1"/>
          <w:sz w:val="26"/>
          <w:szCs w:val="26"/>
          <w:lang w:eastAsia="ru-RU"/>
        </w:rPr>
        <w:t>после начала проведения аукциона ни один из его участников не подал предложение о цене договора либо о цене единицы товара, работы, услуги;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4) </w:t>
      </w:r>
      <w:r w:rsidRPr="0004251E">
        <w:rPr>
          <w:rFonts w:ascii="PT Astra Serif" w:hAnsi="PT Astra Serif"/>
          <w:color w:val="000000" w:themeColor="text1"/>
          <w:sz w:val="26"/>
          <w:szCs w:val="26"/>
          <w:lang w:eastAsia="ru-RU"/>
        </w:rPr>
        <w:t xml:space="preserve">пунктом 140 настоящего Положения о закупке, в связи с тем, что </w:t>
      </w:r>
      <w:r w:rsidRPr="0004251E">
        <w:rPr>
          <w:rFonts w:ascii="PT Astra Serif" w:eastAsia="Calibri" w:hAnsi="PT Astra Serif"/>
          <w:color w:val="000000" w:themeColor="text1"/>
          <w:sz w:val="26"/>
          <w:szCs w:val="26"/>
          <w:lang w:eastAsia="ru-RU"/>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 xml:space="preserve">5) пунктом 153 </w:t>
      </w:r>
      <w:r w:rsidRPr="0004251E">
        <w:rPr>
          <w:rFonts w:ascii="PT Astra Serif" w:hAnsi="PT Astra Serif"/>
          <w:color w:val="000000" w:themeColor="text1"/>
          <w:sz w:val="26"/>
          <w:szCs w:val="26"/>
          <w:lang w:eastAsia="ru-RU"/>
        </w:rPr>
        <w:t xml:space="preserve">настоящего Положения о закупке, в связи с тем, что </w:t>
      </w:r>
      <w:r w:rsidRPr="0004251E">
        <w:rPr>
          <w:rFonts w:ascii="PT Astra Serif" w:eastAsia="Calibri" w:hAnsi="PT Astra Serif"/>
          <w:color w:val="000000" w:themeColor="text1"/>
          <w:sz w:val="26"/>
          <w:szCs w:val="26"/>
          <w:lang w:eastAsia="ru-RU"/>
        </w:rPr>
        <w:t>победитель аукциона уклонился от заключения договора и в итоговом протоколе отсутствуют заявки иных участников аукциона.</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4. </w:t>
      </w:r>
      <w:bookmarkStart w:id="14" w:name="_Toc390071060"/>
      <w:r w:rsidRPr="0004251E">
        <w:rPr>
          <w:rFonts w:ascii="PT Astra Serif" w:hAnsi="PT Astra Serif"/>
          <w:color w:val="000000" w:themeColor="text1"/>
          <w:sz w:val="26"/>
          <w:szCs w:val="26"/>
          <w:lang w:eastAsia="ru-RU"/>
        </w:rPr>
        <w:t>Определение поставщика (исполнителя, подрядчика) путем проведения запроса котировок</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Проведение запроса котировок</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159. Заказчиком осуществляются закупки путем проведения запроса котировок в случае, если НМЦД не превышает _________.</w:t>
      </w:r>
      <w:r w:rsidRPr="0004251E">
        <w:rPr>
          <w:rFonts w:ascii="PT Astra Serif" w:eastAsia="Calibri" w:hAnsi="PT Astra Serif"/>
          <w:color w:val="000000" w:themeColor="text1"/>
          <w:sz w:val="26"/>
          <w:szCs w:val="26"/>
          <w:vertAlign w:val="superscript"/>
          <w:lang w:eastAsia="ru-RU"/>
        </w:rPr>
        <w:footnoteReference w:id="32"/>
      </w:r>
      <w:r w:rsidRPr="0004251E">
        <w:rPr>
          <w:rFonts w:ascii="PT Astra Serif" w:eastAsia="Calibri" w:hAnsi="PT Astra Serif"/>
          <w:color w:val="000000" w:themeColor="text1"/>
          <w:sz w:val="26"/>
          <w:szCs w:val="26"/>
          <w:lang w:eastAsia="ru-RU"/>
        </w:rPr>
        <w:t xml:space="preserve"> </w:t>
      </w:r>
    </w:p>
    <w:p w:rsidR="004A5EB7"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Извещение о проведении запроса котировок</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160.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Федерального закона №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161. В извещении о проведении запроса котировок должны быть указаны следующие сведения:</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способ осуществления закупки;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наименование, место нахождения, почтовый адрес, адрес электронной почты, номер контактного телефона заказчика;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3) адрес электронной площадки в </w:t>
      </w:r>
      <w:r w:rsidRPr="00DF6D4A">
        <w:rPr>
          <w:rFonts w:ascii="PT Astra Serif" w:eastAsia="Calibri" w:hAnsi="PT Astra Serif"/>
          <w:color w:val="000000" w:themeColor="text1"/>
          <w:sz w:val="26"/>
          <w:szCs w:val="26"/>
          <w:lang w:eastAsia="ru-RU"/>
        </w:rPr>
        <w:t>информационно-телекоммуникационной сети</w:t>
      </w:r>
      <w:r w:rsidRPr="0004251E">
        <w:rPr>
          <w:rFonts w:ascii="PT Astra Serif" w:eastAsia="Calibri" w:hAnsi="PT Astra Serif"/>
          <w:color w:val="000000" w:themeColor="text1"/>
          <w:sz w:val="26"/>
          <w:szCs w:val="26"/>
          <w:lang w:eastAsia="ru-RU"/>
        </w:rPr>
        <w:t xml:space="preserve"> «Интернет»;</w:t>
      </w:r>
    </w:p>
    <w:p w:rsidR="004A5EB7" w:rsidRPr="00896C9D"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96C9D">
        <w:rPr>
          <w:rFonts w:ascii="PT Astra Serif" w:eastAsia="Calibri" w:hAnsi="PT Astra Serif"/>
          <w:color w:val="000000" w:themeColor="text1"/>
          <w:sz w:val="26"/>
          <w:szCs w:val="26"/>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Pr="00896C9D">
          <w:rPr>
            <w:rFonts w:ascii="PT Astra Serif" w:eastAsia="Calibri" w:hAnsi="PT Astra Serif"/>
            <w:color w:val="000000" w:themeColor="text1"/>
            <w:sz w:val="26"/>
            <w:szCs w:val="26"/>
            <w:lang w:eastAsia="ru-RU"/>
          </w:rPr>
          <w:t>частью 6</w:t>
        </w:r>
        <w:r w:rsidRPr="00896C9D">
          <w:rPr>
            <w:rFonts w:ascii="PT Astra Serif" w:eastAsia="Calibri" w:hAnsi="PT Astra Serif"/>
            <w:color w:val="000000" w:themeColor="text1"/>
            <w:sz w:val="26"/>
            <w:szCs w:val="26"/>
            <w:vertAlign w:val="superscript"/>
            <w:lang w:eastAsia="ru-RU"/>
          </w:rPr>
          <w:t>1</w:t>
        </w:r>
        <w:r w:rsidRPr="00896C9D">
          <w:rPr>
            <w:rFonts w:ascii="PT Astra Serif" w:eastAsia="Calibri" w:hAnsi="PT Astra Serif"/>
            <w:color w:val="000000" w:themeColor="text1"/>
            <w:sz w:val="26"/>
            <w:szCs w:val="26"/>
            <w:lang w:eastAsia="ru-RU"/>
          </w:rPr>
          <w:t xml:space="preserve"> статьи 3</w:t>
        </w:r>
      </w:hyperlink>
      <w:r w:rsidRPr="00896C9D">
        <w:rPr>
          <w:rFonts w:ascii="PT Astra Serif" w:eastAsia="Calibri" w:hAnsi="PT Astra Serif"/>
          <w:color w:val="000000" w:themeColor="text1"/>
          <w:sz w:val="26"/>
          <w:szCs w:val="26"/>
          <w:lang w:eastAsia="ru-RU"/>
        </w:rPr>
        <w:t xml:space="preserve"> Федерального закона № 223-ФЗ (при необходимости).</w:t>
      </w:r>
    </w:p>
    <w:p w:rsidR="004A5EB7" w:rsidRPr="00896C9D"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96C9D">
        <w:rPr>
          <w:rFonts w:ascii="PT Astra Serif" w:eastAsia="Calibri" w:hAnsi="PT Astra Serif"/>
          <w:color w:val="000000" w:themeColor="text1"/>
          <w:sz w:val="26"/>
          <w:szCs w:val="26"/>
          <w:lang w:eastAsia="ru-RU"/>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96C9D">
        <w:rPr>
          <w:rFonts w:ascii="PT Astra Serif" w:eastAsia="Calibri" w:hAnsi="PT Astra Serif"/>
          <w:color w:val="000000" w:themeColor="text1"/>
          <w:sz w:val="26"/>
          <w:szCs w:val="26"/>
          <w:lang w:eastAsia="ru-RU"/>
        </w:rPr>
        <w:t xml:space="preserve">5) </w:t>
      </w:r>
      <w:r w:rsidRPr="00896C9D">
        <w:rPr>
          <w:rFonts w:ascii="PT Astra Serif" w:hAnsi="PT Astra Serif"/>
          <w:color w:val="000000" w:themeColor="text1"/>
          <w:sz w:val="26"/>
          <w:szCs w:val="26"/>
        </w:rPr>
        <w:t>сведения о 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896C9D">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6) место поставки товара, выполнения работы, оказания услуги;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7) форма заявки на участие в запросе котировок;</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9)</w:t>
      </w:r>
      <w:r w:rsidRPr="0004251E">
        <w:rPr>
          <w:rFonts w:ascii="PT Astra Serif" w:hAnsi="PT Astra Serif"/>
          <w:sz w:val="26"/>
          <w:szCs w:val="26"/>
        </w:rPr>
        <w:t xml:space="preserve"> </w:t>
      </w:r>
      <w:r w:rsidRPr="0004251E">
        <w:rPr>
          <w:rFonts w:ascii="PT Astra Serif" w:eastAsia="Calibri" w:hAnsi="PT Astra Serif"/>
          <w:color w:val="000000" w:themeColor="text1"/>
          <w:sz w:val="26"/>
          <w:szCs w:val="26"/>
          <w:lang w:eastAsia="ru-RU"/>
        </w:rPr>
        <w:t>требования к участникам запроса котировок;</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rPr>
        <w:t>10</w:t>
      </w:r>
      <w:r>
        <w:rPr>
          <w:rFonts w:ascii="PT Astra Serif" w:eastAsia="Calibri" w:hAnsi="PT Astra Serif"/>
          <w:color w:val="000000" w:themeColor="text1"/>
          <w:sz w:val="26"/>
          <w:szCs w:val="26"/>
        </w:rPr>
        <w:t xml:space="preserve">) </w:t>
      </w:r>
      <w:r w:rsidRPr="004E7CAA">
        <w:rPr>
          <w:rFonts w:ascii="PT Astra Serif" w:eastAsia="Calibri" w:hAnsi="PT Astra Serif"/>
          <w:color w:val="000000" w:themeColor="text1"/>
          <w:sz w:val="26"/>
          <w:szCs w:val="26"/>
          <w:lang w:eastAsia="ru-RU"/>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w:t>
      </w:r>
      <w:r w:rsidRPr="004E7CAA">
        <w:rPr>
          <w:rFonts w:ascii="PT Astra Serif" w:eastAsia="Calibri" w:hAnsi="PT Astra Serif"/>
          <w:color w:val="000000" w:themeColor="text1"/>
          <w:sz w:val="26"/>
          <w:szCs w:val="26"/>
          <w:lang w:eastAsia="ru-RU"/>
        </w:rPr>
        <w:lastRenderedPageBreak/>
        <w:t>выполнении закупаемых работ, оказании закупаемых услуг), работ, услуг, соответственно выполняемых, оказываемых российскими лицами;</w:t>
      </w:r>
      <w:r w:rsidRPr="004E7CAA">
        <w:rPr>
          <w:rFonts w:ascii="PT Astra Serif" w:eastAsia="Calibri" w:hAnsi="PT Astra Serif"/>
          <w:color w:val="000000" w:themeColor="text1"/>
          <w:sz w:val="26"/>
          <w:szCs w:val="26"/>
          <w:vertAlign w:val="superscript"/>
          <w:lang w:eastAsia="ru-RU"/>
        </w:rPr>
        <w:t>33-1</w:t>
      </w:r>
    </w:p>
    <w:p w:rsidR="004A5EB7" w:rsidRPr="0004251E" w:rsidRDefault="004A5EB7" w:rsidP="004A5EB7">
      <w:pPr>
        <w:widowControl w:val="0"/>
        <w:autoSpaceDE w:val="0"/>
        <w:autoSpaceDN w:val="0"/>
        <w:ind w:firstLine="709"/>
        <w:jc w:val="both"/>
        <w:rPr>
          <w:rFonts w:ascii="PT Astra Serif" w:eastAsia="Calibri" w:hAnsi="PT Astra Serif"/>
          <w:color w:val="000000" w:themeColor="text1"/>
          <w:sz w:val="26"/>
          <w:szCs w:val="26"/>
        </w:rPr>
      </w:pPr>
      <w:r w:rsidRPr="0004251E">
        <w:rPr>
          <w:rFonts w:ascii="PT Astra Serif" w:eastAsia="Calibri" w:hAnsi="PT Astra Serif"/>
          <w:color w:val="000000" w:themeColor="text1"/>
          <w:sz w:val="26"/>
          <w:szCs w:val="26"/>
        </w:rPr>
        <w:t>11) иные сведения.</w:t>
      </w:r>
      <w:r w:rsidRPr="0004251E">
        <w:rPr>
          <w:rFonts w:ascii="PT Astra Serif" w:eastAsia="Calibri" w:hAnsi="PT Astra Serif"/>
          <w:color w:val="000000" w:themeColor="text1"/>
          <w:sz w:val="26"/>
          <w:szCs w:val="26"/>
          <w:vertAlign w:val="superscript"/>
        </w:rPr>
        <w:footnoteReference w:id="33"/>
      </w:r>
      <w:r w:rsidRPr="0004251E">
        <w:rPr>
          <w:rFonts w:ascii="PT Astra Serif" w:eastAsia="Calibri" w:hAnsi="PT Astra Serif"/>
          <w:color w:val="000000" w:themeColor="text1"/>
          <w:sz w:val="26"/>
          <w:szCs w:val="26"/>
        </w:rPr>
        <w:t xml:space="preserve"> </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Внесение изменений в </w:t>
      </w:r>
      <w:r w:rsidRPr="0004251E">
        <w:rPr>
          <w:rFonts w:ascii="PT Astra Serif" w:eastAsia="Calibri" w:hAnsi="PT Astra Serif"/>
          <w:color w:val="000000" w:themeColor="text1"/>
          <w:sz w:val="26"/>
          <w:szCs w:val="26"/>
          <w:lang w:eastAsia="ru-RU"/>
        </w:rPr>
        <w:t>извещение о проведении запроса котировок</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162. Изменения, вносимые </w:t>
      </w:r>
      <w:r w:rsidRPr="0004251E">
        <w:rPr>
          <w:rFonts w:ascii="PT Astra Serif" w:hAnsi="PT Astra Serif"/>
          <w:color w:val="000000" w:themeColor="text1"/>
          <w:sz w:val="26"/>
          <w:szCs w:val="26"/>
          <w:lang w:eastAsia="ru-RU"/>
        </w:rPr>
        <w:t xml:space="preserve">в </w:t>
      </w:r>
      <w:r w:rsidRPr="0004251E">
        <w:rPr>
          <w:rFonts w:ascii="PT Astra Serif" w:eastAsia="Calibri" w:hAnsi="PT Astra Serif"/>
          <w:color w:val="000000" w:themeColor="text1"/>
          <w:sz w:val="26"/>
          <w:szCs w:val="26"/>
          <w:lang w:eastAsia="ru-RU"/>
        </w:rPr>
        <w:t>извещение о проведении запроса котировок</w:t>
      </w:r>
      <w:r>
        <w:rPr>
          <w:rFonts w:ascii="PT Astra Serif" w:eastAsia="Calibri" w:hAnsi="PT Astra Serif"/>
          <w:color w:val="000000" w:themeColor="text1"/>
          <w:sz w:val="26"/>
          <w:szCs w:val="26"/>
          <w:lang w:eastAsia="ru-RU"/>
        </w:rPr>
        <w:t>,</w:t>
      </w:r>
      <w:r w:rsidRPr="0004251E">
        <w:rPr>
          <w:rFonts w:ascii="PT Astra Serif" w:eastAsia="Calibri" w:hAnsi="PT Astra Serif"/>
          <w:color w:val="000000" w:themeColor="text1"/>
          <w:sz w:val="26"/>
          <w:szCs w:val="26"/>
          <w:lang w:eastAsia="ru-RU"/>
        </w:rPr>
        <w:t xml:space="preserve"> размещаются заказчиком в соответствии с частью 11 статьи 4 </w:t>
      </w:r>
      <w:r w:rsidRPr="0004251E">
        <w:rPr>
          <w:rFonts w:ascii="PT Astra Serif" w:hAnsi="PT Astra Serif"/>
          <w:color w:val="000000" w:themeColor="text1"/>
          <w:sz w:val="26"/>
          <w:szCs w:val="26"/>
          <w:lang w:eastAsia="ru-RU"/>
        </w:rPr>
        <w:t xml:space="preserve">Федерального закона </w:t>
      </w:r>
      <w:r w:rsidRPr="0004251E">
        <w:rPr>
          <w:rFonts w:ascii="PT Astra Serif" w:hAnsi="PT Astra Serif"/>
          <w:color w:val="000000" w:themeColor="text1"/>
          <w:sz w:val="26"/>
          <w:szCs w:val="26"/>
          <w:lang w:eastAsia="ru-RU"/>
        </w:rPr>
        <w:br/>
        <w:t>№ 223-ФЗ</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Порядок подачи заявок на участие в запросе котировок</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163. Участник запрос котировок подает заявку на участие в запросе котировок </w:t>
      </w:r>
      <w:r w:rsidRPr="0004251E">
        <w:rPr>
          <w:rFonts w:ascii="PT Astra Serif" w:eastAsia="Calibri" w:hAnsi="PT Astra Serif"/>
          <w:color w:val="000000" w:themeColor="text1"/>
          <w:sz w:val="26"/>
          <w:szCs w:val="26"/>
          <w:lang w:eastAsia="ru-RU"/>
        </w:rPr>
        <w:t>в соответствии с требованиями частей 10 - 11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части 11 статьи 3</w:t>
      </w:r>
      <w:r w:rsidRPr="0004251E">
        <w:rPr>
          <w:rFonts w:ascii="PT Astra Serif" w:eastAsia="Calibri" w:hAnsi="PT Astra Serif"/>
          <w:color w:val="000000" w:themeColor="text1"/>
          <w:sz w:val="26"/>
          <w:szCs w:val="26"/>
          <w:vertAlign w:val="superscript"/>
          <w:lang w:eastAsia="ru-RU"/>
        </w:rPr>
        <w:t>3</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164. Заявка на участие в запросе котировок должна содержать следующие документы и информацию:</w:t>
      </w:r>
      <w:r w:rsidRPr="004E7CAA">
        <w:rPr>
          <w:rStyle w:val="aff5"/>
          <w:rFonts w:ascii="PT Astra Serif" w:eastAsia="Calibri" w:hAnsi="PT Astra Serif"/>
          <w:color w:val="000000" w:themeColor="text1"/>
          <w:sz w:val="26"/>
          <w:szCs w:val="26"/>
          <w:lang w:eastAsia="ru-RU"/>
        </w:rPr>
        <w:footnoteReference w:id="34"/>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4A5EB7" w:rsidRPr="004E7CAA"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eastAsia="Calibri" w:hAnsi="PT Astra Serif"/>
          <w:color w:val="000000" w:themeColor="text1"/>
          <w:sz w:val="26"/>
          <w:szCs w:val="26"/>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rsidR="004A5EB7" w:rsidRPr="004E7CAA"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eastAsia="Calibri" w:hAnsi="PT Astra Serif"/>
          <w:color w:val="000000" w:themeColor="text1"/>
          <w:sz w:val="26"/>
          <w:szCs w:val="26"/>
          <w:lang w:eastAsia="ru-RU"/>
        </w:rPr>
        <w:t>а) 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w:t>
      </w:r>
      <w:r w:rsidRPr="004E7CAA">
        <w:rPr>
          <w:rFonts w:ascii="PT Astra Serif" w:eastAsia="Calibri" w:hAnsi="PT Astra Serif"/>
          <w:color w:val="000000" w:themeColor="text1"/>
          <w:sz w:val="26"/>
          <w:szCs w:val="26"/>
          <w:vertAlign w:val="superscript"/>
          <w:lang w:eastAsia="ru-RU"/>
        </w:rPr>
        <w:t xml:space="preserve">1-4 </w:t>
      </w:r>
      <w:r w:rsidRPr="004E7CAA">
        <w:rPr>
          <w:rFonts w:ascii="PT Astra Serif" w:eastAsia="Calibri" w:hAnsi="PT Astra Serif"/>
          <w:color w:val="000000" w:themeColor="text1"/>
          <w:sz w:val="26"/>
          <w:szCs w:val="26"/>
          <w:lang w:eastAsia="ru-RU"/>
        </w:rPr>
        <w:t>Федерального закона № 223-ФЗ, в случае установления запрета, ограничения, преимущества в соответствии с пунктом 1 части 2 статьи 3</w:t>
      </w:r>
      <w:r w:rsidRPr="004E7CAA">
        <w:rPr>
          <w:rFonts w:ascii="PT Astra Serif" w:eastAsia="Calibri" w:hAnsi="PT Astra Serif"/>
          <w:color w:val="000000" w:themeColor="text1"/>
          <w:sz w:val="26"/>
          <w:szCs w:val="26"/>
          <w:vertAlign w:val="superscript"/>
          <w:lang w:eastAsia="ru-RU"/>
        </w:rPr>
        <w:t xml:space="preserve">1-4 </w:t>
      </w:r>
      <w:r w:rsidRPr="004E7CAA">
        <w:rPr>
          <w:rFonts w:ascii="PT Astra Serif" w:eastAsia="Calibri" w:hAnsi="PT Astra Serif"/>
          <w:color w:val="000000" w:themeColor="text1"/>
          <w:sz w:val="26"/>
          <w:szCs w:val="26"/>
          <w:lang w:eastAsia="ru-RU"/>
        </w:rPr>
        <w:t xml:space="preserve">Федерального закона </w:t>
      </w:r>
      <w:r w:rsidRPr="004E7CAA">
        <w:rPr>
          <w:rFonts w:ascii="PT Astra Serif" w:eastAsia="Calibri" w:hAnsi="PT Astra Serif"/>
          <w:color w:val="000000" w:themeColor="text1"/>
          <w:sz w:val="26"/>
          <w:szCs w:val="26"/>
          <w:lang w:eastAsia="ru-RU"/>
        </w:rPr>
        <w:br/>
        <w:t>№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eastAsia="Calibri" w:hAnsi="PT Astra Serif"/>
          <w:color w:val="000000" w:themeColor="text1"/>
          <w:sz w:val="26"/>
          <w:szCs w:val="26"/>
          <w:lang w:eastAsia="ru-RU"/>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3) </w:t>
      </w:r>
      <w:r w:rsidRPr="0004251E">
        <w:rPr>
          <w:rFonts w:ascii="PT Astra Serif" w:hAnsi="PT Astra Serif"/>
          <w:color w:val="000000" w:themeColor="text1"/>
          <w:sz w:val="26"/>
          <w:szCs w:val="26"/>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04251E">
        <w:rPr>
          <w:rFonts w:ascii="PT Astra Serif" w:eastAsia="Calibri" w:hAnsi="PT Astra Serif"/>
          <w:color w:val="000000" w:themeColor="text1"/>
          <w:sz w:val="26"/>
          <w:szCs w:val="26"/>
        </w:rPr>
        <w:t xml:space="preserve">, </w:t>
      </w:r>
      <w:r w:rsidRPr="0004251E">
        <w:rPr>
          <w:rFonts w:ascii="PT Astra Serif" w:hAnsi="PT Astra Serif"/>
          <w:bCs/>
          <w:color w:val="000000" w:themeColor="text1"/>
          <w:sz w:val="26"/>
          <w:szCs w:val="26"/>
          <w:lang w:eastAsia="ru-RU"/>
        </w:rPr>
        <w:t xml:space="preserve">а в случае закупки товара, </w:t>
      </w:r>
      <w:r w:rsidRPr="0004251E">
        <w:rPr>
          <w:rFonts w:ascii="PT Astra Serif" w:hAnsi="PT Astra Serif"/>
          <w:bCs/>
          <w:color w:val="000000" w:themeColor="text1"/>
          <w:sz w:val="26"/>
          <w:szCs w:val="26"/>
          <w:lang w:eastAsia="ru-RU"/>
        </w:rPr>
        <w:lastRenderedPageBreak/>
        <w:t>в том числе поставляемого заказчику при выполнении закупаемых работ, оказании закупаемых услуг наименование страны происхождения товара</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34 настоящего Положения о закупке, за исключением случая, предусмотренного подпунктом «е» пункта 9 части 19</w:t>
      </w:r>
      <w:r w:rsidRPr="0004251E">
        <w:rPr>
          <w:rFonts w:ascii="PT Astra Serif" w:eastAsia="Calibri" w:hAnsi="PT Astra Serif"/>
          <w:color w:val="000000" w:themeColor="text1"/>
          <w:sz w:val="26"/>
          <w:szCs w:val="26"/>
          <w:vertAlign w:val="superscript"/>
          <w:lang w:eastAsia="ru-RU"/>
        </w:rPr>
        <w:t>1</w:t>
      </w:r>
      <w:r w:rsidRPr="0004251E">
        <w:rPr>
          <w:rFonts w:ascii="PT Astra Serif" w:eastAsia="Calibri" w:hAnsi="PT Astra Serif"/>
          <w:color w:val="000000" w:themeColor="text1"/>
          <w:sz w:val="26"/>
          <w:szCs w:val="26"/>
          <w:lang w:eastAsia="ru-RU"/>
        </w:rPr>
        <w:t xml:space="preserve"> статьи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34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6)</w:t>
      </w:r>
      <w:r>
        <w:rPr>
          <w:rFonts w:ascii="PT Astra Serif" w:eastAsia="Calibri" w:hAnsi="PT Astra Serif"/>
          <w:color w:val="000000" w:themeColor="text1"/>
          <w:sz w:val="26"/>
          <w:szCs w:val="26"/>
          <w:lang w:eastAsia="ru-RU"/>
        </w:rPr>
        <w:t xml:space="preserve"> </w:t>
      </w:r>
      <w:r w:rsidRPr="0004251E">
        <w:rPr>
          <w:rFonts w:ascii="PT Astra Serif" w:eastAsia="Calibri" w:hAnsi="PT Astra Serif"/>
          <w:color w:val="000000" w:themeColor="text1"/>
          <w:sz w:val="26"/>
          <w:szCs w:val="26"/>
          <w:lang w:eastAsia="ru-RU"/>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04251E">
        <w:rPr>
          <w:rFonts w:ascii="PT Astra Serif" w:eastAsia="Calibri" w:hAnsi="PT Astra Serif"/>
          <w:color w:val="000000" w:themeColor="text1"/>
          <w:sz w:val="26"/>
          <w:szCs w:val="26"/>
          <w:lang w:eastAsia="ru-RU"/>
        </w:rPr>
        <w:t>Федерации, в случае, если</w:t>
      </w:r>
      <w:proofErr w:type="gramEnd"/>
      <w:r w:rsidRPr="0004251E">
        <w:rPr>
          <w:rFonts w:ascii="PT Astra Serif" w:eastAsia="Calibri" w:hAnsi="PT Astra Serif"/>
          <w:color w:val="000000" w:themeColor="text1"/>
          <w:sz w:val="26"/>
          <w:szCs w:val="26"/>
          <w:lang w:eastAsia="ru-RU"/>
        </w:rPr>
        <w:t xml:space="preserve"> в соответствии с законодательством Российской Федерации установлены требования к товару, работе, услуге и предоставление указанных копий документов </w:t>
      </w:r>
      <w:r w:rsidRPr="00896C9D">
        <w:rPr>
          <w:rFonts w:ascii="PT Astra Serif" w:eastAsia="Calibri" w:hAnsi="PT Astra Serif"/>
          <w:color w:val="000000" w:themeColor="text1"/>
          <w:sz w:val="26"/>
          <w:szCs w:val="26"/>
          <w:lang w:eastAsia="ru-RU"/>
        </w:rPr>
        <w:t>предусмотрено извещением о проведении запроса котировок.</w:t>
      </w:r>
      <w:r w:rsidRPr="0004251E">
        <w:rPr>
          <w:rFonts w:ascii="PT Astra Serif" w:eastAsia="Calibri" w:hAnsi="PT Astra Serif"/>
          <w:color w:val="000000" w:themeColor="text1"/>
          <w:sz w:val="26"/>
          <w:szCs w:val="26"/>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165.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14"/>
    <w:p w:rsidR="004A5EB7"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Порядок рассмотрения, оценки и сопоставления заявок на участие в запросе котировок</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166. Срок рассмотрения, </w:t>
      </w:r>
      <w:r w:rsidRPr="0004251E">
        <w:rPr>
          <w:rFonts w:ascii="PT Astra Serif" w:hAnsi="PT Astra Serif"/>
          <w:color w:val="000000" w:themeColor="text1"/>
          <w:sz w:val="26"/>
          <w:szCs w:val="26"/>
          <w:lang w:eastAsia="ru-RU"/>
        </w:rPr>
        <w:t>оценки и сопоставления заявок на участие в запросе котировок не может превышать двух рабочих дней с даты окончания срока подачи указанных заявок</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167.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4E7CAA">
        <w:rPr>
          <w:rFonts w:ascii="PT Astra Serif" w:hAnsi="PT Astra Serif"/>
          <w:color w:val="000000" w:themeColor="text1"/>
          <w:sz w:val="26"/>
          <w:szCs w:val="26"/>
          <w:lang w:eastAsia="ru-RU"/>
        </w:rPr>
        <w:t>с учетом требований статьи 3</w:t>
      </w:r>
      <w:r w:rsidRPr="004E7CAA">
        <w:rPr>
          <w:rFonts w:ascii="PT Astra Serif" w:hAnsi="PT Astra Serif"/>
          <w:color w:val="000000" w:themeColor="text1"/>
          <w:sz w:val="26"/>
          <w:szCs w:val="26"/>
          <w:vertAlign w:val="superscript"/>
          <w:lang w:eastAsia="ru-RU"/>
        </w:rPr>
        <w:t>1-4</w:t>
      </w:r>
      <w:r w:rsidRPr="004E7CAA">
        <w:rPr>
          <w:rFonts w:ascii="PT Astra Serif" w:hAnsi="PT Astra Serif"/>
          <w:color w:val="000000" w:themeColor="text1"/>
          <w:sz w:val="26"/>
          <w:szCs w:val="26"/>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4E7CAA">
        <w:rPr>
          <w:rFonts w:ascii="PT Astra Serif" w:hAnsi="PT Astra Serif"/>
          <w:color w:val="000000" w:themeColor="text1"/>
          <w:sz w:val="26"/>
          <w:szCs w:val="26"/>
          <w:vertAlign w:val="superscript"/>
          <w:lang w:eastAsia="ru-RU"/>
        </w:rPr>
        <w:t xml:space="preserve">1-4 </w:t>
      </w:r>
      <w:r w:rsidRPr="004E7CAA">
        <w:rPr>
          <w:rFonts w:ascii="PT Astra Serif" w:hAnsi="PT Astra Serif"/>
          <w:color w:val="000000" w:themeColor="text1"/>
          <w:sz w:val="26"/>
          <w:szCs w:val="26"/>
          <w:lang w:eastAsia="ru-RU"/>
        </w:rPr>
        <w:t>Федерального закона №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168. По результатам рассмотрения,</w:t>
      </w:r>
      <w:r w:rsidRPr="0004251E">
        <w:rPr>
          <w:rFonts w:ascii="PT Astra Serif" w:hAnsi="PT Astra Serif"/>
          <w:color w:val="000000" w:themeColor="text1"/>
          <w:sz w:val="26"/>
          <w:szCs w:val="26"/>
          <w:lang w:eastAsia="ru-RU"/>
        </w:rPr>
        <w:t xml:space="preserve"> оценки и сопоставления</w:t>
      </w:r>
      <w:r w:rsidRPr="0004251E">
        <w:rPr>
          <w:rFonts w:ascii="PT Astra Serif" w:eastAsia="Calibri" w:hAnsi="PT Astra Serif"/>
          <w:color w:val="000000" w:themeColor="text1"/>
          <w:sz w:val="26"/>
          <w:szCs w:val="26"/>
          <w:lang w:eastAsia="ru-RU"/>
        </w:rPr>
        <w:t xml:space="preserve"> заявок на участие в запросе котировок комиссией принимается решение о признании </w:t>
      </w:r>
      <w:r w:rsidRPr="0004251E">
        <w:rPr>
          <w:rFonts w:ascii="PT Astra Serif" w:eastAsia="Calibri" w:hAnsi="PT Astra Serif"/>
          <w:color w:val="000000" w:themeColor="text1"/>
          <w:sz w:val="26"/>
          <w:szCs w:val="26"/>
          <w:lang w:eastAsia="ru-RU"/>
        </w:rPr>
        <w:lastRenderedPageBreak/>
        <w:t xml:space="preserve">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04251E">
          <w:rPr>
            <w:rFonts w:ascii="PT Astra Serif" w:eastAsia="Calibri" w:hAnsi="PT Astra Serif"/>
            <w:color w:val="000000" w:themeColor="text1"/>
            <w:sz w:val="26"/>
            <w:szCs w:val="26"/>
            <w:lang w:eastAsia="ru-RU"/>
          </w:rPr>
          <w:t>пунктом</w:t>
        </w:r>
      </w:hyperlink>
      <w:r w:rsidRPr="0004251E">
        <w:rPr>
          <w:rFonts w:ascii="PT Astra Serif" w:eastAsia="Calibri" w:hAnsi="PT Astra Serif"/>
          <w:color w:val="000000" w:themeColor="text1"/>
          <w:sz w:val="26"/>
          <w:szCs w:val="26"/>
          <w:lang w:eastAsia="ru-RU"/>
        </w:rPr>
        <w:t xml:space="preserve"> 169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bookmarkStart w:id="15" w:name="Par1"/>
      <w:bookmarkEnd w:id="15"/>
      <w:r w:rsidRPr="0004251E">
        <w:rPr>
          <w:rFonts w:ascii="PT Astra Serif" w:eastAsia="Calibri" w:hAnsi="PT Astra Serif"/>
          <w:color w:val="000000" w:themeColor="text1"/>
          <w:sz w:val="26"/>
          <w:szCs w:val="26"/>
          <w:lang w:eastAsia="ru-RU"/>
        </w:rPr>
        <w:t>169.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 непредоставления документов и (или) информации, предусмотренных пунктом 164 настоящего Положения о закупке, либо предоставления недостоверной информации;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 несоответствия информации, предусмотренной </w:t>
      </w:r>
      <w:hyperlink r:id="rId29" w:history="1">
        <w:r w:rsidRPr="0004251E">
          <w:rPr>
            <w:rFonts w:ascii="PT Astra Serif" w:eastAsia="Calibri" w:hAnsi="PT Astra Serif"/>
            <w:color w:val="000000" w:themeColor="text1"/>
            <w:sz w:val="26"/>
            <w:szCs w:val="26"/>
            <w:lang w:eastAsia="ru-RU"/>
          </w:rPr>
          <w:t xml:space="preserve">пунктом 164 </w:t>
        </w:r>
      </w:hyperlink>
      <w:r w:rsidRPr="0004251E">
        <w:rPr>
          <w:rFonts w:ascii="PT Astra Serif" w:eastAsia="Calibri" w:hAnsi="PT Astra Serif"/>
          <w:color w:val="000000" w:themeColor="text1"/>
          <w:sz w:val="26"/>
          <w:szCs w:val="26"/>
          <w:lang w:eastAsia="ru-RU"/>
        </w:rPr>
        <w:t>настоящего Положения о закупке, требованиям извещения о проведении запроса котировок.</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170. Результаты рассмотрения, </w:t>
      </w:r>
      <w:r w:rsidRPr="0004251E">
        <w:rPr>
          <w:rFonts w:ascii="PT Astra Serif" w:hAnsi="PT Astra Serif"/>
          <w:color w:val="000000" w:themeColor="text1"/>
          <w:sz w:val="26"/>
          <w:szCs w:val="26"/>
          <w:lang w:eastAsia="ru-RU"/>
        </w:rPr>
        <w:t>оценки и сопоставления</w:t>
      </w:r>
      <w:r w:rsidRPr="0004251E">
        <w:rPr>
          <w:rFonts w:ascii="PT Astra Serif" w:eastAsia="Calibri" w:hAnsi="PT Astra Serif"/>
          <w:color w:val="000000" w:themeColor="text1"/>
          <w:sz w:val="26"/>
          <w:szCs w:val="26"/>
          <w:lang w:eastAsia="ru-RU"/>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04251E">
        <w:rPr>
          <w:rFonts w:ascii="PT Astra Serif" w:hAnsi="PT Astra Serif"/>
          <w:color w:val="000000" w:themeColor="text1"/>
          <w:sz w:val="26"/>
          <w:szCs w:val="26"/>
          <w:lang w:eastAsia="ru-RU"/>
        </w:rPr>
        <w:t>оценки и сопоставления</w:t>
      </w:r>
      <w:r w:rsidRPr="0004251E">
        <w:rPr>
          <w:rFonts w:ascii="PT Astra Serif" w:eastAsia="Calibri" w:hAnsi="PT Astra Serif"/>
          <w:color w:val="000000" w:themeColor="text1"/>
          <w:sz w:val="26"/>
          <w:szCs w:val="26"/>
          <w:lang w:eastAsia="ru-RU"/>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w:t>
      </w:r>
      <w:r w:rsidRPr="0004251E">
        <w:rPr>
          <w:rFonts w:ascii="PT Astra Serif" w:eastAsia="Calibri" w:hAnsi="PT Astra Serif"/>
          <w:color w:val="000000" w:themeColor="text1"/>
          <w:sz w:val="26"/>
          <w:szCs w:val="26"/>
          <w:lang w:eastAsia="ru-RU"/>
        </w:rPr>
        <w:br/>
        <w:t>№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171. Итоговый протокол должен содержать сведения, </w:t>
      </w:r>
      <w:r w:rsidRPr="0004251E">
        <w:rPr>
          <w:rFonts w:ascii="PT Astra Serif" w:hAnsi="PT Astra Serif"/>
          <w:color w:val="000000" w:themeColor="text1"/>
          <w:sz w:val="26"/>
          <w:szCs w:val="26"/>
          <w:lang w:eastAsia="ru-RU"/>
        </w:rPr>
        <w:t>предусмотренные частью 14 статьи 3</w:t>
      </w:r>
      <w:r w:rsidRPr="0004251E">
        <w:rPr>
          <w:rFonts w:ascii="PT Astra Serif" w:hAnsi="PT Astra Serif"/>
          <w:color w:val="000000" w:themeColor="text1"/>
          <w:sz w:val="26"/>
          <w:szCs w:val="26"/>
          <w:vertAlign w:val="superscript"/>
          <w:lang w:eastAsia="ru-RU"/>
        </w:rPr>
        <w:t>2</w:t>
      </w:r>
      <w:r w:rsidRPr="0004251E">
        <w:rPr>
          <w:rFonts w:ascii="PT Astra Serif" w:hAnsi="PT Astra Serif"/>
          <w:color w:val="000000" w:themeColor="text1"/>
          <w:sz w:val="26"/>
          <w:szCs w:val="26"/>
          <w:lang w:eastAsia="ru-RU"/>
        </w:rPr>
        <w:t xml:space="preserve"> </w:t>
      </w:r>
      <w:r w:rsidRPr="0004251E">
        <w:rPr>
          <w:rFonts w:ascii="PT Astra Serif" w:eastAsia="Calibri" w:hAnsi="PT Astra Serif"/>
          <w:color w:val="000000" w:themeColor="text1"/>
          <w:sz w:val="26"/>
          <w:szCs w:val="26"/>
          <w:lang w:eastAsia="ru-RU"/>
        </w:rPr>
        <w:t>Федерального закона № 223-ФЗ,</w:t>
      </w:r>
      <w:r w:rsidRPr="0004251E">
        <w:rPr>
          <w:rFonts w:ascii="PT Astra Serif" w:hAnsi="PT Astra Serif"/>
          <w:color w:val="000000" w:themeColor="text1"/>
          <w:sz w:val="26"/>
          <w:szCs w:val="26"/>
          <w:lang w:eastAsia="ru-RU"/>
        </w:rPr>
        <w:t xml:space="preserve"> а также сведения о количестве, </w:t>
      </w:r>
      <w:r w:rsidRPr="0004251E">
        <w:rPr>
          <w:rFonts w:ascii="PT Astra Serif" w:eastAsia="Calibri" w:hAnsi="PT Astra Serif"/>
          <w:color w:val="000000" w:themeColor="text1"/>
          <w:sz w:val="26"/>
          <w:szCs w:val="26"/>
          <w:lang w:eastAsia="ru-RU"/>
        </w:rPr>
        <w:t>объеме, цене закупаемых товаров, работ, услуг, сроке исполнения договора.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172. Победителем запроса котировок признается участник закупки в соответствии с частью 20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173.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bookmarkStart w:id="16" w:name="_Toc390071065"/>
      <w:r w:rsidRPr="0004251E">
        <w:rPr>
          <w:rFonts w:ascii="PT Astra Serif" w:hAnsi="PT Astra Serif"/>
          <w:color w:val="000000" w:themeColor="text1"/>
          <w:sz w:val="26"/>
          <w:szCs w:val="26"/>
          <w:lang w:eastAsia="ru-RU"/>
        </w:rPr>
        <w:t>Условия применения и порядок проведения закрытого запроса котировок</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174. 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4251E">
        <w:rPr>
          <w:rFonts w:ascii="PT Astra Serif" w:hAnsi="PT Astra Serif"/>
          <w:color w:val="000000" w:themeColor="text1"/>
          <w:sz w:val="26"/>
          <w:szCs w:val="26"/>
          <w:vertAlign w:val="superscript"/>
          <w:lang w:eastAsia="ru-RU"/>
        </w:rPr>
        <w:t>1</w:t>
      </w:r>
      <w:r w:rsidRPr="0004251E">
        <w:rPr>
          <w:rFonts w:ascii="PT Astra Serif" w:hAnsi="PT Astra Serif"/>
          <w:color w:val="000000" w:themeColor="text1"/>
          <w:sz w:val="26"/>
          <w:szCs w:val="26"/>
          <w:lang w:eastAsia="ru-RU"/>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lastRenderedPageBreak/>
        <w:t>175. Проведение закрытого запроса котировок осуществляется в порядке, установленном статьей 3</w:t>
      </w:r>
      <w:r w:rsidRPr="0004251E">
        <w:rPr>
          <w:rFonts w:ascii="PT Astra Serif" w:hAnsi="PT Astra Serif"/>
          <w:color w:val="000000" w:themeColor="text1"/>
          <w:sz w:val="26"/>
          <w:szCs w:val="26"/>
          <w:vertAlign w:val="superscript"/>
          <w:lang w:eastAsia="ru-RU"/>
        </w:rPr>
        <w:t>2</w:t>
      </w:r>
      <w:r w:rsidRPr="0004251E">
        <w:rPr>
          <w:rFonts w:ascii="PT Astra Serif" w:hAnsi="PT Astra Serif"/>
          <w:color w:val="000000" w:themeColor="text1"/>
          <w:sz w:val="26"/>
          <w:szCs w:val="26"/>
          <w:lang w:eastAsia="ru-RU"/>
        </w:rPr>
        <w:t xml:space="preserve"> Федерального закона № 223-ФЗ, с учетом особенностей, предусмотренных статьей 3</w:t>
      </w:r>
      <w:r w:rsidRPr="0004251E">
        <w:rPr>
          <w:rFonts w:ascii="PT Astra Serif" w:hAnsi="PT Astra Serif"/>
          <w:color w:val="000000" w:themeColor="text1"/>
          <w:sz w:val="26"/>
          <w:szCs w:val="26"/>
          <w:vertAlign w:val="superscript"/>
          <w:lang w:eastAsia="ru-RU"/>
        </w:rPr>
        <w:t>5</w:t>
      </w:r>
      <w:r w:rsidRPr="0004251E">
        <w:rPr>
          <w:rFonts w:ascii="PT Astra Serif" w:hAnsi="PT Astra Serif"/>
          <w:color w:val="000000" w:themeColor="text1"/>
          <w:sz w:val="26"/>
          <w:szCs w:val="26"/>
          <w:lang w:eastAsia="ru-RU"/>
        </w:rPr>
        <w:t xml:space="preserve"> Федерального закона № 223-ФЗ, с применением настоящего Положения о закупке. </w:t>
      </w:r>
    </w:p>
    <w:p w:rsidR="004A5EB7" w:rsidRPr="0004251E" w:rsidRDefault="004A5EB7" w:rsidP="004A5EB7">
      <w:pPr>
        <w:autoSpaceDE w:val="0"/>
        <w:autoSpaceDN w:val="0"/>
        <w:adjustRightInd w:val="0"/>
        <w:ind w:firstLine="709"/>
        <w:jc w:val="center"/>
        <w:rPr>
          <w:rFonts w:ascii="PT Astra Serif" w:hAnsi="PT Astra Serif"/>
          <w:bCs/>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bCs/>
          <w:color w:val="000000" w:themeColor="text1"/>
          <w:sz w:val="26"/>
          <w:szCs w:val="26"/>
          <w:lang w:eastAsia="ru-RU"/>
        </w:rPr>
      </w:pPr>
      <w:r w:rsidRPr="0004251E">
        <w:rPr>
          <w:rFonts w:ascii="PT Astra Serif" w:hAnsi="PT Astra Serif"/>
          <w:bCs/>
          <w:color w:val="000000" w:themeColor="text1"/>
          <w:sz w:val="26"/>
          <w:szCs w:val="26"/>
          <w:lang w:eastAsia="ru-RU"/>
        </w:rPr>
        <w:t xml:space="preserve">Заключение договора по результатам проведения запроса </w:t>
      </w:r>
      <w:bookmarkEnd w:id="16"/>
      <w:r w:rsidRPr="0004251E">
        <w:rPr>
          <w:rFonts w:ascii="PT Astra Serif" w:hAnsi="PT Astra Serif"/>
          <w:bCs/>
          <w:color w:val="000000" w:themeColor="text1"/>
          <w:sz w:val="26"/>
          <w:szCs w:val="26"/>
          <w:lang w:eastAsia="ru-RU"/>
        </w:rPr>
        <w:t>котировок</w:t>
      </w:r>
    </w:p>
    <w:p w:rsidR="004A5EB7" w:rsidRPr="0004251E" w:rsidRDefault="004A5EB7" w:rsidP="004A5EB7">
      <w:pPr>
        <w:autoSpaceDE w:val="0"/>
        <w:autoSpaceDN w:val="0"/>
        <w:adjustRightInd w:val="0"/>
        <w:ind w:firstLine="709"/>
        <w:jc w:val="center"/>
        <w:rPr>
          <w:rFonts w:ascii="PT Astra Serif" w:hAnsi="PT Astra Serif"/>
          <w:bCs/>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176.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04251E">
        <w:rPr>
          <w:rFonts w:ascii="PT Astra Serif" w:hAnsi="PT Astra Serif"/>
          <w:color w:val="000000" w:themeColor="text1"/>
          <w:sz w:val="26"/>
          <w:szCs w:val="26"/>
          <w:lang w:eastAsia="ru-RU"/>
        </w:rPr>
        <w:t>проведении запроса котировок</w:t>
      </w:r>
      <w:r w:rsidRPr="0004251E">
        <w:rPr>
          <w:rFonts w:ascii="PT Astra Serif" w:eastAsia="Calibri" w:hAnsi="PT Astra Serif"/>
          <w:color w:val="000000" w:themeColor="text1"/>
          <w:sz w:val="26"/>
          <w:szCs w:val="26"/>
          <w:lang w:eastAsia="ru-RU"/>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177.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04251E">
          <w:rPr>
            <w:rFonts w:ascii="PT Astra Serif" w:eastAsia="Calibri" w:hAnsi="PT Astra Serif"/>
            <w:color w:val="000000" w:themeColor="text1"/>
            <w:sz w:val="26"/>
            <w:szCs w:val="26"/>
            <w:lang w:eastAsia="ru-RU"/>
          </w:rPr>
          <w:t>пунктом</w:t>
        </w:r>
      </w:hyperlink>
      <w:r w:rsidRPr="0004251E">
        <w:rPr>
          <w:rFonts w:ascii="PT Astra Serif" w:eastAsia="Calibri" w:hAnsi="PT Astra Serif"/>
          <w:color w:val="000000" w:themeColor="text1"/>
          <w:sz w:val="26"/>
          <w:szCs w:val="26"/>
          <w:lang w:eastAsia="ru-RU"/>
        </w:rPr>
        <w:t xml:space="preserve"> 178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178.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04251E">
          <w:rPr>
            <w:rFonts w:ascii="PT Astra Serif" w:eastAsia="Calibri" w:hAnsi="PT Astra Serif"/>
            <w:color w:val="000000" w:themeColor="text1"/>
            <w:sz w:val="26"/>
            <w:szCs w:val="26"/>
            <w:lang w:eastAsia="ru-RU"/>
          </w:rPr>
          <w:t>пунктом</w:t>
        </w:r>
      </w:hyperlink>
      <w:r w:rsidRPr="0004251E">
        <w:rPr>
          <w:rFonts w:ascii="PT Astra Serif" w:eastAsia="Calibri" w:hAnsi="PT Astra Serif"/>
          <w:color w:val="000000" w:themeColor="text1"/>
          <w:sz w:val="26"/>
          <w:szCs w:val="26"/>
          <w:lang w:eastAsia="ru-RU"/>
        </w:rPr>
        <w:t xml:space="preserve"> 176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04251E">
        <w:rPr>
          <w:rFonts w:ascii="PT Astra Serif" w:hAnsi="PT Astra Serif"/>
          <w:color w:val="000000" w:themeColor="text1"/>
          <w:sz w:val="26"/>
          <w:szCs w:val="26"/>
          <w:lang w:eastAsia="ru-RU"/>
        </w:rPr>
        <w:t>о проведении запроса котировок</w:t>
      </w:r>
      <w:r w:rsidRPr="0004251E">
        <w:rPr>
          <w:rFonts w:ascii="PT Astra Serif" w:eastAsia="Calibri" w:hAnsi="PT Astra Serif"/>
          <w:color w:val="000000" w:themeColor="text1"/>
          <w:sz w:val="26"/>
          <w:szCs w:val="26"/>
          <w:lang w:eastAsia="ru-RU"/>
        </w:rPr>
        <w:t xml:space="preserve"> и своей заявке на участие в запросе котировок, с указанием соответствующих положений данных документов.</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179. В течение трех рабочих дней с даты размещения победителем запроса котировок на электронной площадке в соответствии с </w:t>
      </w:r>
      <w:hyperlink r:id="rId32" w:history="1">
        <w:r w:rsidRPr="0004251E">
          <w:rPr>
            <w:rFonts w:ascii="PT Astra Serif" w:eastAsia="Calibri" w:hAnsi="PT Astra Serif"/>
            <w:color w:val="000000" w:themeColor="text1"/>
            <w:sz w:val="26"/>
            <w:szCs w:val="26"/>
            <w:lang w:eastAsia="ru-RU"/>
          </w:rPr>
          <w:t>пунктом</w:t>
        </w:r>
      </w:hyperlink>
      <w:r w:rsidRPr="0004251E">
        <w:rPr>
          <w:rFonts w:ascii="PT Astra Serif" w:eastAsia="Calibri" w:hAnsi="PT Astra Serif"/>
          <w:color w:val="000000" w:themeColor="text1"/>
          <w:sz w:val="26"/>
          <w:szCs w:val="26"/>
          <w:lang w:eastAsia="ru-RU"/>
        </w:rPr>
        <w:t xml:space="preserve"> 178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3" w:history="1">
        <w:r w:rsidRPr="0004251E">
          <w:rPr>
            <w:rFonts w:ascii="PT Astra Serif" w:eastAsia="Calibri" w:hAnsi="PT Astra Serif"/>
            <w:color w:val="000000" w:themeColor="text1"/>
            <w:sz w:val="26"/>
            <w:szCs w:val="26"/>
            <w:lang w:eastAsia="ru-RU"/>
          </w:rPr>
          <w:t>пунктом</w:t>
        </w:r>
      </w:hyperlink>
      <w:r w:rsidRPr="0004251E">
        <w:rPr>
          <w:rFonts w:ascii="PT Astra Serif" w:eastAsia="Calibri" w:hAnsi="PT Astra Serif"/>
          <w:color w:val="000000" w:themeColor="text1"/>
          <w:sz w:val="26"/>
          <w:szCs w:val="26"/>
          <w:lang w:eastAsia="ru-RU"/>
        </w:rPr>
        <w:t xml:space="preserve"> 178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180. В течение трех рабочих дней с даты размещения заказчиком на электронной площадке документов, предусмотренных </w:t>
      </w:r>
      <w:hyperlink w:anchor="Par0" w:history="1">
        <w:r w:rsidRPr="0004251E">
          <w:rPr>
            <w:rFonts w:ascii="PT Astra Serif" w:eastAsia="Calibri" w:hAnsi="PT Astra Serif"/>
            <w:color w:val="000000" w:themeColor="text1"/>
            <w:sz w:val="26"/>
            <w:szCs w:val="26"/>
            <w:lang w:eastAsia="ru-RU"/>
          </w:rPr>
          <w:t xml:space="preserve">пунктом </w:t>
        </w:r>
      </w:hyperlink>
      <w:r w:rsidRPr="0004251E">
        <w:rPr>
          <w:rFonts w:ascii="PT Astra Serif" w:eastAsia="Calibri" w:hAnsi="PT Astra Serif"/>
          <w:color w:val="000000" w:themeColor="text1"/>
          <w:sz w:val="26"/>
          <w:szCs w:val="26"/>
          <w:lang w:eastAsia="ru-RU"/>
        </w:rPr>
        <w:t xml:space="preserve">179 настоящего </w:t>
      </w:r>
      <w:r w:rsidRPr="0004251E">
        <w:rPr>
          <w:rFonts w:ascii="PT Astra Serif" w:eastAsia="Calibri" w:hAnsi="PT Astra Serif"/>
          <w:color w:val="000000" w:themeColor="text1"/>
          <w:sz w:val="26"/>
          <w:szCs w:val="26"/>
          <w:lang w:eastAsia="ru-RU"/>
        </w:rPr>
        <w:lastRenderedPageBreak/>
        <w:t>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bookmarkStart w:id="17" w:name="Par2"/>
      <w:bookmarkEnd w:id="17"/>
      <w:r w:rsidRPr="0004251E">
        <w:rPr>
          <w:rFonts w:ascii="PT Astra Serif" w:eastAsia="Calibri" w:hAnsi="PT Astra Serif"/>
          <w:color w:val="000000" w:themeColor="text1"/>
          <w:sz w:val="26"/>
          <w:szCs w:val="26"/>
          <w:lang w:eastAsia="ru-RU"/>
        </w:rPr>
        <w:t>181.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182. Со дня размещения на электронной площадке предусмотренного </w:t>
      </w:r>
      <w:hyperlink w:anchor="Par2" w:history="1">
        <w:r w:rsidRPr="0004251E">
          <w:rPr>
            <w:rFonts w:ascii="PT Astra Serif" w:eastAsia="Calibri" w:hAnsi="PT Astra Serif"/>
            <w:color w:val="000000" w:themeColor="text1"/>
            <w:sz w:val="26"/>
            <w:szCs w:val="26"/>
            <w:lang w:eastAsia="ru-RU"/>
          </w:rPr>
          <w:t xml:space="preserve">пунктом </w:t>
        </w:r>
      </w:hyperlink>
      <w:r w:rsidRPr="0004251E">
        <w:rPr>
          <w:rFonts w:ascii="PT Astra Serif" w:eastAsia="Calibri" w:hAnsi="PT Astra Serif"/>
          <w:color w:val="000000" w:themeColor="text1"/>
          <w:sz w:val="26"/>
          <w:szCs w:val="26"/>
          <w:lang w:eastAsia="ru-RU"/>
        </w:rPr>
        <w:t>181 настоящего Положения о закупке и подписанного заказчиком договора он считается заключенным.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183. Договор по результатам проведения запроса котировок заключается в соответствии со сроками, предусмотренными частью 15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Федерального закона</w:t>
      </w:r>
      <w:r w:rsidRPr="0004251E">
        <w:rPr>
          <w:rFonts w:ascii="PT Astra Serif" w:eastAsia="Calibri" w:hAnsi="PT Astra Serif"/>
          <w:color w:val="000000" w:themeColor="text1"/>
          <w:sz w:val="26"/>
          <w:szCs w:val="26"/>
          <w:lang w:eastAsia="ru-RU"/>
        </w:rPr>
        <w:br/>
      </w:r>
      <w:r w:rsidRPr="0004251E">
        <w:rPr>
          <w:rFonts w:ascii="PT Astra Serif" w:hAnsi="PT Astra Serif"/>
          <w:color w:val="000000" w:themeColor="text1"/>
          <w:sz w:val="26"/>
          <w:szCs w:val="26"/>
          <w:lang w:eastAsia="ru-RU"/>
        </w:rPr>
        <w:t>№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184. Победитель запроса котировок признается </w:t>
      </w:r>
      <w:proofErr w:type="gramStart"/>
      <w:r w:rsidRPr="0004251E">
        <w:rPr>
          <w:rFonts w:ascii="PT Astra Serif" w:eastAsia="Calibri" w:hAnsi="PT Astra Serif"/>
          <w:color w:val="000000" w:themeColor="text1"/>
          <w:sz w:val="26"/>
          <w:szCs w:val="26"/>
          <w:lang w:eastAsia="ru-RU"/>
        </w:rPr>
        <w:t>заказчиком</w:t>
      </w:r>
      <w:proofErr w:type="gramEnd"/>
      <w:r w:rsidRPr="0004251E">
        <w:rPr>
          <w:rFonts w:ascii="PT Astra Serif" w:eastAsia="Calibri" w:hAnsi="PT Astra Serif"/>
          <w:color w:val="000000" w:themeColor="text1"/>
          <w:sz w:val="26"/>
          <w:szCs w:val="26"/>
          <w:lang w:eastAsia="ru-RU"/>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w:t>
      </w:r>
      <w:r>
        <w:rPr>
          <w:rFonts w:ascii="PT Astra Serif" w:eastAsia="Calibri" w:hAnsi="PT Astra Serif"/>
          <w:color w:val="000000" w:themeColor="text1"/>
          <w:sz w:val="26"/>
          <w:szCs w:val="26"/>
          <w:lang w:eastAsia="ru-RU"/>
        </w:rPr>
        <w:t>,</w:t>
      </w:r>
      <w:r w:rsidRPr="0004251E">
        <w:rPr>
          <w:rFonts w:ascii="PT Astra Serif" w:eastAsia="Calibri" w:hAnsi="PT Astra Serif"/>
          <w:color w:val="000000" w:themeColor="text1"/>
          <w:sz w:val="26"/>
          <w:szCs w:val="26"/>
          <w:lang w:eastAsia="ru-RU"/>
        </w:rPr>
        <w:t xml:space="preserve"> определенном настоящим разделом.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w:t>
      </w:r>
      <w:r>
        <w:rPr>
          <w:rFonts w:ascii="PT Astra Serif" w:eastAsia="Calibri" w:hAnsi="PT Astra Serif"/>
          <w:color w:val="000000" w:themeColor="text1"/>
          <w:sz w:val="26"/>
          <w:szCs w:val="26"/>
          <w:lang w:eastAsia="ru-RU"/>
        </w:rPr>
        <w:t>,</w:t>
      </w:r>
      <w:r w:rsidRPr="0004251E">
        <w:rPr>
          <w:rFonts w:ascii="PT Astra Serif" w:eastAsia="Calibri" w:hAnsi="PT Astra Serif"/>
          <w:color w:val="000000" w:themeColor="text1"/>
          <w:sz w:val="26"/>
          <w:szCs w:val="26"/>
          <w:lang w:eastAsia="ru-RU"/>
        </w:rPr>
        <w:t xml:space="preserve">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Pr="0004251E">
        <w:rPr>
          <w:rFonts w:ascii="PT Astra Serif" w:eastAsia="Calibri" w:hAnsi="PT Astra Serif"/>
          <w:color w:val="000000" w:themeColor="text1"/>
          <w:sz w:val="26"/>
          <w:szCs w:val="26"/>
          <w:vertAlign w:val="superscript"/>
          <w:lang w:eastAsia="ru-RU"/>
        </w:rPr>
        <w:footnoteReference w:id="35"/>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185.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w:t>
      </w:r>
      <w:r w:rsidRPr="0004251E">
        <w:rPr>
          <w:rFonts w:ascii="PT Astra Serif" w:eastAsia="Calibri" w:hAnsi="PT Astra Serif"/>
          <w:color w:val="000000" w:themeColor="text1"/>
          <w:sz w:val="26"/>
          <w:szCs w:val="26"/>
          <w:lang w:eastAsia="ru-RU"/>
        </w:rPr>
        <w:lastRenderedPageBreak/>
        <w:t>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Последствия признания запроса котировок несостоявшимся</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186. В случае, если запрос котировок признан не состоявшимся по основанию, предусмотренному </w:t>
      </w:r>
      <w:hyperlink w:anchor="Par1" w:history="1">
        <w:r w:rsidRPr="0004251E">
          <w:rPr>
            <w:rFonts w:ascii="PT Astra Serif" w:eastAsia="Calibri" w:hAnsi="PT Astra Serif"/>
            <w:color w:val="000000" w:themeColor="text1"/>
            <w:sz w:val="26"/>
            <w:szCs w:val="26"/>
            <w:lang w:eastAsia="ru-RU"/>
          </w:rPr>
          <w:t xml:space="preserve">пунктом </w:t>
        </w:r>
      </w:hyperlink>
      <w:r w:rsidRPr="0004251E">
        <w:rPr>
          <w:rFonts w:ascii="PT Astra Serif" w:eastAsia="Calibri" w:hAnsi="PT Astra Serif"/>
          <w:color w:val="000000" w:themeColor="text1"/>
          <w:sz w:val="26"/>
          <w:szCs w:val="26"/>
          <w:lang w:eastAsia="ru-RU"/>
        </w:rPr>
        <w:t xml:space="preserve">165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187. В случае, если запрос котировок признан не состоявшимся по основанию, предусмотренному </w:t>
      </w:r>
      <w:hyperlink w:anchor="Par1" w:history="1">
        <w:r w:rsidRPr="0004251E">
          <w:rPr>
            <w:rFonts w:ascii="PT Astra Serif" w:eastAsia="Calibri" w:hAnsi="PT Astra Serif"/>
            <w:color w:val="000000" w:themeColor="text1"/>
            <w:sz w:val="26"/>
            <w:szCs w:val="26"/>
            <w:lang w:eastAsia="ru-RU"/>
          </w:rPr>
          <w:t xml:space="preserve">пунктом </w:t>
        </w:r>
      </w:hyperlink>
      <w:r w:rsidRPr="0004251E">
        <w:rPr>
          <w:rFonts w:ascii="PT Astra Serif" w:eastAsia="Calibri" w:hAnsi="PT Astra Serif"/>
          <w:color w:val="000000" w:themeColor="text1"/>
          <w:sz w:val="26"/>
          <w:szCs w:val="26"/>
          <w:lang w:eastAsia="ru-RU"/>
        </w:rPr>
        <w:t xml:space="preserve">173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188.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котировок признан не состоявшимся, по основаниям, предусмотренным:</w:t>
      </w:r>
      <w:r w:rsidRPr="0004251E">
        <w:rPr>
          <w:rFonts w:ascii="PT Astra Serif" w:hAnsi="PT Astra Serif"/>
          <w:color w:val="000000" w:themeColor="text1"/>
          <w:sz w:val="26"/>
          <w:szCs w:val="26"/>
          <w:vertAlign w:val="superscript"/>
          <w:lang w:eastAsia="ru-RU"/>
        </w:rPr>
        <w:footnoteReference w:id="36"/>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1) пунктом 165 настоящего Положения о закупке в связи с тем, что по окончании </w:t>
      </w:r>
      <w:r w:rsidRPr="0004251E">
        <w:rPr>
          <w:rFonts w:ascii="PT Astra Serif" w:eastAsia="Calibri" w:hAnsi="PT Astra Serif"/>
          <w:color w:val="000000" w:themeColor="text1"/>
          <w:sz w:val="26"/>
          <w:szCs w:val="26"/>
          <w:lang w:eastAsia="ru-RU"/>
        </w:rPr>
        <w:t>срока подачи заявок на участие в запросе котировок не подано ни одной заявки;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 </w:t>
      </w:r>
      <w:r w:rsidRPr="0004251E">
        <w:rPr>
          <w:rFonts w:ascii="PT Astra Serif" w:hAnsi="PT Astra Serif"/>
          <w:color w:val="000000" w:themeColor="text1"/>
          <w:sz w:val="26"/>
          <w:szCs w:val="26"/>
          <w:lang w:eastAsia="ru-RU"/>
        </w:rPr>
        <w:t xml:space="preserve">пунктом 173 настоящего Положения о закупке в связи с тем, что </w:t>
      </w:r>
      <w:r w:rsidRPr="0004251E">
        <w:rPr>
          <w:rFonts w:ascii="PT Astra Serif" w:eastAsia="Calibri" w:hAnsi="PT Astra Serif"/>
          <w:color w:val="000000" w:themeColor="text1"/>
          <w:sz w:val="26"/>
          <w:szCs w:val="26"/>
          <w:lang w:eastAsia="ru-RU"/>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3) пунктом 184 </w:t>
      </w:r>
      <w:r w:rsidRPr="0004251E">
        <w:rPr>
          <w:rFonts w:ascii="PT Astra Serif" w:hAnsi="PT Astra Serif"/>
          <w:color w:val="000000" w:themeColor="text1"/>
          <w:sz w:val="26"/>
          <w:szCs w:val="26"/>
          <w:lang w:eastAsia="ru-RU"/>
        </w:rPr>
        <w:t xml:space="preserve">настоящего Положения о закупке в связи с тем, что </w:t>
      </w:r>
      <w:r w:rsidRPr="0004251E">
        <w:rPr>
          <w:rFonts w:ascii="PT Astra Serif" w:eastAsia="Calibri" w:hAnsi="PT Astra Serif"/>
          <w:color w:val="000000" w:themeColor="text1"/>
          <w:sz w:val="26"/>
          <w:szCs w:val="26"/>
          <w:lang w:eastAsia="ru-RU"/>
        </w:rPr>
        <w:t>победитель запроса котировок уклонился от заключения договора и в итоговом протоколе отсутствуют заявки иных участников запроса котировок.</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5. Определение поставщика (исполнителя, подрядчика) путем проведения запроса предложений</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Проведение запроса предложений</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189. Извещение об осуществлении запроса предложений и документация о </w:t>
      </w:r>
      <w:r w:rsidRPr="0004251E">
        <w:rPr>
          <w:rFonts w:ascii="PT Astra Serif" w:hAnsi="PT Astra Serif"/>
          <w:color w:val="000000" w:themeColor="text1"/>
          <w:sz w:val="26"/>
          <w:szCs w:val="26"/>
          <w:lang w:eastAsia="ru-RU"/>
        </w:rPr>
        <w:t>запросе предложений</w:t>
      </w:r>
      <w:r w:rsidRPr="0004251E">
        <w:rPr>
          <w:rFonts w:ascii="PT Astra Serif" w:eastAsia="Calibri" w:hAnsi="PT Astra Serif"/>
          <w:color w:val="000000" w:themeColor="text1"/>
          <w:sz w:val="26"/>
          <w:szCs w:val="26"/>
          <w:lang w:eastAsia="ru-RU"/>
        </w:rPr>
        <w:t xml:space="preserve"> размещается заказчиком в единой информационной </w:t>
      </w:r>
      <w:r w:rsidRPr="0004251E">
        <w:rPr>
          <w:rFonts w:ascii="PT Astra Serif" w:eastAsia="Calibri" w:hAnsi="PT Astra Serif"/>
          <w:color w:val="000000" w:themeColor="text1"/>
          <w:sz w:val="26"/>
          <w:szCs w:val="26"/>
          <w:lang w:eastAsia="ru-RU"/>
        </w:rPr>
        <w:lastRenderedPageBreak/>
        <w:t>системе в соответствии со сроками, установленными частью 23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 При этом НМЦД не должна превышать пятнадцать миллионов рублей.</w:t>
      </w: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Этапы запроса предложений</w:t>
      </w: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Извещение об осуществлении запроса предложений</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190. В извещении об осуществлении запроса предложений должны быть указаны следующие сведения:</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способ осуществления закупки;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наименование, место нахождения, почтовый адрес, адрес электронной почты, номер контактного телефона заказчика;</w:t>
      </w:r>
    </w:p>
    <w:p w:rsidR="004A5EB7" w:rsidRPr="00896C9D"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96C9D">
        <w:rPr>
          <w:rFonts w:ascii="PT Astra Serif" w:eastAsia="Calibri" w:hAnsi="PT Astra Serif"/>
          <w:color w:val="000000" w:themeColor="text1"/>
          <w:sz w:val="26"/>
          <w:szCs w:val="26"/>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896C9D">
          <w:rPr>
            <w:rFonts w:ascii="PT Astra Serif" w:eastAsia="Calibri" w:hAnsi="PT Astra Serif"/>
            <w:color w:val="000000" w:themeColor="text1"/>
            <w:sz w:val="26"/>
            <w:szCs w:val="26"/>
            <w:lang w:eastAsia="ru-RU"/>
          </w:rPr>
          <w:t>частью 6</w:t>
        </w:r>
        <w:r w:rsidRPr="00896C9D">
          <w:rPr>
            <w:rFonts w:ascii="PT Astra Serif" w:eastAsia="Calibri" w:hAnsi="PT Astra Serif"/>
            <w:color w:val="000000" w:themeColor="text1"/>
            <w:sz w:val="26"/>
            <w:szCs w:val="26"/>
            <w:vertAlign w:val="superscript"/>
            <w:lang w:eastAsia="ru-RU"/>
          </w:rPr>
          <w:t>1</w:t>
        </w:r>
        <w:r w:rsidRPr="00896C9D">
          <w:rPr>
            <w:rFonts w:ascii="PT Astra Serif" w:eastAsia="Calibri" w:hAnsi="PT Astra Serif"/>
            <w:color w:val="000000" w:themeColor="text1"/>
            <w:sz w:val="26"/>
            <w:szCs w:val="26"/>
            <w:lang w:eastAsia="ru-RU"/>
          </w:rPr>
          <w:t xml:space="preserve"> статьи 3</w:t>
        </w:r>
      </w:hyperlink>
      <w:r w:rsidRPr="00896C9D">
        <w:rPr>
          <w:rFonts w:ascii="PT Astra Serif" w:eastAsia="Calibri" w:hAnsi="PT Astra Serif"/>
          <w:color w:val="000000" w:themeColor="text1"/>
          <w:sz w:val="26"/>
          <w:szCs w:val="26"/>
          <w:lang w:eastAsia="ru-RU"/>
        </w:rPr>
        <w:t xml:space="preserve"> Федерального закона № 223-ФЗ (при необходимости).</w:t>
      </w:r>
    </w:p>
    <w:p w:rsidR="004A5EB7" w:rsidRPr="00896C9D"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96C9D">
        <w:rPr>
          <w:rFonts w:ascii="PT Astra Serif" w:eastAsia="Calibri" w:hAnsi="PT Astra Serif"/>
          <w:color w:val="000000" w:themeColor="text1"/>
          <w:sz w:val="26"/>
          <w:szCs w:val="26"/>
          <w:lang w:eastAsia="ru-RU"/>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4A5EB7" w:rsidRPr="00896C9D"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96C9D">
        <w:rPr>
          <w:rFonts w:ascii="PT Astra Serif" w:eastAsia="Calibri" w:hAnsi="PT Astra Serif"/>
          <w:color w:val="000000" w:themeColor="text1"/>
          <w:sz w:val="26"/>
          <w:szCs w:val="26"/>
          <w:lang w:eastAsia="ru-RU"/>
        </w:rPr>
        <w:t>4) место поставки товара, выполнения работы, оказания услуги;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96C9D">
        <w:rPr>
          <w:rFonts w:ascii="PT Astra Serif" w:eastAsia="Calibri" w:hAnsi="PT Astra Serif"/>
          <w:color w:val="000000" w:themeColor="text1"/>
          <w:sz w:val="26"/>
          <w:szCs w:val="26"/>
          <w:lang w:eastAsia="ru-RU"/>
        </w:rPr>
        <w:t xml:space="preserve">5) </w:t>
      </w:r>
      <w:r w:rsidRPr="00896C9D">
        <w:rPr>
          <w:rFonts w:ascii="PT Astra Serif" w:hAnsi="PT Astra Serif"/>
          <w:color w:val="000000" w:themeColor="text1"/>
          <w:sz w:val="26"/>
          <w:szCs w:val="26"/>
        </w:rPr>
        <w:t>сведения о 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896C9D">
        <w:rPr>
          <w:rFonts w:ascii="PT Astra Serif" w:eastAsia="Calibri" w:hAnsi="PT Astra Serif"/>
          <w:color w:val="000000" w:themeColor="text1"/>
          <w:sz w:val="26"/>
          <w:szCs w:val="26"/>
          <w:lang w:eastAsia="ru-RU"/>
        </w:rPr>
        <w:t>;</w:t>
      </w:r>
    </w:p>
    <w:p w:rsidR="004A5EB7"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eastAsia="Calibri" w:hAnsi="PT Astra Serif"/>
          <w:color w:val="000000" w:themeColor="text1"/>
          <w:sz w:val="26"/>
          <w:szCs w:val="26"/>
          <w:lang w:eastAsia="ru-RU"/>
        </w:rPr>
        <w:t>6-1)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4E7CAA">
        <w:rPr>
          <w:rFonts w:ascii="PT Astra Serif" w:eastAsia="Calibri" w:hAnsi="PT Astra Serif"/>
          <w:color w:val="000000" w:themeColor="text1"/>
          <w:sz w:val="26"/>
          <w:szCs w:val="26"/>
          <w:vertAlign w:val="superscript"/>
          <w:lang w:eastAsia="ru-RU"/>
        </w:rPr>
        <w:t>37-1</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7)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9) адрес электронной площадки в </w:t>
      </w:r>
      <w:r w:rsidRPr="00DF6D4A">
        <w:rPr>
          <w:rFonts w:ascii="PT Astra Serif" w:eastAsia="Calibri" w:hAnsi="PT Astra Serif"/>
          <w:color w:val="000000" w:themeColor="text1"/>
          <w:sz w:val="26"/>
          <w:szCs w:val="26"/>
          <w:lang w:eastAsia="ru-RU"/>
        </w:rPr>
        <w:t>информационно-телекоммуникационной сети</w:t>
      </w:r>
      <w:r w:rsidRPr="0004251E">
        <w:rPr>
          <w:rFonts w:ascii="PT Astra Serif" w:eastAsia="Calibri" w:hAnsi="PT Astra Serif"/>
          <w:color w:val="000000" w:themeColor="text1"/>
          <w:sz w:val="26"/>
          <w:szCs w:val="26"/>
          <w:lang w:eastAsia="ru-RU"/>
        </w:rPr>
        <w:t xml:space="preserve"> «Интернет».</w:t>
      </w:r>
    </w:p>
    <w:p w:rsidR="004A5EB7"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Документация о запросе предложений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191. В документации о запросе предложений должны быть указаны:</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требования к содержанию, форме, оформлению и составу заявки на участие в запросе предложений;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4) место, условия и сроки (периоды) поставки товара, выполнения работы, оказания услуги;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896C9D">
        <w:rPr>
          <w:rFonts w:ascii="PT Astra Serif" w:eastAsia="Calibri" w:hAnsi="PT Astra Serif"/>
          <w:color w:val="000000" w:themeColor="text1"/>
          <w:sz w:val="26"/>
          <w:szCs w:val="26"/>
          <w:lang w:eastAsia="ru-RU"/>
        </w:rPr>
        <w:t xml:space="preserve">5) </w:t>
      </w:r>
      <w:r w:rsidRPr="00896C9D">
        <w:rPr>
          <w:rFonts w:ascii="PT Astra Serif" w:hAnsi="PT Astra Serif"/>
          <w:color w:val="000000" w:themeColor="text1"/>
          <w:sz w:val="26"/>
          <w:szCs w:val="26"/>
        </w:rPr>
        <w:t>сведения о 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896C9D">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7) форма, сроки и порядок оплаты товара, работы, услуги;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rPr>
      </w:pPr>
      <w:r w:rsidRPr="0004251E">
        <w:rPr>
          <w:rFonts w:ascii="PT Astra Serif" w:eastAsia="Calibri" w:hAnsi="PT Astra Serif"/>
          <w:color w:val="000000" w:themeColor="text1"/>
          <w:sz w:val="26"/>
          <w:szCs w:val="26"/>
          <w:lang w:eastAsia="ru-RU"/>
        </w:rPr>
        <w:t xml:space="preserve">8) </w:t>
      </w:r>
      <w:r w:rsidRPr="0004251E">
        <w:rPr>
          <w:rFonts w:ascii="PT Astra Serif" w:hAnsi="PT Astra Serif"/>
          <w:color w:val="000000" w:themeColor="text1"/>
          <w:sz w:val="26"/>
          <w:szCs w:val="26"/>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10) требования к участникам такого запроса предложений;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13) дата рассмотрения предложений участников такого запроса предложений и подведения итогов такого запроса предложений;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14) критерии оценки и сопоставления заявок на участие в таком запросе предложений;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15) порядок оценки и сопоставления заявок на участие в таком запросе предложений;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16) описание предмета такой закупки в соответствии с </w:t>
      </w:r>
      <w:hyperlink r:id="rId35" w:history="1">
        <w:r w:rsidRPr="0004251E">
          <w:rPr>
            <w:rFonts w:ascii="PT Astra Serif" w:eastAsia="Calibri" w:hAnsi="PT Astra Serif"/>
            <w:color w:val="000000" w:themeColor="text1"/>
            <w:sz w:val="26"/>
            <w:szCs w:val="26"/>
            <w:lang w:eastAsia="ru-RU"/>
          </w:rPr>
          <w:t>частью 6</w:t>
        </w:r>
        <w:r w:rsidRPr="0004251E">
          <w:rPr>
            <w:rFonts w:ascii="PT Astra Serif" w:eastAsia="Calibri" w:hAnsi="PT Astra Serif"/>
            <w:color w:val="000000" w:themeColor="text1"/>
            <w:sz w:val="26"/>
            <w:szCs w:val="26"/>
            <w:vertAlign w:val="superscript"/>
            <w:lang w:eastAsia="ru-RU"/>
          </w:rPr>
          <w:t>1</w:t>
        </w:r>
        <w:r w:rsidRPr="0004251E">
          <w:rPr>
            <w:rFonts w:ascii="PT Astra Serif" w:eastAsia="Calibri" w:hAnsi="PT Astra Serif"/>
            <w:color w:val="000000" w:themeColor="text1"/>
            <w:sz w:val="26"/>
            <w:szCs w:val="26"/>
            <w:lang w:eastAsia="ru-RU"/>
          </w:rPr>
          <w:t xml:space="preserve"> статьи 3</w:t>
        </w:r>
      </w:hyperlink>
      <w:r w:rsidRPr="0004251E">
        <w:rPr>
          <w:rFonts w:ascii="PT Astra Serif" w:eastAsia="Calibri" w:hAnsi="PT Astra Serif"/>
          <w:color w:val="000000" w:themeColor="text1"/>
          <w:sz w:val="26"/>
          <w:szCs w:val="26"/>
          <w:lang w:eastAsia="ru-RU"/>
        </w:rPr>
        <w:t xml:space="preserve"> Федерального закона №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w:t>
      </w:r>
      <w:r>
        <w:rPr>
          <w:rFonts w:ascii="PT Astra Serif" w:eastAsia="Calibri" w:hAnsi="PT Astra Serif"/>
          <w:color w:val="000000" w:themeColor="text1"/>
          <w:sz w:val="26"/>
          <w:szCs w:val="26"/>
          <w:lang w:eastAsia="ru-RU"/>
        </w:rPr>
        <w:t>7</w:t>
      </w:r>
      <w:r w:rsidRPr="0004251E">
        <w:rPr>
          <w:rFonts w:ascii="PT Astra Serif" w:eastAsia="Calibri" w:hAnsi="PT Astra Serif"/>
          <w:color w:val="000000" w:themeColor="text1"/>
          <w:sz w:val="26"/>
          <w:szCs w:val="26"/>
          <w:lang w:eastAsia="ru-RU"/>
        </w:rPr>
        <w:t>) иные сведения.</w:t>
      </w:r>
      <w:r w:rsidRPr="0004251E">
        <w:rPr>
          <w:rFonts w:ascii="PT Astra Serif" w:eastAsia="Calibri" w:hAnsi="PT Astra Serif"/>
          <w:color w:val="000000" w:themeColor="text1"/>
          <w:sz w:val="26"/>
          <w:szCs w:val="26"/>
          <w:vertAlign w:val="superscript"/>
          <w:lang w:eastAsia="ru-RU"/>
        </w:rPr>
        <w:footnoteReference w:id="37"/>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Порядок предоставления разъяснений положений </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документации о запросе предложений</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192. Любой участник закупки, аккредитованный на электронной площадке, вправе направить оператору </w:t>
      </w:r>
      <w:r w:rsidRPr="0004251E">
        <w:rPr>
          <w:rFonts w:ascii="PT Astra Serif" w:eastAsia="Calibri" w:hAnsi="PT Astra Serif"/>
          <w:color w:val="000000" w:themeColor="text1"/>
          <w:sz w:val="26"/>
          <w:szCs w:val="26"/>
          <w:lang w:eastAsia="ru-RU"/>
        </w:rPr>
        <w:t>электронной площадки с использованием программно-аппаратных средств электронной площадки, на которой размещена такая закупка</w:t>
      </w:r>
      <w:r w:rsidRPr="0004251E">
        <w:rPr>
          <w:rFonts w:ascii="PT Astra Serif" w:hAnsi="PT Astra Serif"/>
          <w:color w:val="000000" w:themeColor="text1"/>
          <w:sz w:val="26"/>
          <w:szCs w:val="26"/>
          <w:lang w:eastAsia="ru-RU"/>
        </w:rPr>
        <w:t xml:space="preserve">, запрос о даче разъяснений положений </w:t>
      </w:r>
      <w:r w:rsidRPr="0004251E">
        <w:rPr>
          <w:rFonts w:ascii="PT Astra Serif" w:eastAsia="Calibri" w:hAnsi="PT Astra Serif"/>
          <w:color w:val="000000" w:themeColor="text1"/>
          <w:sz w:val="26"/>
          <w:szCs w:val="26"/>
          <w:lang w:eastAsia="ru-RU"/>
        </w:rPr>
        <w:t>извещения об осуществлении запроса предложений и (или) документации о запросе предложений</w:t>
      </w:r>
      <w:r w:rsidRPr="0004251E">
        <w:rPr>
          <w:rFonts w:ascii="PT Astra Serif" w:hAnsi="PT Astra Serif"/>
          <w:color w:val="000000" w:themeColor="text1"/>
          <w:sz w:val="26"/>
          <w:szCs w:val="26"/>
          <w:lang w:eastAsia="ru-RU"/>
        </w:rPr>
        <w:t xml:space="preserve">.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193. </w:t>
      </w:r>
      <w:r w:rsidRPr="0004251E">
        <w:rPr>
          <w:rFonts w:ascii="PT Astra Serif" w:eastAsia="Calibri" w:hAnsi="PT Astra Serif"/>
          <w:color w:val="000000" w:themeColor="text1"/>
          <w:sz w:val="26"/>
          <w:szCs w:val="26"/>
          <w:lang w:eastAsia="ru-RU"/>
        </w:rPr>
        <w:t xml:space="preserve">Разъяснение положений </w:t>
      </w:r>
      <w:r w:rsidRPr="0004251E">
        <w:rPr>
          <w:rFonts w:ascii="PT Astra Serif" w:hAnsi="PT Astra Serif"/>
          <w:color w:val="000000" w:themeColor="text1"/>
          <w:sz w:val="26"/>
          <w:szCs w:val="26"/>
          <w:lang w:eastAsia="ru-RU"/>
        </w:rPr>
        <w:t xml:space="preserve">документации о </w:t>
      </w:r>
      <w:r w:rsidRPr="0004251E">
        <w:rPr>
          <w:rFonts w:ascii="PT Astra Serif" w:eastAsia="Calibri" w:hAnsi="PT Astra Serif"/>
          <w:color w:val="000000" w:themeColor="text1"/>
          <w:sz w:val="26"/>
          <w:szCs w:val="26"/>
          <w:lang w:eastAsia="ru-RU"/>
        </w:rPr>
        <w:t>запросе предложений</w:t>
      </w:r>
      <w:r w:rsidRPr="0004251E">
        <w:rPr>
          <w:rFonts w:ascii="PT Astra Serif" w:hAnsi="PT Astra Serif"/>
          <w:color w:val="000000" w:themeColor="text1"/>
          <w:sz w:val="26"/>
          <w:szCs w:val="26"/>
          <w:lang w:eastAsia="ru-RU"/>
        </w:rPr>
        <w:t xml:space="preserve"> осуществляется заказчиком в </w:t>
      </w:r>
      <w:r w:rsidRPr="0004251E">
        <w:rPr>
          <w:rFonts w:ascii="PT Astra Serif" w:eastAsia="Calibri" w:hAnsi="PT Astra Serif"/>
          <w:color w:val="000000" w:themeColor="text1"/>
          <w:sz w:val="26"/>
          <w:szCs w:val="26"/>
          <w:lang w:eastAsia="ru-RU"/>
        </w:rPr>
        <w:t>соответствии с частями 3 - 4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частью 11 статьи 4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Внесение изменений в извещение </w:t>
      </w:r>
      <w:r w:rsidRPr="0004251E">
        <w:rPr>
          <w:rFonts w:ascii="PT Astra Serif" w:eastAsia="Calibri" w:hAnsi="PT Astra Serif"/>
          <w:color w:val="000000" w:themeColor="text1"/>
          <w:sz w:val="26"/>
          <w:szCs w:val="26"/>
          <w:lang w:eastAsia="ru-RU"/>
        </w:rPr>
        <w:t xml:space="preserve">об осуществлении запроса предложений и (или) документацию о запросе предложений </w:t>
      </w: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194. Изменения, вносимые </w:t>
      </w:r>
      <w:r w:rsidRPr="0004251E">
        <w:rPr>
          <w:rFonts w:ascii="PT Astra Serif" w:hAnsi="PT Astra Serif"/>
          <w:color w:val="000000" w:themeColor="text1"/>
          <w:sz w:val="26"/>
          <w:szCs w:val="26"/>
          <w:lang w:eastAsia="ru-RU"/>
        </w:rPr>
        <w:t xml:space="preserve">в </w:t>
      </w:r>
      <w:r w:rsidRPr="0004251E">
        <w:rPr>
          <w:rFonts w:ascii="PT Astra Serif" w:eastAsia="Calibri" w:hAnsi="PT Astra Serif"/>
          <w:color w:val="000000" w:themeColor="text1"/>
          <w:sz w:val="26"/>
          <w:szCs w:val="26"/>
          <w:lang w:eastAsia="ru-RU"/>
        </w:rPr>
        <w:t xml:space="preserve">извещение об осуществлении запроса предложений </w:t>
      </w:r>
      <w:r w:rsidRPr="0004251E">
        <w:rPr>
          <w:rFonts w:ascii="PT Astra Serif" w:hAnsi="PT Astra Serif"/>
          <w:color w:val="000000" w:themeColor="text1"/>
          <w:sz w:val="26"/>
          <w:szCs w:val="26"/>
          <w:lang w:eastAsia="ru-RU"/>
        </w:rPr>
        <w:t xml:space="preserve">и (или) </w:t>
      </w:r>
      <w:r w:rsidRPr="0004251E">
        <w:rPr>
          <w:rFonts w:ascii="PT Astra Serif" w:eastAsia="Calibri" w:hAnsi="PT Astra Serif"/>
          <w:color w:val="000000" w:themeColor="text1"/>
          <w:sz w:val="26"/>
          <w:szCs w:val="26"/>
          <w:lang w:eastAsia="ru-RU"/>
        </w:rPr>
        <w:t xml:space="preserve">документацию о запросе предложений, размещаются заказчиком в соответствии с частью 11 статьи 4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Порядок подачи заявок на участие в запросе предложений</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lastRenderedPageBreak/>
        <w:t xml:space="preserve">195. Участник запроса предложения подает заявку на участие в запросе предложений, </w:t>
      </w:r>
      <w:r w:rsidRPr="0004251E">
        <w:rPr>
          <w:rFonts w:ascii="PT Astra Serif" w:eastAsia="Calibri" w:hAnsi="PT Astra Serif"/>
          <w:color w:val="000000" w:themeColor="text1"/>
          <w:sz w:val="26"/>
          <w:szCs w:val="26"/>
          <w:lang w:eastAsia="ru-RU"/>
        </w:rPr>
        <w:t>в соответствии с требованиями частей 10 - 11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части 11 статьи 3</w:t>
      </w:r>
      <w:r w:rsidRPr="0004251E">
        <w:rPr>
          <w:rFonts w:ascii="PT Astra Serif" w:eastAsia="Calibri" w:hAnsi="PT Astra Serif"/>
          <w:color w:val="000000" w:themeColor="text1"/>
          <w:sz w:val="26"/>
          <w:szCs w:val="26"/>
          <w:vertAlign w:val="superscript"/>
          <w:lang w:eastAsia="ru-RU"/>
        </w:rPr>
        <w:t>3</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196. Заявка на участие в</w:t>
      </w:r>
      <w:r w:rsidRPr="0004251E">
        <w:rPr>
          <w:rFonts w:ascii="PT Astra Serif" w:eastAsia="Calibri" w:hAnsi="PT Astra Serif"/>
          <w:color w:val="000000" w:themeColor="text1"/>
          <w:sz w:val="26"/>
          <w:szCs w:val="26"/>
          <w:lang w:eastAsia="ru-RU"/>
        </w:rPr>
        <w:t xml:space="preserve"> запросе предложений</w:t>
      </w:r>
      <w:r w:rsidRPr="0004251E">
        <w:rPr>
          <w:rFonts w:ascii="PT Astra Serif" w:hAnsi="PT Astra Serif"/>
          <w:color w:val="000000" w:themeColor="text1"/>
          <w:sz w:val="26"/>
          <w:szCs w:val="26"/>
          <w:lang w:eastAsia="ru-RU"/>
        </w:rPr>
        <w:t xml:space="preserve"> должна содержать </w:t>
      </w:r>
      <w:r w:rsidRPr="0004251E">
        <w:rPr>
          <w:rFonts w:ascii="PT Astra Serif" w:eastAsia="Calibri" w:hAnsi="PT Astra Serif"/>
          <w:color w:val="000000" w:themeColor="text1"/>
          <w:sz w:val="26"/>
          <w:szCs w:val="26"/>
          <w:lang w:eastAsia="ru-RU"/>
        </w:rPr>
        <w:t xml:space="preserve">следующие </w:t>
      </w:r>
      <w:r w:rsidRPr="0004251E">
        <w:rPr>
          <w:rFonts w:ascii="PT Astra Serif" w:eastAsia="Calibri" w:hAnsi="PT Astra Serif"/>
          <w:color w:val="000000" w:themeColor="text1"/>
          <w:sz w:val="26"/>
          <w:szCs w:val="26"/>
          <w:lang w:eastAsia="ru-RU"/>
        </w:rPr>
        <w:br/>
        <w:t>документы и информацию:</w:t>
      </w:r>
      <w:r w:rsidRPr="0004251E">
        <w:rPr>
          <w:rFonts w:ascii="PT Astra Serif" w:hAnsi="PT Astra Serif"/>
          <w:color w:val="000000" w:themeColor="text1"/>
          <w:sz w:val="26"/>
          <w:szCs w:val="26"/>
          <w:vertAlign w:val="superscript"/>
          <w:lang w:eastAsia="ru-RU"/>
        </w:rPr>
        <w:footnoteReference w:id="38"/>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4A5EB7"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eastAsia="Calibri" w:hAnsi="PT Astra Serif"/>
          <w:color w:val="000000" w:themeColor="text1"/>
          <w:sz w:val="26"/>
          <w:szCs w:val="26"/>
          <w:lang w:eastAsia="ru-RU"/>
        </w:rPr>
        <w:t>3) указание (декларирование) наименования страны происхождения поставляемых товаров (</w:t>
      </w:r>
      <w:r w:rsidRPr="004E7CAA">
        <w:rPr>
          <w:rFonts w:ascii="PT Astra Serif" w:eastAsia="Calibri" w:hAnsi="PT Astra Serif"/>
          <w:color w:val="000000" w:themeColor="text1"/>
          <w:sz w:val="26"/>
          <w:szCs w:val="26"/>
        </w:rPr>
        <w:t xml:space="preserve">в том числе поставляемых заказчику при выполнении закупаемых работ, оказании закупаемых услуг), </w:t>
      </w:r>
      <w:r w:rsidRPr="004E7CAA">
        <w:rPr>
          <w:rFonts w:ascii="PT Astra Serif" w:eastAsia="Calibri" w:hAnsi="PT Astra Serif"/>
          <w:color w:val="000000" w:themeColor="text1"/>
          <w:sz w:val="26"/>
          <w:szCs w:val="26"/>
          <w:lang w:eastAsia="ru-RU"/>
        </w:rPr>
        <w:t>информацию и документы, определенные в соответствии с пунктом 2 части 2 статьи 3</w:t>
      </w:r>
      <w:r w:rsidRPr="004E7CAA">
        <w:rPr>
          <w:rFonts w:ascii="PT Astra Serif" w:eastAsia="Calibri" w:hAnsi="PT Astra Serif"/>
          <w:color w:val="000000" w:themeColor="text1"/>
          <w:sz w:val="26"/>
          <w:szCs w:val="26"/>
          <w:vertAlign w:val="superscript"/>
          <w:lang w:eastAsia="ru-RU"/>
        </w:rPr>
        <w:t xml:space="preserve">1-4 </w:t>
      </w:r>
      <w:r w:rsidRPr="004E7CAA">
        <w:rPr>
          <w:rFonts w:ascii="PT Astra Serif" w:eastAsia="Calibri" w:hAnsi="PT Astra Serif"/>
          <w:color w:val="000000" w:themeColor="text1"/>
          <w:sz w:val="26"/>
          <w:szCs w:val="26"/>
          <w:lang w:eastAsia="ru-RU"/>
        </w:rPr>
        <w:t>Федерального закона № 223-ФЗ, в случае установления запрета, ограничения, преимущества в соответствии с пунктом 1 части 2 статьи 3</w:t>
      </w:r>
      <w:r w:rsidRPr="004E7CAA">
        <w:rPr>
          <w:rFonts w:ascii="PT Astra Serif" w:eastAsia="Calibri" w:hAnsi="PT Astra Serif"/>
          <w:color w:val="000000" w:themeColor="text1"/>
          <w:sz w:val="26"/>
          <w:szCs w:val="26"/>
          <w:vertAlign w:val="superscript"/>
          <w:lang w:eastAsia="ru-RU"/>
        </w:rPr>
        <w:t xml:space="preserve">1-4 </w:t>
      </w:r>
      <w:r w:rsidRPr="004E7CAA">
        <w:rPr>
          <w:rFonts w:ascii="PT Astra Serif" w:eastAsia="Calibri" w:hAnsi="PT Astra Serif"/>
          <w:color w:val="000000" w:themeColor="text1"/>
          <w:sz w:val="26"/>
          <w:szCs w:val="26"/>
          <w:lang w:eastAsia="ru-RU"/>
        </w:rPr>
        <w:t>Федерального закона №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4) 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04251E">
        <w:rPr>
          <w:rFonts w:ascii="PT Astra Serif" w:eastAsia="Calibri" w:hAnsi="PT Astra Serif"/>
          <w:color w:val="000000" w:themeColor="text1"/>
          <w:sz w:val="26"/>
          <w:szCs w:val="26"/>
          <w:lang w:eastAsia="ru-RU"/>
        </w:rPr>
        <w:t>Федерации, в случае, если</w:t>
      </w:r>
      <w:proofErr w:type="gramEnd"/>
      <w:r w:rsidRPr="0004251E">
        <w:rPr>
          <w:rFonts w:ascii="PT Astra Serif" w:eastAsia="Calibri" w:hAnsi="PT Astra Serif"/>
          <w:color w:val="000000" w:themeColor="text1"/>
          <w:sz w:val="26"/>
          <w:szCs w:val="26"/>
          <w:lang w:eastAsia="ru-RU"/>
        </w:rPr>
        <w:t xml:space="preserve">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34 настоящего Положения о закупке, за исключением случая, предусмотренного подпунктом «е» пункта 9 части 19</w:t>
      </w:r>
      <w:r w:rsidRPr="0004251E">
        <w:rPr>
          <w:rFonts w:ascii="PT Astra Serif" w:eastAsia="Calibri" w:hAnsi="PT Astra Serif"/>
          <w:color w:val="000000" w:themeColor="text1"/>
          <w:sz w:val="26"/>
          <w:szCs w:val="26"/>
          <w:vertAlign w:val="superscript"/>
          <w:lang w:eastAsia="ru-RU"/>
        </w:rPr>
        <w:t>1</w:t>
      </w:r>
      <w:r w:rsidRPr="0004251E">
        <w:rPr>
          <w:rFonts w:ascii="PT Astra Serif" w:eastAsia="Calibri" w:hAnsi="PT Astra Serif"/>
          <w:color w:val="000000" w:themeColor="text1"/>
          <w:sz w:val="26"/>
          <w:szCs w:val="26"/>
          <w:lang w:eastAsia="ru-RU"/>
        </w:rPr>
        <w:t xml:space="preserve"> статьи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34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а) индивидуальным предпринимателем, если участником запроса предложений является индивидуальный предприниматель;</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4A5EB7" w:rsidRPr="0004251E" w:rsidRDefault="004A5EB7" w:rsidP="004A5EB7">
      <w:pPr>
        <w:autoSpaceDE w:val="0"/>
        <w:autoSpaceDN w:val="0"/>
        <w:adjustRightInd w:val="0"/>
        <w:ind w:firstLine="709"/>
        <w:jc w:val="both"/>
        <w:rPr>
          <w:rFonts w:ascii="PT Astra Serif" w:eastAsia="Calibri" w:hAnsi="PT Astra Serif"/>
          <w:strike/>
          <w:color w:val="000000" w:themeColor="text1"/>
          <w:sz w:val="26"/>
          <w:szCs w:val="26"/>
          <w:vertAlign w:val="superscript"/>
          <w:lang w:eastAsia="ru-RU"/>
        </w:rPr>
      </w:pPr>
      <w:r w:rsidRPr="0004251E">
        <w:rPr>
          <w:rFonts w:ascii="PT Astra Serif" w:eastAsia="Calibri" w:hAnsi="PT Astra Serif"/>
          <w:color w:val="000000" w:themeColor="text1"/>
          <w:sz w:val="26"/>
          <w:szCs w:val="26"/>
          <w:lang w:eastAsia="ru-RU"/>
        </w:rPr>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197.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198.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Порядок рассмотрения, оценки и сопоставления заявок на участие в запросе предложений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199.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4A5EB7" w:rsidRPr="004E7CAA"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eastAsia="Calibri" w:hAnsi="PT Astra Serif"/>
          <w:color w:val="000000" w:themeColor="text1"/>
          <w:sz w:val="26"/>
          <w:szCs w:val="26"/>
          <w:lang w:eastAsia="ru-RU"/>
        </w:rPr>
        <w:t>200. В случае установления запрета, ограничения, преимущества в соответствии с пунктом 1 части 2 статьи 3</w:t>
      </w:r>
      <w:r w:rsidRPr="004E7CAA">
        <w:rPr>
          <w:rFonts w:ascii="PT Astra Serif" w:eastAsia="Calibri" w:hAnsi="PT Astra Serif"/>
          <w:color w:val="000000" w:themeColor="text1"/>
          <w:sz w:val="26"/>
          <w:szCs w:val="26"/>
          <w:vertAlign w:val="superscript"/>
          <w:lang w:eastAsia="ru-RU"/>
        </w:rPr>
        <w:t xml:space="preserve">1-4 </w:t>
      </w:r>
      <w:r w:rsidRPr="004E7CAA">
        <w:rPr>
          <w:rFonts w:ascii="PT Astra Serif" w:eastAsia="Calibri" w:hAnsi="PT Astra Serif"/>
          <w:color w:val="000000" w:themeColor="text1"/>
          <w:sz w:val="26"/>
          <w:szCs w:val="26"/>
          <w:lang w:eastAsia="ru-RU"/>
        </w:rPr>
        <w:t>Федерального закона № 223-ФЗ заявка на участие в запросе предложения,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4E7CAA">
        <w:rPr>
          <w:rFonts w:ascii="PT Astra Serif" w:eastAsia="Calibri" w:hAnsi="PT Astra Serif"/>
          <w:color w:val="000000" w:themeColor="text1"/>
          <w:sz w:val="26"/>
          <w:szCs w:val="26"/>
          <w:vertAlign w:val="superscript"/>
          <w:lang w:eastAsia="ru-RU"/>
        </w:rPr>
        <w:t>1-4</w:t>
      </w:r>
      <w:r w:rsidRPr="004E7CAA">
        <w:rPr>
          <w:rFonts w:ascii="PT Astra Serif" w:eastAsia="Calibri" w:hAnsi="PT Astra Serif"/>
          <w:color w:val="000000" w:themeColor="text1"/>
          <w:sz w:val="26"/>
          <w:szCs w:val="26"/>
          <w:lang w:eastAsia="ru-RU"/>
        </w:rPr>
        <w:t xml:space="preserve"> Федерального закона № 223-ФЗ, рассматривается как содержащая предложение о поставке иностранного товара.</w:t>
      </w:r>
      <w:r w:rsidRPr="004E7CAA">
        <w:rPr>
          <w:rStyle w:val="aff5"/>
          <w:rFonts w:ascii="PT Astra Serif" w:eastAsia="Calibri" w:hAnsi="PT Astra Serif"/>
          <w:color w:val="000000" w:themeColor="text1"/>
          <w:sz w:val="26"/>
          <w:szCs w:val="26"/>
          <w:lang w:eastAsia="ru-RU"/>
        </w:rPr>
        <w:footnoteReference w:id="39"/>
      </w:r>
      <w:r w:rsidRPr="004E7CAA">
        <w:rPr>
          <w:rFonts w:ascii="PT Astra Serif" w:eastAsia="Calibri" w:hAnsi="PT Astra Serif"/>
          <w:color w:val="000000" w:themeColor="text1"/>
          <w:sz w:val="26"/>
          <w:szCs w:val="26"/>
          <w:lang w:eastAsia="ru-RU"/>
        </w:rPr>
        <w:t xml:space="preserve">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hAnsi="PT Astra Serif"/>
          <w:color w:val="000000" w:themeColor="text1"/>
          <w:sz w:val="26"/>
          <w:szCs w:val="26"/>
          <w:lang w:eastAsia="ru-RU"/>
        </w:rPr>
        <w:t>201.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4E7CAA">
        <w:rPr>
          <w:rFonts w:ascii="PT Astra Serif" w:hAnsi="PT Astra Serif"/>
          <w:color w:val="000000" w:themeColor="text1"/>
          <w:sz w:val="26"/>
          <w:szCs w:val="26"/>
          <w:vertAlign w:val="superscript"/>
          <w:lang w:eastAsia="ru-RU"/>
        </w:rPr>
        <w:t>1-4</w:t>
      </w:r>
      <w:r w:rsidRPr="004E7CAA">
        <w:rPr>
          <w:rFonts w:ascii="PT Astra Serif" w:hAnsi="PT Astra Serif"/>
          <w:color w:val="000000" w:themeColor="text1"/>
          <w:sz w:val="26"/>
          <w:szCs w:val="26"/>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4E7CAA">
        <w:rPr>
          <w:rFonts w:ascii="PT Astra Serif" w:hAnsi="PT Astra Serif"/>
          <w:color w:val="000000" w:themeColor="text1"/>
          <w:sz w:val="26"/>
          <w:szCs w:val="26"/>
          <w:vertAlign w:val="superscript"/>
          <w:lang w:eastAsia="ru-RU"/>
        </w:rPr>
        <w:t xml:space="preserve">1-4 </w:t>
      </w:r>
      <w:r w:rsidRPr="004E7CAA">
        <w:rPr>
          <w:rFonts w:ascii="PT Astra Serif" w:hAnsi="PT Astra Serif"/>
          <w:color w:val="000000" w:themeColor="text1"/>
          <w:sz w:val="26"/>
          <w:szCs w:val="26"/>
          <w:lang w:eastAsia="ru-RU"/>
        </w:rPr>
        <w:t>Федерального закона № 223-ФЗ.</w:t>
      </w:r>
      <w:r w:rsidRPr="0004251E">
        <w:rPr>
          <w:rFonts w:ascii="PT Astra Serif" w:hAnsi="PT Astra Serif"/>
          <w:color w:val="000000" w:themeColor="text1"/>
          <w:sz w:val="26"/>
          <w:szCs w:val="26"/>
          <w:lang w:eastAsia="ru-RU"/>
        </w:rPr>
        <w:t xml:space="preserve">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202.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203.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204. Итоговый протокол должен содержать сведения, </w:t>
      </w:r>
      <w:r w:rsidRPr="0004251E">
        <w:rPr>
          <w:rFonts w:ascii="PT Astra Serif" w:hAnsi="PT Astra Serif"/>
          <w:color w:val="000000" w:themeColor="text1"/>
          <w:sz w:val="26"/>
          <w:szCs w:val="26"/>
          <w:lang w:eastAsia="ru-RU"/>
        </w:rPr>
        <w:t>предусмотренные частью 14 статьи 3</w:t>
      </w:r>
      <w:r w:rsidRPr="0004251E">
        <w:rPr>
          <w:rFonts w:ascii="PT Astra Serif" w:hAnsi="PT Astra Serif"/>
          <w:color w:val="000000" w:themeColor="text1"/>
          <w:sz w:val="26"/>
          <w:szCs w:val="26"/>
          <w:vertAlign w:val="superscript"/>
          <w:lang w:eastAsia="ru-RU"/>
        </w:rPr>
        <w:t>2</w:t>
      </w:r>
      <w:r w:rsidRPr="0004251E">
        <w:rPr>
          <w:rFonts w:ascii="PT Astra Serif" w:hAnsi="PT Astra Serif"/>
          <w:color w:val="000000" w:themeColor="text1"/>
          <w:sz w:val="26"/>
          <w:szCs w:val="26"/>
          <w:lang w:eastAsia="ru-RU"/>
        </w:rPr>
        <w:t xml:space="preserve"> </w:t>
      </w:r>
      <w:r w:rsidRPr="0004251E">
        <w:rPr>
          <w:rFonts w:ascii="PT Astra Serif" w:eastAsia="Calibri" w:hAnsi="PT Astra Serif"/>
          <w:color w:val="000000" w:themeColor="text1"/>
          <w:sz w:val="26"/>
          <w:szCs w:val="26"/>
          <w:lang w:eastAsia="ru-RU"/>
        </w:rPr>
        <w:t>Федерального закона № 223-ФЗ,</w:t>
      </w:r>
      <w:r w:rsidRPr="0004251E">
        <w:rPr>
          <w:rFonts w:ascii="PT Astra Serif" w:hAnsi="PT Astra Serif"/>
          <w:color w:val="000000" w:themeColor="text1"/>
          <w:sz w:val="26"/>
          <w:szCs w:val="26"/>
          <w:lang w:eastAsia="ru-RU"/>
        </w:rPr>
        <w:t xml:space="preserve"> а также сведения о количестве, </w:t>
      </w:r>
      <w:r w:rsidRPr="0004251E">
        <w:rPr>
          <w:rFonts w:ascii="PT Astra Serif" w:eastAsia="Calibri" w:hAnsi="PT Astra Serif"/>
          <w:color w:val="000000" w:themeColor="text1"/>
          <w:sz w:val="26"/>
          <w:szCs w:val="26"/>
          <w:lang w:eastAsia="ru-RU"/>
        </w:rPr>
        <w:t>объеме, цене закупаемых товаров, работ, услуг, сроке исполнения договора.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205. Победителем запроса предложений признается участник закупки в соответствии с частью 22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Федерального закона № 223-ФЗ</w:t>
      </w:r>
      <w:r w:rsidRPr="0004251E">
        <w:rPr>
          <w:rFonts w:ascii="PT Astra Serif" w:eastAsia="Calibri"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206.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Условия применения и порядок проведения закрытого запроса предложений</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207.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w:t>
      </w:r>
      <w:r w:rsidRPr="0004251E">
        <w:rPr>
          <w:rFonts w:ascii="PT Astra Serif" w:hAnsi="PT Astra Serif"/>
          <w:color w:val="000000" w:themeColor="text1"/>
          <w:sz w:val="26"/>
          <w:szCs w:val="26"/>
          <w:lang w:eastAsia="ru-RU"/>
        </w:rPr>
        <w:lastRenderedPageBreak/>
        <w:t>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4251E">
        <w:rPr>
          <w:rFonts w:ascii="PT Astra Serif" w:hAnsi="PT Astra Serif"/>
          <w:color w:val="000000" w:themeColor="text1"/>
          <w:sz w:val="26"/>
          <w:szCs w:val="26"/>
          <w:vertAlign w:val="superscript"/>
          <w:lang w:eastAsia="ru-RU"/>
        </w:rPr>
        <w:t>1</w:t>
      </w:r>
      <w:r w:rsidRPr="0004251E">
        <w:rPr>
          <w:rFonts w:ascii="PT Astra Serif" w:hAnsi="PT Astra Serif"/>
          <w:color w:val="000000" w:themeColor="text1"/>
          <w:sz w:val="26"/>
          <w:szCs w:val="26"/>
          <w:lang w:eastAsia="ru-RU"/>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208. Проведение закрытого запроса предложений осуществляется в порядке, установленном статьей 3</w:t>
      </w:r>
      <w:r w:rsidRPr="0004251E">
        <w:rPr>
          <w:rFonts w:ascii="PT Astra Serif" w:hAnsi="PT Astra Serif"/>
          <w:color w:val="000000" w:themeColor="text1"/>
          <w:sz w:val="26"/>
          <w:szCs w:val="26"/>
          <w:vertAlign w:val="superscript"/>
          <w:lang w:eastAsia="ru-RU"/>
        </w:rPr>
        <w:t>2</w:t>
      </w:r>
      <w:r w:rsidRPr="0004251E">
        <w:rPr>
          <w:rFonts w:ascii="PT Astra Serif" w:hAnsi="PT Astra Serif"/>
          <w:color w:val="000000" w:themeColor="text1"/>
          <w:sz w:val="26"/>
          <w:szCs w:val="26"/>
          <w:lang w:eastAsia="ru-RU"/>
        </w:rPr>
        <w:t xml:space="preserve"> Федерального закона № 223-ФЗ, с учетом особенностей, предусмотренных статьей 3</w:t>
      </w:r>
      <w:r w:rsidRPr="0004251E">
        <w:rPr>
          <w:rFonts w:ascii="PT Astra Serif" w:hAnsi="PT Astra Serif"/>
          <w:color w:val="000000" w:themeColor="text1"/>
          <w:sz w:val="26"/>
          <w:szCs w:val="26"/>
          <w:vertAlign w:val="superscript"/>
          <w:lang w:eastAsia="ru-RU"/>
        </w:rPr>
        <w:t>5</w:t>
      </w:r>
      <w:r w:rsidRPr="0004251E">
        <w:rPr>
          <w:rFonts w:ascii="PT Astra Serif" w:hAnsi="PT Astra Serif"/>
          <w:color w:val="000000" w:themeColor="text1"/>
          <w:sz w:val="26"/>
          <w:szCs w:val="26"/>
          <w:lang w:eastAsia="ru-RU"/>
        </w:rPr>
        <w:t xml:space="preserve"> Федерального закона № 223-ФЗ, с применением настоящего Положения о закупке. </w:t>
      </w:r>
    </w:p>
    <w:p w:rsidR="004A5EB7" w:rsidRPr="0004251E" w:rsidRDefault="004A5EB7" w:rsidP="004A5EB7">
      <w:pPr>
        <w:autoSpaceDE w:val="0"/>
        <w:autoSpaceDN w:val="0"/>
        <w:adjustRightInd w:val="0"/>
        <w:ind w:firstLine="709"/>
        <w:jc w:val="center"/>
        <w:rPr>
          <w:rFonts w:ascii="PT Astra Serif" w:hAnsi="PT Astra Serif"/>
          <w:bCs/>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bCs/>
          <w:color w:val="000000" w:themeColor="text1"/>
          <w:sz w:val="26"/>
          <w:szCs w:val="26"/>
          <w:lang w:eastAsia="ru-RU"/>
        </w:rPr>
      </w:pPr>
      <w:r w:rsidRPr="0004251E">
        <w:rPr>
          <w:rFonts w:ascii="PT Astra Serif" w:hAnsi="PT Astra Serif"/>
          <w:bCs/>
          <w:color w:val="000000" w:themeColor="text1"/>
          <w:sz w:val="26"/>
          <w:szCs w:val="26"/>
          <w:lang w:eastAsia="ru-RU"/>
        </w:rPr>
        <w:t>Заключение договора по результатам проведения запроса предложений</w:t>
      </w:r>
    </w:p>
    <w:p w:rsidR="004A5EB7" w:rsidRPr="0004251E" w:rsidRDefault="004A5EB7" w:rsidP="004A5EB7">
      <w:pPr>
        <w:autoSpaceDE w:val="0"/>
        <w:autoSpaceDN w:val="0"/>
        <w:adjustRightInd w:val="0"/>
        <w:ind w:firstLine="709"/>
        <w:jc w:val="center"/>
        <w:rPr>
          <w:rFonts w:ascii="PT Astra Serif" w:hAnsi="PT Astra Serif"/>
          <w:bCs/>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209.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210.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04251E">
          <w:rPr>
            <w:rFonts w:ascii="PT Astra Serif" w:eastAsia="Calibri" w:hAnsi="PT Astra Serif"/>
            <w:color w:val="000000" w:themeColor="text1"/>
            <w:sz w:val="26"/>
            <w:szCs w:val="26"/>
            <w:lang w:eastAsia="ru-RU"/>
          </w:rPr>
          <w:t>пунктом</w:t>
        </w:r>
      </w:hyperlink>
      <w:r w:rsidRPr="0004251E">
        <w:rPr>
          <w:rFonts w:ascii="PT Astra Serif" w:eastAsia="Calibri" w:hAnsi="PT Astra Serif"/>
          <w:color w:val="000000" w:themeColor="text1"/>
          <w:sz w:val="26"/>
          <w:szCs w:val="26"/>
          <w:lang w:eastAsia="ru-RU"/>
        </w:rPr>
        <w:t xml:space="preserve"> 211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211.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Pr="0004251E">
          <w:rPr>
            <w:rFonts w:ascii="PT Astra Serif" w:eastAsia="Calibri" w:hAnsi="PT Astra Serif"/>
            <w:color w:val="000000" w:themeColor="text1"/>
            <w:sz w:val="26"/>
            <w:szCs w:val="26"/>
            <w:lang w:eastAsia="ru-RU"/>
          </w:rPr>
          <w:t>пунктом</w:t>
        </w:r>
      </w:hyperlink>
      <w:r w:rsidRPr="0004251E">
        <w:rPr>
          <w:rFonts w:ascii="PT Astra Serif" w:eastAsia="Calibri" w:hAnsi="PT Astra Serif"/>
          <w:color w:val="000000" w:themeColor="text1"/>
          <w:sz w:val="26"/>
          <w:szCs w:val="26"/>
          <w:lang w:eastAsia="ru-RU"/>
        </w:rPr>
        <w:t xml:space="preserve"> 209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04251E">
        <w:rPr>
          <w:rFonts w:ascii="PT Astra Serif" w:hAnsi="PT Astra Serif"/>
          <w:color w:val="000000" w:themeColor="text1"/>
          <w:sz w:val="26"/>
          <w:szCs w:val="26"/>
          <w:lang w:eastAsia="ru-RU"/>
        </w:rPr>
        <w:t xml:space="preserve">о запросе </w:t>
      </w:r>
      <w:r w:rsidRPr="0004251E">
        <w:rPr>
          <w:rFonts w:ascii="PT Astra Serif" w:eastAsia="Calibri" w:hAnsi="PT Astra Serif"/>
          <w:color w:val="000000" w:themeColor="text1"/>
          <w:sz w:val="26"/>
          <w:szCs w:val="26"/>
          <w:lang w:eastAsia="ru-RU"/>
        </w:rPr>
        <w:t>предложений и своей заявке на участие в запросе предложений, с указанием соответствующих положений данных документов.</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212. В течение трех рабочих дней с даты размещения победителем запроса предложений на электронной площадке в соответствии с </w:t>
      </w:r>
      <w:hyperlink r:id="rId38" w:history="1">
        <w:r w:rsidRPr="0004251E">
          <w:rPr>
            <w:rFonts w:ascii="PT Astra Serif" w:eastAsia="Calibri" w:hAnsi="PT Astra Serif"/>
            <w:color w:val="000000" w:themeColor="text1"/>
            <w:sz w:val="26"/>
            <w:szCs w:val="26"/>
            <w:lang w:eastAsia="ru-RU"/>
          </w:rPr>
          <w:t>пунктом</w:t>
        </w:r>
      </w:hyperlink>
      <w:r w:rsidRPr="0004251E">
        <w:rPr>
          <w:rFonts w:ascii="PT Astra Serif" w:eastAsia="Calibri" w:hAnsi="PT Astra Serif"/>
          <w:color w:val="000000" w:themeColor="text1"/>
          <w:sz w:val="26"/>
          <w:szCs w:val="26"/>
          <w:lang w:eastAsia="ru-RU"/>
        </w:rPr>
        <w:t xml:space="preserve"> 211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w:t>
      </w:r>
      <w:r w:rsidRPr="0004251E">
        <w:rPr>
          <w:rFonts w:ascii="PT Astra Serif" w:eastAsia="Calibri" w:hAnsi="PT Astra Serif"/>
          <w:color w:val="000000" w:themeColor="text1"/>
          <w:sz w:val="26"/>
          <w:szCs w:val="26"/>
          <w:lang w:eastAsia="ru-RU"/>
        </w:rPr>
        <w:lastRenderedPageBreak/>
        <w:t xml:space="preserve">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39" w:history="1">
        <w:r w:rsidRPr="0004251E">
          <w:rPr>
            <w:rFonts w:ascii="PT Astra Serif" w:eastAsia="Calibri" w:hAnsi="PT Astra Serif"/>
            <w:color w:val="000000" w:themeColor="text1"/>
            <w:sz w:val="26"/>
            <w:szCs w:val="26"/>
            <w:lang w:eastAsia="ru-RU"/>
          </w:rPr>
          <w:t>пунктом</w:t>
        </w:r>
      </w:hyperlink>
      <w:r w:rsidRPr="0004251E">
        <w:rPr>
          <w:rFonts w:ascii="PT Astra Serif" w:eastAsia="Calibri" w:hAnsi="PT Astra Serif"/>
          <w:color w:val="000000" w:themeColor="text1"/>
          <w:sz w:val="26"/>
          <w:szCs w:val="26"/>
          <w:lang w:eastAsia="ru-RU"/>
        </w:rPr>
        <w:t xml:space="preserve"> 211 настоящего Положения о закупке.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213. В течение трех рабочих дней с даты размещения заказчиком на электронной площадке документов, предусмотренных </w:t>
      </w:r>
      <w:hyperlink w:anchor="Par0" w:history="1">
        <w:r w:rsidRPr="0004251E">
          <w:rPr>
            <w:rFonts w:ascii="PT Astra Serif" w:eastAsia="Calibri" w:hAnsi="PT Astra Serif"/>
            <w:color w:val="000000" w:themeColor="text1"/>
            <w:sz w:val="26"/>
            <w:szCs w:val="26"/>
            <w:lang w:eastAsia="ru-RU"/>
          </w:rPr>
          <w:t xml:space="preserve">пунктом </w:t>
        </w:r>
      </w:hyperlink>
      <w:r w:rsidRPr="0004251E">
        <w:rPr>
          <w:rFonts w:ascii="PT Astra Serif" w:eastAsia="Calibri" w:hAnsi="PT Astra Serif"/>
          <w:color w:val="000000" w:themeColor="text1"/>
          <w:sz w:val="26"/>
          <w:szCs w:val="26"/>
          <w:lang w:eastAsia="ru-RU"/>
        </w:rPr>
        <w:t>212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214.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215. Со дня размещения на электронной площадке предусмотренного </w:t>
      </w:r>
      <w:hyperlink w:anchor="Par2" w:history="1">
        <w:r w:rsidRPr="0004251E">
          <w:rPr>
            <w:rFonts w:ascii="PT Astra Serif" w:eastAsia="Calibri" w:hAnsi="PT Astra Serif"/>
            <w:color w:val="000000" w:themeColor="text1"/>
            <w:sz w:val="26"/>
            <w:szCs w:val="26"/>
            <w:lang w:eastAsia="ru-RU"/>
          </w:rPr>
          <w:t xml:space="preserve">пунктом </w:t>
        </w:r>
      </w:hyperlink>
      <w:r w:rsidRPr="0004251E">
        <w:rPr>
          <w:rFonts w:ascii="PT Astra Serif" w:eastAsia="Calibri" w:hAnsi="PT Astra Serif"/>
          <w:color w:val="000000" w:themeColor="text1"/>
          <w:sz w:val="26"/>
          <w:szCs w:val="26"/>
          <w:lang w:eastAsia="ru-RU"/>
        </w:rPr>
        <w:t>214 настоящего Положения о закупке и подписанного заказчиком договора он считается заключенным.</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216. Договор по результатам проведения запроса предложений заключается в соответствии со сроками, предусмотренными частью 15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 xml:space="preserve">Федерального закона </w:t>
      </w:r>
      <w:r w:rsidRPr="0004251E">
        <w:rPr>
          <w:rFonts w:ascii="PT Astra Serif" w:eastAsia="Calibri" w:hAnsi="PT Astra Serif"/>
          <w:color w:val="000000" w:themeColor="text1"/>
          <w:sz w:val="26"/>
          <w:szCs w:val="26"/>
          <w:lang w:eastAsia="ru-RU"/>
        </w:rPr>
        <w:br/>
      </w:r>
      <w:r w:rsidRPr="0004251E">
        <w:rPr>
          <w:rFonts w:ascii="PT Astra Serif" w:hAnsi="PT Astra Serif"/>
          <w:color w:val="000000" w:themeColor="text1"/>
          <w:sz w:val="26"/>
          <w:szCs w:val="26"/>
          <w:lang w:eastAsia="ru-RU"/>
        </w:rPr>
        <w:t>№ 223-ФЗ.</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217. Победитель запроса предложений признается </w:t>
      </w:r>
      <w:proofErr w:type="gramStart"/>
      <w:r w:rsidRPr="0004251E">
        <w:rPr>
          <w:rFonts w:ascii="PT Astra Serif" w:eastAsia="Calibri" w:hAnsi="PT Astra Serif"/>
          <w:color w:val="000000" w:themeColor="text1"/>
          <w:sz w:val="26"/>
          <w:szCs w:val="26"/>
          <w:lang w:eastAsia="ru-RU"/>
        </w:rPr>
        <w:t>заказчиком</w:t>
      </w:r>
      <w:proofErr w:type="gramEnd"/>
      <w:r w:rsidRPr="0004251E">
        <w:rPr>
          <w:rFonts w:ascii="PT Astra Serif" w:eastAsia="Calibri" w:hAnsi="PT Astra Serif"/>
          <w:color w:val="000000" w:themeColor="text1"/>
          <w:sz w:val="26"/>
          <w:szCs w:val="26"/>
          <w:lang w:eastAsia="ru-RU"/>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w:t>
      </w:r>
      <w:r>
        <w:rPr>
          <w:rFonts w:ascii="PT Astra Serif" w:eastAsia="Calibri" w:hAnsi="PT Astra Serif"/>
          <w:color w:val="000000" w:themeColor="text1"/>
          <w:sz w:val="26"/>
          <w:szCs w:val="26"/>
          <w:lang w:eastAsia="ru-RU"/>
        </w:rPr>
        <w:t>,</w:t>
      </w:r>
      <w:r w:rsidRPr="0004251E">
        <w:rPr>
          <w:rFonts w:ascii="PT Astra Serif" w:eastAsia="Calibri" w:hAnsi="PT Astra Serif"/>
          <w:color w:val="000000" w:themeColor="text1"/>
          <w:sz w:val="26"/>
          <w:szCs w:val="26"/>
          <w:lang w:eastAsia="ru-RU"/>
        </w:rPr>
        <w:t xml:space="preserve"> определенном настоящим разделом.</w:t>
      </w:r>
      <w:r w:rsidRPr="0004251E">
        <w:rPr>
          <w:rFonts w:ascii="PT Astra Serif" w:eastAsia="Calibri" w:hAnsi="PT Astra Serif"/>
          <w:color w:val="000000" w:themeColor="text1"/>
          <w:sz w:val="26"/>
          <w:szCs w:val="26"/>
          <w:vertAlign w:val="superscript"/>
          <w:lang w:eastAsia="ru-RU"/>
        </w:rPr>
        <w:t xml:space="preserve"> </w:t>
      </w:r>
      <w:r w:rsidRPr="0004251E">
        <w:rPr>
          <w:rFonts w:ascii="PT Astra Serif" w:eastAsia="Calibri" w:hAnsi="PT Astra Serif"/>
          <w:color w:val="000000" w:themeColor="text1"/>
          <w:sz w:val="26"/>
          <w:szCs w:val="26"/>
          <w:vertAlign w:val="superscript"/>
          <w:lang w:eastAsia="ru-RU"/>
        </w:rPr>
        <w:footnoteReference w:id="40"/>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w:t>
      </w:r>
      <w:r>
        <w:rPr>
          <w:rFonts w:ascii="PT Astra Serif" w:eastAsia="Calibri" w:hAnsi="PT Astra Serif"/>
          <w:color w:val="000000" w:themeColor="text1"/>
          <w:sz w:val="26"/>
          <w:szCs w:val="26"/>
          <w:lang w:eastAsia="ru-RU"/>
        </w:rPr>
        <w:t>,</w:t>
      </w:r>
      <w:r w:rsidRPr="0004251E">
        <w:rPr>
          <w:rFonts w:ascii="PT Astra Serif" w:eastAsia="Calibri" w:hAnsi="PT Astra Serif"/>
          <w:color w:val="000000" w:themeColor="text1"/>
          <w:sz w:val="26"/>
          <w:szCs w:val="26"/>
          <w:lang w:eastAsia="ru-RU"/>
        </w:rPr>
        <w:t xml:space="preserve">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218.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4A5EB7"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Последствия признания запроса предложений несостоявшимся</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219. В случае, если запрос предложений признан не состоявшимся по основанию, предусмотренному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220. В случае, если запрос предложений признан не состоявшимся по основанию, предусмотренному пунктом 206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221.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предложений признан не состоявшимся, по основаниям, предусмотренным:</w:t>
      </w:r>
      <w:r w:rsidRPr="0004251E">
        <w:rPr>
          <w:rFonts w:ascii="PT Astra Serif" w:hAnsi="PT Astra Serif"/>
          <w:color w:val="000000" w:themeColor="text1"/>
          <w:sz w:val="26"/>
          <w:szCs w:val="26"/>
          <w:vertAlign w:val="superscript"/>
          <w:lang w:eastAsia="ru-RU"/>
        </w:rPr>
        <w:footnoteReference w:id="41"/>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 пунктом 198 настоящего Положения о закупке в связи с тем, что по окончании срока подачи заявок на участие в запросе предложений не подано ни одной заявки;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 пунктом 198 настоящего Положения о закупке в связи с тем, что по окончании срока подачи заявок на участие в запросе предложений подана только </w:t>
      </w:r>
      <w:r w:rsidRPr="0004251E">
        <w:rPr>
          <w:rFonts w:ascii="PT Astra Serif" w:eastAsia="Calibri" w:hAnsi="PT Astra Serif"/>
          <w:color w:val="000000" w:themeColor="text1"/>
          <w:sz w:val="26"/>
          <w:szCs w:val="26"/>
          <w:lang w:eastAsia="ru-RU"/>
        </w:rPr>
        <w:lastRenderedPageBreak/>
        <w:t>одна заявка, которая не соответствует требованиям, установленным документацией о запросе предложений;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 пунктом 206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4) пунктом 217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6. Осуществление неконкурентных </w:t>
      </w:r>
      <w:r w:rsidRPr="004E7CAA">
        <w:rPr>
          <w:rFonts w:ascii="PT Astra Serif" w:eastAsia="Calibri" w:hAnsi="PT Astra Serif"/>
          <w:color w:val="000000" w:themeColor="text1"/>
          <w:sz w:val="26"/>
          <w:szCs w:val="26"/>
          <w:lang w:eastAsia="ru-RU"/>
        </w:rPr>
        <w:t>закупок</w:t>
      </w:r>
      <w:r w:rsidRPr="004E7CAA">
        <w:rPr>
          <w:rFonts w:ascii="PT Astra Serif" w:eastAsia="Calibri" w:hAnsi="PT Astra Serif"/>
          <w:color w:val="000000" w:themeColor="text1"/>
          <w:sz w:val="26"/>
          <w:szCs w:val="26"/>
          <w:vertAlign w:val="superscript"/>
          <w:lang w:eastAsia="ru-RU"/>
        </w:rPr>
        <w:t>42-1</w:t>
      </w:r>
      <w:r w:rsidRPr="00A57FC5">
        <w:rPr>
          <w:rFonts w:ascii="PT Astra Serif" w:hAnsi="PT Astra Serif"/>
          <w:bCs/>
          <w:color w:val="000000" w:themeColor="text1"/>
          <w:sz w:val="26"/>
          <w:szCs w:val="26"/>
          <w:vertAlign w:val="superscript"/>
          <w:lang w:eastAsia="ru-RU"/>
        </w:rPr>
        <w:t xml:space="preserve"> </w:t>
      </w:r>
      <w:r w:rsidRPr="0004251E">
        <w:rPr>
          <w:rFonts w:ascii="PT Astra Serif" w:hAnsi="PT Astra Serif"/>
          <w:bCs/>
          <w:color w:val="000000" w:themeColor="text1"/>
          <w:sz w:val="26"/>
          <w:szCs w:val="26"/>
          <w:lang w:eastAsia="ru-RU"/>
        </w:rPr>
        <w:br/>
      </w:r>
    </w:p>
    <w:p w:rsidR="004A5EB7" w:rsidRPr="0004251E" w:rsidRDefault="004A5EB7" w:rsidP="004A5EB7">
      <w:pPr>
        <w:autoSpaceDE w:val="0"/>
        <w:autoSpaceDN w:val="0"/>
        <w:adjustRightInd w:val="0"/>
        <w:ind w:firstLine="709"/>
        <w:jc w:val="center"/>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Перечень случаев проведения </w:t>
      </w:r>
      <w:r w:rsidRPr="0004251E">
        <w:rPr>
          <w:rFonts w:ascii="PT Astra Serif" w:eastAsia="Calibri" w:hAnsi="PT Astra Serif"/>
          <w:color w:val="000000" w:themeColor="text1"/>
          <w:sz w:val="26"/>
          <w:szCs w:val="26"/>
          <w:lang w:eastAsia="ru-RU"/>
        </w:rPr>
        <w:t>неконкурентных закупок</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222. П</w:t>
      </w:r>
      <w:r w:rsidRPr="0004251E">
        <w:rPr>
          <w:rFonts w:ascii="PT Astra Serif" w:eastAsia="Calibri" w:hAnsi="PT Astra Serif"/>
          <w:color w:val="000000" w:themeColor="text1"/>
          <w:sz w:val="26"/>
          <w:szCs w:val="26"/>
          <w:lang w:eastAsia="ru-RU"/>
        </w:rPr>
        <w:t>еречень случаев проведения з</w:t>
      </w:r>
      <w:r w:rsidRPr="0004251E">
        <w:rPr>
          <w:rFonts w:ascii="PT Astra Serif" w:hAnsi="PT Astra Serif"/>
          <w:color w:val="000000" w:themeColor="text1"/>
          <w:sz w:val="26"/>
          <w:szCs w:val="26"/>
          <w:lang w:eastAsia="ru-RU"/>
        </w:rPr>
        <w:t>акупки у единственного поставщика (исполнителя, подрядчика):</w:t>
      </w:r>
      <w:r w:rsidRPr="0004251E">
        <w:rPr>
          <w:rFonts w:ascii="PT Astra Serif" w:hAnsi="PT Astra Serif"/>
          <w:color w:val="000000" w:themeColor="text1"/>
          <w:sz w:val="26"/>
          <w:szCs w:val="26"/>
          <w:vertAlign w:val="superscript"/>
          <w:lang w:eastAsia="ru-RU"/>
        </w:rPr>
        <w:footnoteReference w:id="42"/>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1) признание закупки не состоявшейся;</w:t>
      </w:r>
      <w:r w:rsidRPr="0004251E">
        <w:rPr>
          <w:rFonts w:ascii="PT Astra Serif" w:hAnsi="PT Astra Serif"/>
          <w:color w:val="000000" w:themeColor="text1"/>
          <w:sz w:val="26"/>
          <w:szCs w:val="26"/>
          <w:vertAlign w:val="superscript"/>
          <w:lang w:eastAsia="ru-RU"/>
        </w:rPr>
        <w:footnoteReference w:id="43"/>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2)</w:t>
      </w:r>
      <w:r w:rsidRPr="0004251E">
        <w:t xml:space="preserve"> </w:t>
      </w:r>
      <w:r w:rsidRPr="0004251E">
        <w:rPr>
          <w:rFonts w:ascii="PT Astra Serif" w:hAnsi="PT Astra Serif"/>
          <w:color w:val="000000" w:themeColor="text1"/>
          <w:sz w:val="26"/>
          <w:szCs w:val="26"/>
          <w:lang w:eastAsia="ru-RU"/>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04251E">
        <w:rPr>
          <w:rStyle w:val="aff5"/>
          <w:rFonts w:ascii="PT Astra Serif" w:hAnsi="PT Astra Serif"/>
          <w:color w:val="000000" w:themeColor="text1"/>
          <w:sz w:val="26"/>
          <w:szCs w:val="26"/>
          <w:lang w:eastAsia="ru-RU"/>
        </w:rPr>
        <w:footnoteReference w:id="44"/>
      </w:r>
    </w:p>
    <w:p w:rsidR="004A5EB7" w:rsidRPr="0004251E" w:rsidRDefault="004A5EB7" w:rsidP="004A5EB7">
      <w:pPr>
        <w:autoSpaceDE w:val="0"/>
        <w:autoSpaceDN w:val="0"/>
        <w:adjustRightInd w:val="0"/>
        <w:ind w:firstLine="709"/>
        <w:jc w:val="both"/>
        <w:rPr>
          <w:rFonts w:ascii="PT Astra Serif" w:eastAsia="Calibri" w:hAnsi="PT Astra Serif"/>
          <w:bCs/>
          <w:color w:val="000000" w:themeColor="text1"/>
          <w:sz w:val="26"/>
          <w:szCs w:val="26"/>
          <w:lang w:eastAsia="ru-RU"/>
        </w:rPr>
      </w:pPr>
      <w:r w:rsidRPr="0004251E">
        <w:rPr>
          <w:rFonts w:ascii="PT Astra Serif" w:hAnsi="PT Astra Serif"/>
          <w:color w:val="000000" w:themeColor="text1"/>
          <w:sz w:val="26"/>
          <w:szCs w:val="26"/>
          <w:lang w:eastAsia="ru-RU"/>
        </w:rPr>
        <w:t xml:space="preserve">3) </w:t>
      </w:r>
      <w:r w:rsidRPr="0004251E">
        <w:rPr>
          <w:rFonts w:ascii="PT Astra Serif" w:eastAsia="Calibri" w:hAnsi="PT Astra Serif"/>
          <w:bCs/>
          <w:color w:val="000000" w:themeColor="text1"/>
          <w:sz w:val="26"/>
          <w:szCs w:val="26"/>
          <w:lang w:eastAsia="ru-RU"/>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4) оказание услуг по хранению и ввозу (вывозу) наркотических средств и психотропных веществ;</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rPr>
      </w:pPr>
      <w:r w:rsidRPr="0004251E">
        <w:rPr>
          <w:rFonts w:ascii="PT Astra Serif" w:hAnsi="PT Astra Serif"/>
          <w:color w:val="000000" w:themeColor="text1"/>
          <w:sz w:val="26"/>
          <w:szCs w:val="26"/>
          <w:lang w:eastAsia="ru-RU"/>
        </w:rPr>
        <w:t>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w:t>
      </w:r>
      <w:r w:rsidRPr="0004251E">
        <w:rPr>
          <w:rStyle w:val="aff5"/>
          <w:rFonts w:ascii="PT Astra Serif" w:hAnsi="PT Astra Serif"/>
          <w:color w:val="000000" w:themeColor="text1"/>
          <w:sz w:val="26"/>
          <w:szCs w:val="26"/>
          <w:lang w:eastAsia="ru-RU"/>
        </w:rPr>
        <w:t xml:space="preserve"> </w:t>
      </w:r>
      <w:r w:rsidRPr="0004251E">
        <w:rPr>
          <w:rStyle w:val="aff5"/>
          <w:rFonts w:ascii="PT Astra Serif" w:eastAsia="Calibri" w:hAnsi="PT Astra Serif"/>
          <w:color w:val="000000" w:themeColor="text1"/>
          <w:sz w:val="26"/>
          <w:szCs w:val="26"/>
        </w:rPr>
        <w:footnoteReference w:id="45"/>
      </w:r>
      <w:r w:rsidRPr="0004251E">
        <w:rPr>
          <w:rFonts w:ascii="PT Astra Serif" w:eastAsia="Calibri" w:hAnsi="PT Astra Serif"/>
          <w:color w:val="000000" w:themeColor="text1"/>
          <w:sz w:val="26"/>
          <w:szCs w:val="26"/>
        </w:rPr>
        <w:t xml:space="preserve">;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eastAsia="Calibri" w:hAnsi="PT Astra Serif"/>
          <w:color w:val="000000" w:themeColor="text1"/>
          <w:sz w:val="26"/>
          <w:szCs w:val="26"/>
        </w:rPr>
        <w:t>6) о</w:t>
      </w:r>
      <w:r w:rsidRPr="0004251E">
        <w:rPr>
          <w:rFonts w:ascii="PT Astra Serif" w:hAnsi="PT Astra Serif"/>
          <w:color w:val="000000" w:themeColor="text1"/>
          <w:sz w:val="26"/>
          <w:szCs w:val="26"/>
          <w:lang w:eastAsia="ru-RU"/>
        </w:rPr>
        <w:t>казание образовательных услуг по дополнительным профессиональным программам;</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lastRenderedPageBreak/>
        <w:t>7)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04251E">
        <w:rPr>
          <w:rFonts w:ascii="PT Astra Serif" w:hAnsi="PT Astra Serif"/>
          <w:color w:val="000000" w:themeColor="text1"/>
          <w:sz w:val="26"/>
          <w:szCs w:val="26"/>
          <w:vertAlign w:val="superscript"/>
          <w:lang w:eastAsia="ru-RU"/>
        </w:rPr>
        <w:footnoteReference w:id="46"/>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8) </w:t>
      </w:r>
      <w:r w:rsidRPr="0004251E">
        <w:rPr>
          <w:rFonts w:ascii="PT Astra Serif" w:eastAsia="Calibri" w:hAnsi="PT Astra Serif"/>
          <w:color w:val="000000" w:themeColor="text1"/>
          <w:sz w:val="26"/>
          <w:szCs w:val="26"/>
        </w:rPr>
        <w:t xml:space="preserve">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w:t>
      </w:r>
      <w:proofErr w:type="spellStart"/>
      <w:r w:rsidRPr="0004251E">
        <w:rPr>
          <w:rFonts w:ascii="PT Astra Serif" w:eastAsia="Calibri" w:hAnsi="PT Astra Serif"/>
          <w:color w:val="000000" w:themeColor="text1"/>
          <w:sz w:val="26"/>
          <w:szCs w:val="26"/>
        </w:rPr>
        <w:t>звукотехнического</w:t>
      </w:r>
      <w:proofErr w:type="spellEnd"/>
      <w:r w:rsidRPr="0004251E">
        <w:rPr>
          <w:rFonts w:ascii="PT Astra Serif" w:eastAsia="Calibri" w:hAnsi="PT Astra Serif"/>
          <w:color w:val="000000" w:themeColor="text1"/>
          <w:sz w:val="26"/>
          <w:szCs w:val="26"/>
        </w:rPr>
        <w:t xml:space="preserve"> оборудования (в том числе для обеспечения синхронного перевода), обеспечение питания)</w:t>
      </w:r>
      <w:r w:rsidRPr="0004251E">
        <w:rPr>
          <w:rFonts w:ascii="PT Astra Serif"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9) приобретение нежилого помещения, здания, строения, сооружения для нужд заказчика;</w:t>
      </w:r>
      <w:r w:rsidRPr="0004251E">
        <w:rPr>
          <w:rFonts w:ascii="PT Astra Serif" w:hAnsi="PT Astra Serif"/>
          <w:color w:val="000000" w:themeColor="text1"/>
          <w:sz w:val="26"/>
          <w:szCs w:val="26"/>
          <w:vertAlign w:val="superscript"/>
          <w:lang w:eastAsia="ru-RU"/>
        </w:rPr>
        <w:footnoteReference w:id="47"/>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10) аренда (субаренда) помещения, здания, строения, сооружения, земельного участка для нужд заказчика;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eastAsia="Calibri" w:hAnsi="PT Astra Serif"/>
          <w:color w:val="000000" w:themeColor="text1"/>
          <w:sz w:val="26"/>
          <w:szCs w:val="26"/>
        </w:rPr>
        <w:t>11) о</w:t>
      </w:r>
      <w:r w:rsidRPr="0004251E">
        <w:rPr>
          <w:rFonts w:ascii="PT Astra Serif" w:hAnsi="PT Astra Serif"/>
          <w:color w:val="000000" w:themeColor="text1"/>
          <w:sz w:val="26"/>
          <w:szCs w:val="26"/>
          <w:lang w:eastAsia="ru-RU"/>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Pr="0004251E">
          <w:rPr>
            <w:rFonts w:ascii="PT Astra Serif" w:hAnsi="PT Astra Serif"/>
            <w:color w:val="000000" w:themeColor="text1"/>
            <w:sz w:val="26"/>
            <w:szCs w:val="26"/>
            <w:lang w:eastAsia="ru-RU"/>
          </w:rPr>
          <w:t>законом</w:t>
        </w:r>
      </w:hyperlink>
      <w:r w:rsidRPr="0004251E">
        <w:rPr>
          <w:rFonts w:ascii="PT Astra Serif" w:hAnsi="PT Astra Serif"/>
          <w:color w:val="000000" w:themeColor="text1"/>
          <w:sz w:val="26"/>
          <w:szCs w:val="26"/>
          <w:lang w:eastAsia="ru-RU"/>
        </w:rPr>
        <w:t xml:space="preserve"> от 17 августа 1995 года № 147-ФЗ «О естественных монополиях»;</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12)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13) </w:t>
      </w:r>
      <w:r w:rsidRPr="0004251E">
        <w:rPr>
          <w:rFonts w:ascii="PT Astra Serif" w:eastAsia="Calibri" w:hAnsi="PT Astra Serif"/>
          <w:color w:val="000000" w:themeColor="text1"/>
          <w:sz w:val="26"/>
          <w:szCs w:val="26"/>
          <w:lang w:eastAsia="ru-RU"/>
        </w:rPr>
        <w:t>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14) выполнение работы по мобилизационной подготовке в Российской Федерации;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15)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rPr>
      </w:pPr>
      <w:r w:rsidRPr="0004251E">
        <w:rPr>
          <w:rFonts w:ascii="PT Astra Serif" w:hAnsi="PT Astra Serif"/>
          <w:color w:val="000000" w:themeColor="text1"/>
          <w:sz w:val="26"/>
          <w:szCs w:val="26"/>
          <w:lang w:eastAsia="ru-RU"/>
        </w:rPr>
        <w:t xml:space="preserve">16)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w:t>
      </w:r>
      <w:r w:rsidRPr="0004251E">
        <w:rPr>
          <w:rFonts w:ascii="PT Astra Serif" w:hAnsi="PT Astra Serif"/>
          <w:color w:val="000000" w:themeColor="text1"/>
          <w:sz w:val="26"/>
          <w:szCs w:val="26"/>
          <w:lang w:eastAsia="ru-RU"/>
        </w:rPr>
        <w:lastRenderedPageBreak/>
        <w:t>представляющих опасность для окружающих, если применение конкурентных способов, требующих затрат времени, нецелесообразно</w:t>
      </w:r>
      <w:r w:rsidRPr="0004251E">
        <w:rPr>
          <w:rFonts w:ascii="PT Astra Serif" w:eastAsia="Calibri" w:hAnsi="PT Astra Serif"/>
          <w:color w:val="000000" w:themeColor="text1"/>
          <w:sz w:val="26"/>
          <w:szCs w:val="26"/>
        </w:rPr>
        <w:t>;</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eastAsia="Calibri" w:hAnsi="PT Astra Serif"/>
          <w:color w:val="000000" w:themeColor="text1"/>
          <w:sz w:val="26"/>
          <w:szCs w:val="26"/>
        </w:rPr>
        <w:t xml:space="preserve">17) в случае, если </w:t>
      </w:r>
      <w:r w:rsidRPr="0004251E">
        <w:rPr>
          <w:rFonts w:ascii="PT Astra Serif" w:hAnsi="PT Astra Serif"/>
          <w:color w:val="000000" w:themeColor="text1"/>
          <w:sz w:val="26"/>
          <w:szCs w:val="26"/>
          <w:lang w:eastAsia="ru-RU"/>
        </w:rPr>
        <w:t xml:space="preserve">договор, заключенный по результатам проведения конкурентной закупки, </w:t>
      </w:r>
      <w:r w:rsidRPr="0004251E">
        <w:rPr>
          <w:rFonts w:ascii="PT Astra Serif" w:eastAsia="PT Astra Serif" w:hAnsi="PT Astra Serif"/>
          <w:sz w:val="26"/>
          <w:szCs w:val="26"/>
        </w:rPr>
        <w:t xml:space="preserve">закупки у единственного поставщика (исполнителя, подрядчика) в электронной форме </w:t>
      </w:r>
      <w:r w:rsidRPr="0004251E">
        <w:rPr>
          <w:rFonts w:ascii="PT Astra Serif" w:hAnsi="PT Astra Serif"/>
          <w:color w:val="000000" w:themeColor="text1"/>
          <w:sz w:val="26"/>
          <w:szCs w:val="26"/>
          <w:lang w:eastAsia="ru-RU"/>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04251E">
        <w:rPr>
          <w:rFonts w:ascii="PT Astra Serif" w:eastAsia="Calibri" w:hAnsi="PT Astra Serif"/>
          <w:color w:val="000000" w:themeColor="text1"/>
          <w:sz w:val="26"/>
          <w:szCs w:val="26"/>
          <w:lang w:eastAsia="ru-RU"/>
        </w:rPr>
        <w:t>в связи с односторонним отказом заказчика от исполнения договора, если такое условие было предусмотрено в договоре</w:t>
      </w:r>
      <w:r w:rsidRPr="0004251E">
        <w:rPr>
          <w:rFonts w:ascii="PT Astra Serif" w:hAnsi="PT Astra Serif"/>
          <w:color w:val="000000" w:themeColor="text1"/>
          <w:sz w:val="26"/>
          <w:szCs w:val="26"/>
          <w:lang w:eastAsia="ru-RU"/>
        </w:rPr>
        <w:t>. При этом договор заключается на тех же условиях, что и расторгнутый договор. В случае, если до расторжения договора поставщик (</w:t>
      </w:r>
      <w:r w:rsidRPr="0004251E">
        <w:rPr>
          <w:rFonts w:ascii="PT Astra Serif" w:eastAsia="Calibri" w:hAnsi="PT Astra Serif"/>
          <w:color w:val="000000" w:themeColor="text1"/>
          <w:sz w:val="26"/>
          <w:szCs w:val="26"/>
          <w:lang w:eastAsia="ru-RU"/>
        </w:rPr>
        <w:t>исполнитель, подрядчик</w:t>
      </w:r>
      <w:r w:rsidRPr="0004251E">
        <w:rPr>
          <w:rFonts w:ascii="PT Astra Serif" w:hAnsi="PT Astra Serif"/>
          <w:color w:val="000000" w:themeColor="text1"/>
          <w:sz w:val="26"/>
          <w:szCs w:val="26"/>
          <w:lang w:eastAsia="ru-RU"/>
        </w:rPr>
        <w:t xml:space="preserve">) частично исполнил обязательства, предусмотренные договором, </w:t>
      </w:r>
      <w:r w:rsidRPr="0004251E">
        <w:rPr>
          <w:rFonts w:ascii="PT Astra Serif" w:eastAsia="Calibri" w:hAnsi="PT Astra Serif"/>
          <w:color w:val="000000" w:themeColor="text1"/>
          <w:sz w:val="26"/>
          <w:szCs w:val="26"/>
          <w:lang w:eastAsia="ru-RU"/>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04251E">
        <w:rPr>
          <w:rFonts w:ascii="PT Astra Serif" w:eastAsia="Calibri" w:hAnsi="PT Astra Serif"/>
          <w:color w:val="000000" w:themeColor="text1"/>
          <w:sz w:val="26"/>
          <w:szCs w:val="26"/>
          <w:vertAlign w:val="superscript"/>
          <w:lang w:eastAsia="ru-RU"/>
        </w:rPr>
        <w:footnoteReference w:id="48"/>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18) осуществление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является неотъемлемой частью договора и оформляется приложением к такому договору. При этом должно быть обеспечено предусмотренное Федеральным законом от 27 июля 2006 года </w:t>
      </w:r>
      <w:r w:rsidRPr="0004251E">
        <w:rPr>
          <w:rFonts w:ascii="PT Astra Serif" w:hAnsi="PT Astra Serif"/>
          <w:color w:val="000000" w:themeColor="text1"/>
          <w:sz w:val="26"/>
          <w:szCs w:val="26"/>
          <w:lang w:eastAsia="ru-RU"/>
        </w:rPr>
        <w:br/>
        <w:t>№ 152-ФЗ «О персональных данных» обезличивание персональных данных пациента;</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19) </w:t>
      </w:r>
      <w:r w:rsidRPr="0004251E">
        <w:rPr>
          <w:rFonts w:ascii="PT Astra Serif" w:eastAsia="Calibri" w:hAnsi="PT Astra Serif"/>
          <w:color w:val="000000" w:themeColor="text1"/>
          <w:sz w:val="26"/>
          <w:szCs w:val="26"/>
        </w:rPr>
        <w:t>о</w:t>
      </w:r>
      <w:r w:rsidRPr="0004251E">
        <w:rPr>
          <w:rFonts w:ascii="PT Astra Serif" w:hAnsi="PT Astra Serif"/>
          <w:color w:val="000000" w:themeColor="text1"/>
          <w:sz w:val="26"/>
          <w:szCs w:val="26"/>
          <w:lang w:eastAsia="ru-RU"/>
        </w:rPr>
        <w:t xml:space="preserve">существление закупки на поставку </w:t>
      </w:r>
      <w:r w:rsidRPr="0004251E">
        <w:rPr>
          <w:rFonts w:ascii="PT Astra Serif" w:eastAsia="Calibri" w:hAnsi="PT Astra Serif"/>
          <w:color w:val="000000" w:themeColor="text1"/>
          <w:sz w:val="26"/>
          <w:szCs w:val="26"/>
          <w:lang w:eastAsia="ru-RU"/>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04251E">
        <w:rPr>
          <w:rFonts w:ascii="PT Astra Serif" w:hAnsi="PT Astra Serif"/>
          <w:color w:val="000000" w:themeColor="text1"/>
          <w:sz w:val="26"/>
          <w:szCs w:val="26"/>
          <w:lang w:eastAsia="ru-RU"/>
        </w:rPr>
        <w:t xml:space="preserve">;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20) оказание юридических услуг в целях обеспечения защиты интересов заказчика;</w:t>
      </w:r>
      <w:r w:rsidRPr="0004251E">
        <w:rPr>
          <w:rStyle w:val="aff5"/>
          <w:rFonts w:ascii="PT Astra Serif" w:hAnsi="PT Astra Serif"/>
          <w:color w:val="000000" w:themeColor="text1"/>
          <w:sz w:val="26"/>
          <w:szCs w:val="26"/>
          <w:lang w:eastAsia="ru-RU"/>
        </w:rPr>
        <w:footnoteReference w:id="49"/>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lastRenderedPageBreak/>
        <w:t xml:space="preserve">21) </w:t>
      </w:r>
      <w:r w:rsidRPr="0004251E">
        <w:rPr>
          <w:rFonts w:ascii="PT Astra Serif" w:eastAsia="Calibri" w:hAnsi="PT Astra Serif"/>
          <w:color w:val="000000" w:themeColor="text1"/>
          <w:sz w:val="26"/>
          <w:szCs w:val="26"/>
        </w:rPr>
        <w:t>оказание услуг по обеспечению возможности участия в выставках, форумах, тренингах, семинарах, конференциях, совещаниях</w:t>
      </w:r>
      <w:r w:rsidRPr="0004251E">
        <w:rPr>
          <w:rFonts w:ascii="PT Astra Serif"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22)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rPr>
      </w:pPr>
      <w:r w:rsidRPr="0004251E">
        <w:rPr>
          <w:rFonts w:ascii="PT Astra Serif" w:hAnsi="PT Astra Serif"/>
          <w:color w:val="000000" w:themeColor="text1"/>
          <w:sz w:val="26"/>
          <w:szCs w:val="26"/>
          <w:lang w:eastAsia="ru-RU"/>
        </w:rPr>
        <w:t xml:space="preserve">23) осуществление закупки на </w:t>
      </w:r>
      <w:r w:rsidRPr="0004251E">
        <w:rPr>
          <w:rFonts w:ascii="PT Astra Serif" w:eastAsia="Calibri" w:hAnsi="PT Astra Serif"/>
          <w:color w:val="000000" w:themeColor="text1"/>
          <w:sz w:val="26"/>
          <w:szCs w:val="26"/>
        </w:rPr>
        <w:t xml:space="preserve">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1" w:history="1">
        <w:r w:rsidRPr="0004251E">
          <w:rPr>
            <w:rFonts w:ascii="PT Astra Serif" w:eastAsia="Calibri" w:hAnsi="PT Astra Serif"/>
            <w:color w:val="000000" w:themeColor="text1"/>
            <w:sz w:val="26"/>
            <w:szCs w:val="26"/>
          </w:rPr>
          <w:t>законодательством</w:t>
        </w:r>
      </w:hyperlink>
      <w:r w:rsidRPr="0004251E">
        <w:rPr>
          <w:rFonts w:ascii="PT Astra Serif" w:eastAsia="Calibri" w:hAnsi="PT Astra Serif"/>
          <w:color w:val="000000" w:themeColor="text1"/>
          <w:sz w:val="26"/>
          <w:szCs w:val="26"/>
        </w:rPr>
        <w:t>, управляющей компанией, если помещения в многоквартирном доме находятся в частной, государственной или муниципальной собственности;</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eastAsia="Calibri" w:hAnsi="PT Astra Serif"/>
          <w:color w:val="000000" w:themeColor="text1"/>
          <w:sz w:val="26"/>
          <w:szCs w:val="26"/>
        </w:rPr>
        <w:t>24) о</w:t>
      </w:r>
      <w:r w:rsidRPr="0004251E">
        <w:rPr>
          <w:rFonts w:ascii="PT Astra Serif" w:hAnsi="PT Astra Serif"/>
          <w:color w:val="000000" w:themeColor="text1"/>
          <w:sz w:val="26"/>
          <w:szCs w:val="26"/>
          <w:lang w:eastAsia="ru-RU"/>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25) </w:t>
      </w:r>
      <w:r w:rsidRPr="0004251E">
        <w:rPr>
          <w:rFonts w:ascii="PT Astra Serif" w:eastAsia="Calibri" w:hAnsi="PT Astra Serif"/>
          <w:color w:val="000000" w:themeColor="text1"/>
          <w:sz w:val="26"/>
          <w:szCs w:val="26"/>
        </w:rPr>
        <w:t>о</w:t>
      </w:r>
      <w:r w:rsidRPr="0004251E">
        <w:rPr>
          <w:rFonts w:ascii="PT Astra Serif" w:hAnsi="PT Astra Serif"/>
          <w:color w:val="000000" w:themeColor="text1"/>
          <w:sz w:val="26"/>
          <w:szCs w:val="26"/>
          <w:lang w:eastAsia="ru-RU"/>
        </w:rPr>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26) в случае, если заказчик, являясь</w:t>
      </w:r>
      <w:r w:rsidRPr="0004251E">
        <w:rPr>
          <w:rFonts w:ascii="PT Astra Serif" w:eastAsia="Calibri" w:hAnsi="PT Astra Serif"/>
          <w:color w:val="000000" w:themeColor="text1"/>
          <w:sz w:val="26"/>
          <w:szCs w:val="26"/>
          <w:lang w:eastAsia="ru-RU"/>
        </w:rPr>
        <w:t xml:space="preserve"> исполнителем по </w:t>
      </w:r>
      <w:r w:rsidRPr="0004251E">
        <w:rPr>
          <w:rFonts w:ascii="PT Astra Serif" w:hAnsi="PT Astra Serif"/>
          <w:color w:val="000000" w:themeColor="text1"/>
          <w:sz w:val="26"/>
          <w:szCs w:val="26"/>
          <w:lang w:eastAsia="ru-RU"/>
        </w:rPr>
        <w:t>договору</w:t>
      </w:r>
      <w:r w:rsidRPr="0004251E">
        <w:rPr>
          <w:rFonts w:ascii="PT Astra Serif" w:eastAsia="Calibri" w:hAnsi="PT Astra Serif"/>
          <w:color w:val="000000" w:themeColor="text1"/>
          <w:sz w:val="26"/>
          <w:szCs w:val="26"/>
          <w:lang w:eastAsia="ru-RU"/>
        </w:rPr>
        <w:t xml:space="preserve"> </w:t>
      </w:r>
      <w:r w:rsidRPr="0004251E">
        <w:rPr>
          <w:rFonts w:ascii="PT Astra Serif" w:hAnsi="PT Astra Serif"/>
          <w:color w:val="000000" w:themeColor="text1"/>
          <w:sz w:val="26"/>
          <w:szCs w:val="26"/>
          <w:lang w:eastAsia="ru-RU"/>
        </w:rPr>
        <w:t>(</w:t>
      </w:r>
      <w:r w:rsidRPr="0004251E">
        <w:rPr>
          <w:rFonts w:ascii="PT Astra Serif" w:eastAsia="Calibri" w:hAnsi="PT Astra Serif"/>
          <w:color w:val="000000" w:themeColor="text1"/>
          <w:sz w:val="26"/>
          <w:szCs w:val="26"/>
          <w:lang w:eastAsia="ru-RU"/>
        </w:rPr>
        <w:t>контракту</w:t>
      </w:r>
      <w:r w:rsidRPr="0004251E">
        <w:rPr>
          <w:rFonts w:ascii="PT Astra Serif" w:hAnsi="PT Astra Serif"/>
          <w:color w:val="000000" w:themeColor="text1"/>
          <w:sz w:val="26"/>
          <w:szCs w:val="26"/>
          <w:lang w:eastAsia="ru-RU"/>
        </w:rPr>
        <w:t xml:space="preserve">) </w:t>
      </w:r>
      <w:r w:rsidRPr="0004251E">
        <w:rPr>
          <w:rFonts w:ascii="PT Astra Serif" w:eastAsia="Calibri" w:hAnsi="PT Astra Serif"/>
          <w:color w:val="000000" w:themeColor="text1"/>
          <w:sz w:val="26"/>
          <w:szCs w:val="26"/>
          <w:lang w:eastAsia="ru-RU"/>
        </w:rPr>
        <w:t xml:space="preserve">привлекает на основании договора в ходе исполнения данного </w:t>
      </w:r>
      <w:r w:rsidRPr="0004251E">
        <w:rPr>
          <w:rFonts w:ascii="PT Astra Serif" w:hAnsi="PT Astra Serif"/>
          <w:color w:val="000000" w:themeColor="text1"/>
          <w:sz w:val="26"/>
          <w:szCs w:val="26"/>
          <w:lang w:eastAsia="ru-RU"/>
        </w:rPr>
        <w:t>договора (</w:t>
      </w:r>
      <w:r w:rsidRPr="0004251E">
        <w:rPr>
          <w:rFonts w:ascii="PT Astra Serif" w:eastAsia="Calibri" w:hAnsi="PT Astra Serif"/>
          <w:color w:val="000000" w:themeColor="text1"/>
          <w:sz w:val="26"/>
          <w:szCs w:val="26"/>
          <w:lang w:eastAsia="ru-RU"/>
        </w:rPr>
        <w:t>контракта</w:t>
      </w:r>
      <w:r w:rsidRPr="0004251E">
        <w:rPr>
          <w:rFonts w:ascii="PT Astra Serif" w:hAnsi="PT Astra Serif"/>
          <w:color w:val="000000" w:themeColor="text1"/>
          <w:sz w:val="26"/>
          <w:szCs w:val="26"/>
          <w:lang w:eastAsia="ru-RU"/>
        </w:rPr>
        <w:t xml:space="preserve">) </w:t>
      </w:r>
      <w:r w:rsidRPr="0004251E">
        <w:rPr>
          <w:rFonts w:ascii="PT Astra Serif" w:eastAsia="Calibri" w:hAnsi="PT Astra Serif"/>
          <w:color w:val="000000" w:themeColor="text1"/>
          <w:sz w:val="26"/>
          <w:szCs w:val="26"/>
          <w:lang w:eastAsia="ru-RU"/>
        </w:rPr>
        <w:t xml:space="preserve">иных лиц для поставки товара, выполнения работы, оказания услуги, необходимых для исполнения предусмотренных </w:t>
      </w:r>
      <w:r w:rsidRPr="0004251E">
        <w:rPr>
          <w:rFonts w:ascii="PT Astra Serif" w:hAnsi="PT Astra Serif"/>
          <w:color w:val="000000" w:themeColor="text1"/>
          <w:sz w:val="26"/>
          <w:szCs w:val="26"/>
          <w:lang w:eastAsia="ru-RU"/>
        </w:rPr>
        <w:t>договором (</w:t>
      </w:r>
      <w:r w:rsidRPr="0004251E">
        <w:rPr>
          <w:rFonts w:ascii="PT Astra Serif" w:eastAsia="Calibri" w:hAnsi="PT Astra Serif"/>
          <w:color w:val="000000" w:themeColor="text1"/>
          <w:sz w:val="26"/>
          <w:szCs w:val="26"/>
          <w:lang w:eastAsia="ru-RU"/>
        </w:rPr>
        <w:t>контрактом</w:t>
      </w:r>
      <w:r w:rsidRPr="0004251E">
        <w:rPr>
          <w:rFonts w:ascii="PT Astra Serif" w:hAnsi="PT Astra Serif"/>
          <w:color w:val="000000" w:themeColor="text1"/>
          <w:sz w:val="26"/>
          <w:szCs w:val="26"/>
          <w:lang w:eastAsia="ru-RU"/>
        </w:rPr>
        <w:t xml:space="preserve">) </w:t>
      </w:r>
      <w:r w:rsidRPr="0004251E">
        <w:rPr>
          <w:rFonts w:ascii="PT Astra Serif" w:eastAsia="Calibri" w:hAnsi="PT Astra Serif"/>
          <w:color w:val="000000" w:themeColor="text1"/>
          <w:sz w:val="26"/>
          <w:szCs w:val="26"/>
          <w:lang w:eastAsia="ru-RU"/>
        </w:rPr>
        <w:t>обязательств заказчика;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27) осуществление закупки </w:t>
      </w:r>
      <w:r w:rsidRPr="0004251E">
        <w:rPr>
          <w:rFonts w:ascii="PT Astra Serif" w:eastAsia="Calibri" w:hAnsi="PT Astra Serif"/>
          <w:color w:val="000000" w:themeColor="text1"/>
          <w:sz w:val="26"/>
          <w:szCs w:val="26"/>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04251E">
          <w:rPr>
            <w:rFonts w:ascii="PT Astra Serif" w:eastAsia="Calibri" w:hAnsi="PT Astra Serif"/>
            <w:color w:val="000000" w:themeColor="text1"/>
            <w:sz w:val="26"/>
            <w:szCs w:val="26"/>
            <w:lang w:eastAsia="ru-RU"/>
          </w:rPr>
          <w:t>порядке</w:t>
        </w:r>
      </w:hyperlink>
      <w:r w:rsidRPr="0004251E">
        <w:rPr>
          <w:rFonts w:ascii="PT Astra Serif" w:eastAsia="Calibri" w:hAnsi="PT Astra Serif"/>
          <w:color w:val="000000" w:themeColor="text1"/>
          <w:sz w:val="26"/>
          <w:szCs w:val="26"/>
          <w:lang w:eastAsia="ru-RU"/>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28) </w:t>
      </w:r>
      <w:r w:rsidRPr="0004251E">
        <w:rPr>
          <w:rFonts w:ascii="PT Astra Serif" w:eastAsia="Calibri" w:hAnsi="PT Astra Serif"/>
          <w:color w:val="000000" w:themeColor="text1"/>
          <w:sz w:val="26"/>
          <w:szCs w:val="26"/>
          <w:lang w:eastAsia="ru-RU"/>
        </w:rPr>
        <w:t>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 xml:space="preserve">29) </w:t>
      </w:r>
      <w:r w:rsidRPr="0004251E">
        <w:rPr>
          <w:rFonts w:ascii="PT Astra Serif" w:eastAsia="Calibri" w:hAnsi="PT Astra Serif"/>
          <w:color w:val="000000" w:themeColor="text1"/>
          <w:sz w:val="26"/>
          <w:szCs w:val="26"/>
        </w:rPr>
        <w:t>о</w:t>
      </w:r>
      <w:r w:rsidRPr="0004251E">
        <w:rPr>
          <w:rFonts w:ascii="PT Astra Serif" w:hAnsi="PT Astra Serif"/>
          <w:color w:val="000000" w:themeColor="text1"/>
          <w:sz w:val="26"/>
          <w:szCs w:val="26"/>
          <w:lang w:eastAsia="ru-RU"/>
        </w:rPr>
        <w:t xml:space="preserve">существление закупки </w:t>
      </w:r>
      <w:r w:rsidRPr="0004251E">
        <w:rPr>
          <w:rFonts w:ascii="PT Astra Serif" w:eastAsia="Calibri" w:hAnsi="PT Astra Serif"/>
          <w:color w:val="000000" w:themeColor="text1"/>
          <w:sz w:val="26"/>
          <w:szCs w:val="26"/>
          <w:lang w:eastAsia="ru-RU"/>
        </w:rPr>
        <w:t>на посещение зоопарка, театра, кинотеатра, концерта, цирка, музея, выставки или спортивного мероприятия;</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30) оказание услуг по предоставлению права на доступ к информации, содержащейся в документальных, </w:t>
      </w:r>
      <w:proofErr w:type="spellStart"/>
      <w:r w:rsidRPr="0004251E">
        <w:rPr>
          <w:rFonts w:ascii="PT Astra Serif" w:eastAsia="Calibri" w:hAnsi="PT Astra Serif"/>
          <w:color w:val="000000" w:themeColor="text1"/>
          <w:sz w:val="26"/>
          <w:szCs w:val="26"/>
          <w:lang w:eastAsia="ru-RU"/>
        </w:rPr>
        <w:t>документографических</w:t>
      </w:r>
      <w:proofErr w:type="spellEnd"/>
      <w:r w:rsidRPr="0004251E">
        <w:rPr>
          <w:rFonts w:ascii="PT Astra Serif" w:eastAsia="Calibri" w:hAnsi="PT Astra Serif"/>
          <w:color w:val="000000" w:themeColor="text1"/>
          <w:sz w:val="26"/>
          <w:szCs w:val="26"/>
          <w:lang w:eastAsia="ru-RU"/>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31)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32) оказание услуг подвижной радиотелефонной связи;</w:t>
      </w:r>
      <w:r w:rsidRPr="0004251E">
        <w:rPr>
          <w:rStyle w:val="aff5"/>
          <w:rFonts w:ascii="PT Astra Serif" w:eastAsia="Calibri" w:hAnsi="PT Astra Serif"/>
          <w:color w:val="000000" w:themeColor="text1"/>
          <w:sz w:val="26"/>
          <w:szCs w:val="26"/>
          <w:lang w:eastAsia="ru-RU"/>
        </w:rPr>
        <w:footnoteReference w:id="50"/>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33) </w:t>
      </w:r>
      <w:r w:rsidRPr="0004251E">
        <w:rPr>
          <w:rFonts w:ascii="PT Astra Serif" w:eastAsia="Calibri" w:hAnsi="PT Astra Serif"/>
          <w:color w:val="000000" w:themeColor="text1"/>
          <w:sz w:val="26"/>
          <w:szCs w:val="26"/>
          <w:lang w:eastAsia="ru-RU"/>
        </w:rPr>
        <w:t>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34) осуществление закупки на </w:t>
      </w:r>
      <w:r w:rsidRPr="0004251E">
        <w:rPr>
          <w:rFonts w:ascii="PT Astra Serif" w:eastAsia="Calibri" w:hAnsi="PT Astra Serif"/>
          <w:color w:val="000000" w:themeColor="text1"/>
          <w:sz w:val="26"/>
          <w:szCs w:val="26"/>
          <w:lang w:eastAsia="ru-RU"/>
        </w:rPr>
        <w:t xml:space="preserve">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04251E">
        <w:rPr>
          <w:rFonts w:ascii="PT Astra Serif" w:eastAsia="Calibri" w:hAnsi="PT Astra Serif"/>
          <w:color w:val="000000" w:themeColor="text1"/>
          <w:sz w:val="26"/>
          <w:szCs w:val="26"/>
          <w:lang w:eastAsia="ru-RU"/>
        </w:rPr>
        <w:t>фотофонда</w:t>
      </w:r>
      <w:proofErr w:type="spellEnd"/>
      <w:r w:rsidRPr="0004251E">
        <w:rPr>
          <w:rFonts w:ascii="PT Astra Serif" w:eastAsia="Calibri" w:hAnsi="PT Astra Serif"/>
          <w:color w:val="000000" w:themeColor="text1"/>
          <w:sz w:val="26"/>
          <w:szCs w:val="26"/>
          <w:lang w:eastAsia="ru-RU"/>
        </w:rPr>
        <w:t xml:space="preserve"> и аналогичных фондов;</w:t>
      </w:r>
    </w:p>
    <w:p w:rsidR="004A5EB7" w:rsidRPr="0004251E" w:rsidRDefault="004A5EB7" w:rsidP="004A5EB7">
      <w:pPr>
        <w:ind w:firstLine="709"/>
        <w:jc w:val="both"/>
        <w:rPr>
          <w:rFonts w:ascii="PT Astra Serif" w:eastAsia="Calibri" w:hAnsi="PT Astra Serif"/>
          <w:bCs/>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35) заключение договора с конкретным физическим лицом на создание произведения литературы или искусства, либо с конкретным физическим лицом </w:t>
      </w:r>
      <w:r w:rsidRPr="0004251E">
        <w:rPr>
          <w:rFonts w:ascii="PT Astra Serif" w:eastAsia="Calibri" w:hAnsi="PT Astra Serif"/>
          <w:color w:val="000000" w:themeColor="text1"/>
          <w:sz w:val="26"/>
          <w:szCs w:val="26"/>
          <w:lang w:eastAsia="ru-RU"/>
        </w:rPr>
        <w:br/>
        <w:t xml:space="preserve">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w:t>
      </w:r>
      <w:r w:rsidRPr="0004251E">
        <w:rPr>
          <w:rFonts w:ascii="PT Astra Serif" w:eastAsia="Calibri" w:hAnsi="PT Astra Serif"/>
          <w:color w:val="000000" w:themeColor="text1"/>
          <w:sz w:val="26"/>
          <w:szCs w:val="26"/>
          <w:lang w:eastAsia="ru-RU"/>
        </w:rPr>
        <w:br/>
        <w:t xml:space="preserve">(в том числе головных уборов и обуви) и необходимых для создания декораций </w:t>
      </w:r>
      <w:r w:rsidRPr="0004251E">
        <w:rPr>
          <w:rFonts w:ascii="PT Astra Serif" w:eastAsia="Calibri" w:hAnsi="PT Astra Serif"/>
          <w:color w:val="000000" w:themeColor="text1"/>
          <w:sz w:val="26"/>
          <w:szCs w:val="26"/>
          <w:lang w:eastAsia="ru-RU"/>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04251E">
        <w:rPr>
          <w:rFonts w:ascii="PT Astra Serif" w:eastAsia="Calibri" w:hAnsi="PT Astra Serif"/>
          <w:bCs/>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bCs/>
          <w:color w:val="000000" w:themeColor="text1"/>
          <w:sz w:val="26"/>
          <w:szCs w:val="26"/>
          <w:lang w:eastAsia="ru-RU"/>
        </w:rPr>
        <w:t xml:space="preserve">36) </w:t>
      </w:r>
      <w:r w:rsidRPr="0004251E">
        <w:rPr>
          <w:rFonts w:ascii="PT Astra Serif" w:eastAsia="Calibri" w:hAnsi="PT Astra Serif"/>
          <w:color w:val="000000" w:themeColor="text1"/>
          <w:sz w:val="26"/>
          <w:szCs w:val="26"/>
          <w:lang w:eastAsia="ru-RU"/>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37) </w:t>
      </w:r>
      <w:r w:rsidRPr="0004251E">
        <w:rPr>
          <w:rFonts w:ascii="PT Astra Serif" w:hAnsi="PT Astra Serif"/>
          <w:color w:val="000000" w:themeColor="text1"/>
          <w:sz w:val="26"/>
          <w:szCs w:val="26"/>
          <w:lang w:eastAsia="ru-RU"/>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w:t>
      </w:r>
      <w:r w:rsidRPr="0004251E">
        <w:rPr>
          <w:rFonts w:ascii="PT Astra Serif" w:hAnsi="PT Astra Serif"/>
          <w:color w:val="000000" w:themeColor="text1"/>
          <w:sz w:val="26"/>
          <w:szCs w:val="26"/>
          <w:lang w:eastAsia="ru-RU"/>
        </w:rPr>
        <w:lastRenderedPageBreak/>
        <w:t>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38) осуществление закупки оружия и патронов;</w:t>
      </w:r>
      <w:r w:rsidRPr="0004251E">
        <w:rPr>
          <w:rFonts w:ascii="PT Astra Serif" w:eastAsia="Calibri" w:hAnsi="PT Astra Serif"/>
          <w:color w:val="000000" w:themeColor="text1"/>
          <w:sz w:val="26"/>
          <w:szCs w:val="26"/>
          <w:vertAlign w:val="superscript"/>
          <w:lang w:eastAsia="ru-RU"/>
        </w:rPr>
        <w:footnoteReference w:id="51"/>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39) осуществление</w:t>
      </w:r>
      <w:r w:rsidRPr="0004251E">
        <w:rPr>
          <w:rFonts w:ascii="PT Astra Serif" w:hAnsi="PT Astra Serif"/>
          <w:color w:val="000000" w:themeColor="text1"/>
          <w:sz w:val="26"/>
          <w:szCs w:val="26"/>
          <w:lang w:eastAsia="ru-RU"/>
        </w:rPr>
        <w:t xml:space="preserve"> закупки на </w:t>
      </w:r>
      <w:r w:rsidRPr="0004251E">
        <w:rPr>
          <w:rFonts w:ascii="PT Astra Serif" w:eastAsia="Calibri" w:hAnsi="PT Astra Serif"/>
          <w:color w:val="000000" w:themeColor="text1"/>
          <w:sz w:val="26"/>
          <w:szCs w:val="26"/>
          <w:lang w:eastAsia="ru-RU"/>
        </w:rPr>
        <w:t>изготовление и поставку защищенной полиграфической продукции (бланков строгой отчетности уровня А);</w:t>
      </w:r>
      <w:r w:rsidRPr="0004251E">
        <w:rPr>
          <w:rFonts w:ascii="PT Astra Serif" w:eastAsia="Calibri" w:hAnsi="PT Astra Serif"/>
          <w:color w:val="000000" w:themeColor="text1"/>
          <w:sz w:val="26"/>
          <w:szCs w:val="26"/>
          <w:vertAlign w:val="superscript"/>
          <w:lang w:eastAsia="ru-RU"/>
        </w:rPr>
        <w:footnoteReference w:id="52"/>
      </w:r>
    </w:p>
    <w:p w:rsidR="004A5EB7" w:rsidRPr="0004251E" w:rsidRDefault="004A5EB7" w:rsidP="004A5EB7">
      <w:pPr>
        <w:autoSpaceDE w:val="0"/>
        <w:autoSpaceDN w:val="0"/>
        <w:adjustRightInd w:val="0"/>
        <w:ind w:firstLine="709"/>
        <w:jc w:val="both"/>
        <w:outlineLvl w:val="0"/>
        <w:rPr>
          <w:rFonts w:ascii="PT Astra Serif"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40) осуществление закупки на </w:t>
      </w:r>
      <w:r w:rsidRPr="0004251E">
        <w:rPr>
          <w:rFonts w:ascii="PT Astra Serif" w:hAnsi="PT Astra Serif"/>
          <w:color w:val="000000" w:themeColor="text1"/>
          <w:sz w:val="26"/>
          <w:szCs w:val="26"/>
          <w:lang w:eastAsia="ru-RU"/>
        </w:rPr>
        <w:t>организацию и проведение физкультурных мероприятий, спортивных мероприятий региональными спортивными федерациями, Общероссийской общественной благотворительной организацией помощи инвалидам с умственной отсталостью «Специальная Олимпиада России» и ее региональными отделениями;</w:t>
      </w:r>
      <w:r w:rsidRPr="0004251E">
        <w:rPr>
          <w:rFonts w:ascii="PT Astra Serif" w:hAnsi="PT Astra Serif"/>
          <w:color w:val="000000" w:themeColor="text1"/>
          <w:sz w:val="26"/>
          <w:szCs w:val="26"/>
          <w:vertAlign w:val="superscript"/>
          <w:lang w:eastAsia="ru-RU"/>
        </w:rPr>
        <w:footnoteReference w:id="53"/>
      </w:r>
    </w:p>
    <w:p w:rsidR="004A5EB7" w:rsidRPr="0004251E" w:rsidRDefault="004A5EB7" w:rsidP="004A5EB7">
      <w:pPr>
        <w:ind w:firstLine="709"/>
        <w:jc w:val="both"/>
        <w:rPr>
          <w:rFonts w:ascii="PT Astra Serif" w:hAnsi="PT Astra Serif"/>
          <w:color w:val="000000" w:themeColor="text1"/>
          <w:sz w:val="26"/>
          <w:szCs w:val="26"/>
          <w:lang w:eastAsia="ru-RU"/>
        </w:rPr>
      </w:pPr>
      <w:r w:rsidRPr="0004251E">
        <w:rPr>
          <w:rFonts w:ascii="PT Astra Serif" w:hAnsi="PT Astra Serif"/>
          <w:bCs/>
          <w:color w:val="000000" w:themeColor="text1"/>
          <w:sz w:val="26"/>
          <w:szCs w:val="26"/>
          <w:lang w:eastAsia="ru-RU"/>
        </w:rPr>
        <w:t xml:space="preserve">41) </w:t>
      </w:r>
      <w:r w:rsidRPr="0004251E">
        <w:rPr>
          <w:rFonts w:ascii="PT Astra Serif" w:hAnsi="PT Astra Serif"/>
          <w:color w:val="000000" w:themeColor="text1"/>
          <w:sz w:val="26"/>
          <w:szCs w:val="26"/>
          <w:lang w:eastAsia="ru-RU"/>
        </w:rPr>
        <w:t>оказание услуг региональными спортивными федерациями, Общероссийской общественной благотворительной организацией помощи инвалидам с умственной отсталостью «Специальная Олимпиада России» и ее региональными отделениями, связанных с обеспечением подготовки спортивных сборных команд Томской области по видам спорта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 включенных в календарный план официальных физкультурных мероприятий и спортивных мероприятий Томской области и Единый календарный план всероссийских и международных спортивных мероприятий, в соответствии с утвержденным Департаментом по молодежной политике, физической культуре и спорту Томской области Порядком финансирования физкультурных мероприятий, спортивных мероприятий, организационно-методических мероприятий и иных мероприятий;</w:t>
      </w:r>
      <w:r w:rsidRPr="0004251E">
        <w:rPr>
          <w:rFonts w:ascii="PT Astra Serif" w:hAnsi="PT Astra Serif"/>
          <w:color w:val="000000" w:themeColor="text1"/>
          <w:sz w:val="26"/>
          <w:szCs w:val="26"/>
          <w:vertAlign w:val="superscript"/>
          <w:lang w:eastAsia="ru-RU"/>
        </w:rPr>
        <w:footnoteReference w:id="54"/>
      </w:r>
    </w:p>
    <w:p w:rsidR="004A5EB7" w:rsidRPr="0004251E" w:rsidRDefault="004A5EB7" w:rsidP="004A5EB7">
      <w:pPr>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42) осуществление закупки по исследованию суммарного определения антител классов M, G (</w:t>
      </w:r>
      <w:proofErr w:type="spellStart"/>
      <w:r w:rsidRPr="0004251E">
        <w:rPr>
          <w:rFonts w:ascii="PT Astra Serif" w:hAnsi="PT Astra Serif"/>
          <w:color w:val="000000" w:themeColor="text1"/>
          <w:sz w:val="26"/>
          <w:szCs w:val="26"/>
          <w:lang w:eastAsia="ru-RU"/>
        </w:rPr>
        <w:t>IgM</w:t>
      </w:r>
      <w:proofErr w:type="spellEnd"/>
      <w:r w:rsidRPr="0004251E">
        <w:rPr>
          <w:rFonts w:ascii="PT Astra Serif" w:hAnsi="PT Astra Serif"/>
          <w:color w:val="000000" w:themeColor="text1"/>
          <w:sz w:val="26"/>
          <w:szCs w:val="26"/>
          <w:lang w:eastAsia="ru-RU"/>
        </w:rPr>
        <w:t xml:space="preserve"> и </w:t>
      </w:r>
      <w:proofErr w:type="spellStart"/>
      <w:r w:rsidRPr="0004251E">
        <w:rPr>
          <w:rFonts w:ascii="PT Astra Serif" w:hAnsi="PT Astra Serif"/>
          <w:color w:val="000000" w:themeColor="text1"/>
          <w:sz w:val="26"/>
          <w:szCs w:val="26"/>
          <w:lang w:eastAsia="ru-RU"/>
        </w:rPr>
        <w:t>IgG</w:t>
      </w:r>
      <w:proofErr w:type="spellEnd"/>
      <w:r w:rsidRPr="0004251E">
        <w:rPr>
          <w:rFonts w:ascii="PT Astra Serif" w:hAnsi="PT Astra Serif"/>
          <w:color w:val="000000" w:themeColor="text1"/>
          <w:sz w:val="26"/>
          <w:szCs w:val="26"/>
          <w:lang w:eastAsia="ru-RU"/>
        </w:rPr>
        <w:t>) к вирусу иммунодефицита человека ВИЧ-1 и ВИЧ-2 (</w:t>
      </w:r>
      <w:proofErr w:type="spellStart"/>
      <w:r w:rsidRPr="0004251E">
        <w:rPr>
          <w:rFonts w:ascii="PT Astra Serif" w:hAnsi="PT Astra Serif"/>
          <w:color w:val="000000" w:themeColor="text1"/>
          <w:sz w:val="26"/>
          <w:szCs w:val="26"/>
          <w:lang w:eastAsia="ru-RU"/>
        </w:rPr>
        <w:t>Human</w:t>
      </w:r>
      <w:proofErr w:type="spellEnd"/>
      <w:r w:rsidRPr="0004251E">
        <w:rPr>
          <w:rFonts w:ascii="PT Astra Serif" w:hAnsi="PT Astra Serif"/>
          <w:color w:val="000000" w:themeColor="text1"/>
          <w:sz w:val="26"/>
          <w:szCs w:val="26"/>
          <w:lang w:eastAsia="ru-RU"/>
        </w:rPr>
        <w:t xml:space="preserve"> </w:t>
      </w:r>
      <w:proofErr w:type="spellStart"/>
      <w:r w:rsidRPr="0004251E">
        <w:rPr>
          <w:rFonts w:ascii="PT Astra Serif" w:hAnsi="PT Astra Serif"/>
          <w:color w:val="000000" w:themeColor="text1"/>
          <w:sz w:val="26"/>
          <w:szCs w:val="26"/>
          <w:lang w:eastAsia="ru-RU"/>
        </w:rPr>
        <w:t>immunodeficiency</w:t>
      </w:r>
      <w:proofErr w:type="spellEnd"/>
      <w:r w:rsidRPr="0004251E">
        <w:rPr>
          <w:rFonts w:ascii="PT Astra Serif" w:hAnsi="PT Astra Serif"/>
          <w:color w:val="000000" w:themeColor="text1"/>
          <w:sz w:val="26"/>
          <w:szCs w:val="26"/>
          <w:lang w:eastAsia="ru-RU"/>
        </w:rPr>
        <w:t xml:space="preserve"> </w:t>
      </w:r>
      <w:proofErr w:type="spellStart"/>
      <w:r w:rsidRPr="0004251E">
        <w:rPr>
          <w:rFonts w:ascii="PT Astra Serif" w:hAnsi="PT Astra Serif"/>
          <w:color w:val="000000" w:themeColor="text1"/>
          <w:sz w:val="26"/>
          <w:szCs w:val="26"/>
          <w:lang w:eastAsia="ru-RU"/>
        </w:rPr>
        <w:t>virus</w:t>
      </w:r>
      <w:proofErr w:type="spellEnd"/>
      <w:r w:rsidRPr="0004251E">
        <w:rPr>
          <w:rFonts w:ascii="PT Astra Serif" w:hAnsi="PT Astra Serif"/>
          <w:color w:val="000000" w:themeColor="text1"/>
          <w:sz w:val="26"/>
          <w:szCs w:val="26"/>
          <w:lang w:eastAsia="ru-RU"/>
        </w:rPr>
        <w:t xml:space="preserve"> HIV 1/HIV 2) и антигена p24 в сыворотке или плазме крови человека с выдачей сертификата об отсутствии у иностранного гражданина заболевания, вызываемого вирусом иммунодефицита человека (ВИЧ-инфекции);</w:t>
      </w:r>
      <w:r w:rsidRPr="0004251E">
        <w:rPr>
          <w:rFonts w:ascii="PT Astra Serif" w:hAnsi="PT Astra Serif"/>
          <w:color w:val="000000" w:themeColor="text1"/>
          <w:sz w:val="26"/>
          <w:szCs w:val="26"/>
          <w:vertAlign w:val="superscript"/>
          <w:lang w:eastAsia="ru-RU"/>
        </w:rPr>
        <w:footnoteReference w:id="55"/>
      </w:r>
    </w:p>
    <w:p w:rsidR="004A5EB7" w:rsidRPr="00397B19" w:rsidRDefault="004A5EB7" w:rsidP="004A5EB7">
      <w:pPr>
        <w:ind w:firstLine="709"/>
        <w:jc w:val="both"/>
        <w:rPr>
          <w:rFonts w:ascii="PT Astra Serif" w:hAnsi="PT Astra Serif"/>
          <w:b/>
          <w:i/>
          <w:color w:val="7030A0"/>
          <w:sz w:val="26"/>
          <w:szCs w:val="26"/>
          <w:u w:val="single"/>
          <w:lang w:eastAsia="ru-RU"/>
        </w:rPr>
      </w:pPr>
      <w:r w:rsidRPr="00AB2238">
        <w:rPr>
          <w:rFonts w:ascii="PT Astra Serif" w:hAnsi="PT Astra Serif"/>
          <w:color w:val="000000" w:themeColor="text1"/>
          <w:sz w:val="26"/>
          <w:szCs w:val="26"/>
          <w:lang w:eastAsia="ru-RU"/>
        </w:rPr>
        <w:t xml:space="preserve">43) осуществление закупки товаров, работ, услуг для ремонта и технического обслуживания транспортного средства </w:t>
      </w:r>
      <w:proofErr w:type="gramStart"/>
      <w:r w:rsidRPr="00AB2238">
        <w:rPr>
          <w:rFonts w:ascii="PT Astra Serif" w:hAnsi="PT Astra Serif"/>
          <w:color w:val="000000" w:themeColor="text1"/>
          <w:sz w:val="26"/>
          <w:szCs w:val="26"/>
          <w:lang w:eastAsia="ru-RU"/>
        </w:rPr>
        <w:t>на сумму</w:t>
      </w:r>
      <w:proofErr w:type="gramEnd"/>
      <w:r w:rsidRPr="00AB2238">
        <w:rPr>
          <w:rFonts w:ascii="PT Astra Serif" w:hAnsi="PT Astra Serif"/>
          <w:color w:val="000000" w:themeColor="text1"/>
          <w:sz w:val="26"/>
          <w:szCs w:val="26"/>
          <w:lang w:eastAsia="ru-RU"/>
        </w:rPr>
        <w:t xml:space="preserve"> не превышающую </w:t>
      </w:r>
      <w:r w:rsidRPr="00AB2238">
        <w:rPr>
          <w:rFonts w:ascii="PT Astra Serif" w:hAnsi="PT Astra Serif"/>
          <w:sz w:val="26"/>
          <w:szCs w:val="26"/>
          <w:lang w:eastAsia="ru-RU"/>
        </w:rPr>
        <w:t>триста</w:t>
      </w:r>
      <w:r w:rsidRPr="00AB2238">
        <w:rPr>
          <w:rFonts w:ascii="PT Astra Serif" w:hAnsi="PT Astra Serif"/>
          <w:color w:val="FF0000"/>
          <w:sz w:val="26"/>
          <w:szCs w:val="26"/>
          <w:lang w:eastAsia="ru-RU"/>
        </w:rPr>
        <w:t xml:space="preserve"> </w:t>
      </w:r>
      <w:r w:rsidRPr="00AB2238">
        <w:rPr>
          <w:rFonts w:ascii="PT Astra Serif" w:hAnsi="PT Astra Serif"/>
          <w:sz w:val="26"/>
          <w:szCs w:val="26"/>
          <w:lang w:eastAsia="ru-RU"/>
        </w:rPr>
        <w:t>тысяч</w:t>
      </w:r>
      <w:r w:rsidRPr="00AB2238">
        <w:rPr>
          <w:rFonts w:ascii="PT Astra Serif" w:hAnsi="PT Astra Serif"/>
          <w:color w:val="FF0000"/>
          <w:sz w:val="26"/>
          <w:szCs w:val="26"/>
          <w:lang w:eastAsia="ru-RU"/>
        </w:rPr>
        <w:t xml:space="preserve"> </w:t>
      </w:r>
      <w:r w:rsidRPr="00AB2238">
        <w:rPr>
          <w:rFonts w:ascii="PT Astra Serif" w:hAnsi="PT Astra Serif"/>
          <w:color w:val="000000" w:themeColor="text1"/>
          <w:sz w:val="26"/>
          <w:szCs w:val="26"/>
          <w:lang w:eastAsia="ru-RU"/>
        </w:rPr>
        <w:t>рублей;</w:t>
      </w:r>
      <w:r>
        <w:rPr>
          <w:rFonts w:ascii="PT Astra Serif" w:hAnsi="PT Astra Serif"/>
          <w:color w:val="000000" w:themeColor="text1"/>
          <w:sz w:val="26"/>
          <w:szCs w:val="26"/>
          <w:lang w:eastAsia="ru-RU"/>
        </w:rPr>
        <w:t xml:space="preserve"> </w:t>
      </w:r>
    </w:p>
    <w:p w:rsidR="004A5EB7" w:rsidRPr="0004251E" w:rsidRDefault="004A5EB7" w:rsidP="004A5EB7">
      <w:pPr>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44) осуществление закупки товаров, работ, услуг с ограничением по цене договора:</w:t>
      </w:r>
    </w:p>
    <w:p w:rsidR="004A5EB7" w:rsidRPr="0004251E" w:rsidRDefault="004A5EB7" w:rsidP="004A5EB7">
      <w:pPr>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lastRenderedPageBreak/>
        <w:t>для заказчиков со стоимостным объемом оплаты договоров в предыдущем году до тридцати миллионов рублей на сумму, не превышающую двадцать тысяч рублей по одному договору;</w:t>
      </w:r>
      <w:r w:rsidRPr="0004251E">
        <w:rPr>
          <w:rStyle w:val="aff5"/>
          <w:rFonts w:ascii="PT Astra Serif" w:hAnsi="PT Astra Serif"/>
          <w:color w:val="000000" w:themeColor="text1"/>
          <w:sz w:val="26"/>
          <w:szCs w:val="26"/>
          <w:lang w:eastAsia="ru-RU"/>
        </w:rPr>
        <w:footnoteReference w:id="56"/>
      </w:r>
    </w:p>
    <w:p w:rsidR="004A5EB7" w:rsidRPr="0004251E" w:rsidRDefault="004A5EB7" w:rsidP="004A5EB7">
      <w:pPr>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для заказчиков со стоимостным объемом оплаты договоров в предыдущем году от тридцати миллионов рублей до трехсот миллионов рублей на сумму, не превышающую пятьдесят тысяч рублей по одному договору;</w:t>
      </w:r>
    </w:p>
    <w:p w:rsidR="004A5EB7" w:rsidRPr="0004251E" w:rsidRDefault="004A5EB7" w:rsidP="004A5EB7">
      <w:pPr>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для заказчиков со стоимостным объемом оплаты договоров в предыдущем году триста миллионов рублей и более на сумму, не превышающую сто тысяч рублей по одному договору;</w:t>
      </w:r>
    </w:p>
    <w:p w:rsidR="004A5EB7" w:rsidRPr="0004251E" w:rsidRDefault="004A5EB7" w:rsidP="004A5EB7">
      <w:pPr>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45) </w:t>
      </w:r>
      <w:r w:rsidRPr="0004251E">
        <w:rPr>
          <w:rFonts w:ascii="PT Astra Serif" w:eastAsia="Calibri" w:hAnsi="PT Astra Serif"/>
          <w:color w:val="000000" w:themeColor="text1"/>
          <w:sz w:val="26"/>
          <w:szCs w:val="26"/>
        </w:rPr>
        <w:t>о</w:t>
      </w:r>
      <w:r w:rsidRPr="0004251E">
        <w:rPr>
          <w:rFonts w:ascii="PT Astra Serif" w:hAnsi="PT Astra Serif"/>
          <w:color w:val="000000" w:themeColor="text1"/>
          <w:sz w:val="26"/>
          <w:szCs w:val="26"/>
          <w:lang w:eastAsia="ru-RU"/>
        </w:rPr>
        <w:t>существление закупки на оказание услуг, связанных с обеспечением участия представителей Томской области в межрегиональных, всероссийских, международных мероприятиях в сфере государственной молодежной политики;</w:t>
      </w:r>
      <w:r w:rsidRPr="0004251E">
        <w:rPr>
          <w:rStyle w:val="aff5"/>
          <w:rFonts w:ascii="PT Astra Serif" w:hAnsi="PT Astra Serif"/>
          <w:color w:val="000000" w:themeColor="text1"/>
          <w:sz w:val="26"/>
          <w:szCs w:val="26"/>
          <w:lang w:eastAsia="ru-RU"/>
        </w:rPr>
        <w:t xml:space="preserve"> </w:t>
      </w:r>
      <w:r w:rsidRPr="0004251E">
        <w:rPr>
          <w:rStyle w:val="aff5"/>
          <w:rFonts w:ascii="PT Astra Serif" w:hAnsi="PT Astra Serif"/>
          <w:color w:val="000000" w:themeColor="text1"/>
          <w:sz w:val="26"/>
          <w:szCs w:val="26"/>
          <w:lang w:eastAsia="ru-RU"/>
        </w:rPr>
        <w:footnoteReference w:id="57"/>
      </w:r>
    </w:p>
    <w:p w:rsidR="004A5EB7" w:rsidRPr="0004251E" w:rsidRDefault="004A5EB7" w:rsidP="004A5EB7">
      <w:pPr>
        <w:ind w:firstLine="709"/>
        <w:jc w:val="both"/>
        <w:rPr>
          <w:rFonts w:ascii="PT Astra Serif" w:hAnsi="PT Astra Serif"/>
          <w:color w:val="000000" w:themeColor="text1"/>
          <w:sz w:val="26"/>
          <w:szCs w:val="26"/>
          <w:lang w:eastAsia="ru-RU"/>
        </w:rPr>
      </w:pPr>
      <w:r w:rsidRPr="0004251E">
        <w:rPr>
          <w:rFonts w:ascii="PT Astra Serif" w:eastAsia="Calibri" w:hAnsi="PT Astra Serif"/>
          <w:color w:val="000000" w:themeColor="text1"/>
          <w:sz w:val="26"/>
          <w:szCs w:val="26"/>
        </w:rPr>
        <w:t>46) осуществление закупки на оказание услуг, связанных с обеспечением участия представителей Томской области в мероприятиях</w:t>
      </w:r>
      <w:r w:rsidRPr="0004251E">
        <w:rPr>
          <w:rFonts w:ascii="PT Astra Serif" w:hAnsi="PT Astra Serif"/>
          <w:color w:val="000000" w:themeColor="text1"/>
          <w:sz w:val="26"/>
          <w:szCs w:val="26"/>
          <w:lang w:eastAsia="ru-RU"/>
        </w:rPr>
        <w:t xml:space="preserve"> Всероссийского физкультурно-спортивного комплекса «Готов к труду и обороне»;</w:t>
      </w:r>
      <w:r w:rsidRPr="0004251E">
        <w:rPr>
          <w:rStyle w:val="aff5"/>
          <w:rFonts w:ascii="PT Astra Serif" w:hAnsi="PT Astra Serif"/>
          <w:color w:val="000000" w:themeColor="text1"/>
          <w:sz w:val="26"/>
          <w:szCs w:val="26"/>
          <w:lang w:eastAsia="ru-RU"/>
        </w:rPr>
        <w:footnoteReference w:id="58"/>
      </w:r>
      <w:r w:rsidRPr="0004251E">
        <w:rPr>
          <w:rFonts w:ascii="PT Astra Serif" w:hAnsi="PT Astra Serif"/>
          <w:color w:val="000000" w:themeColor="text1"/>
          <w:sz w:val="26"/>
          <w:szCs w:val="26"/>
          <w:lang w:eastAsia="ru-RU"/>
        </w:rPr>
        <w:t xml:space="preserve">   </w:t>
      </w:r>
    </w:p>
    <w:p w:rsidR="004A5EB7" w:rsidRPr="0004251E" w:rsidRDefault="004A5EB7" w:rsidP="004A5EB7">
      <w:pPr>
        <w:ind w:firstLine="709"/>
        <w:jc w:val="both"/>
        <w:rPr>
          <w:rFonts w:ascii="PT Astra Serif" w:eastAsia="Lucida Sans Unicode" w:hAnsi="PT Astra Serif"/>
          <w:color w:val="000000" w:themeColor="text1"/>
          <w:sz w:val="26"/>
          <w:szCs w:val="26"/>
        </w:rPr>
      </w:pPr>
      <w:r w:rsidRPr="0004251E">
        <w:rPr>
          <w:rFonts w:ascii="PT Astra Serif" w:hAnsi="PT Astra Serif"/>
          <w:color w:val="000000" w:themeColor="text1"/>
          <w:sz w:val="26"/>
          <w:szCs w:val="26"/>
          <w:lang w:eastAsia="ru-RU"/>
        </w:rPr>
        <w:t xml:space="preserve">47) </w:t>
      </w:r>
      <w:r w:rsidRPr="0004251E">
        <w:rPr>
          <w:rFonts w:ascii="PT Astra Serif" w:eastAsia="Lucida Sans Unicode" w:hAnsi="PT Astra Serif"/>
          <w:color w:val="000000" w:themeColor="text1"/>
          <w:sz w:val="26"/>
          <w:szCs w:val="26"/>
        </w:rPr>
        <w:t>осуществление закупки для обеспечения деятельности высшего исполнительного органа Томской области - Администрации Томской области, высшего должностного лица Томской области (руководителя Администрации Томской области) - Губернатора Томской области;</w:t>
      </w:r>
    </w:p>
    <w:p w:rsidR="004A5EB7" w:rsidRPr="0004251E" w:rsidRDefault="004A5EB7" w:rsidP="004A5EB7">
      <w:pPr>
        <w:ind w:firstLine="709"/>
        <w:jc w:val="both"/>
        <w:rPr>
          <w:rFonts w:ascii="PT Astra Serif" w:eastAsia="Lucida Sans Unicode" w:hAnsi="PT Astra Serif"/>
          <w:color w:val="000000" w:themeColor="text1"/>
          <w:sz w:val="26"/>
          <w:szCs w:val="26"/>
        </w:rPr>
      </w:pPr>
      <w:r w:rsidRPr="0004251E">
        <w:rPr>
          <w:rFonts w:ascii="PT Astra Serif" w:eastAsia="Lucida Sans Unicode" w:hAnsi="PT Astra Serif"/>
          <w:color w:val="000000" w:themeColor="text1"/>
          <w:sz w:val="26"/>
          <w:szCs w:val="26"/>
        </w:rPr>
        <w:t>48) осуществление закупки на производство товара, выполнение работы, оказание услуги с учреждением, предприятием уголовно-исполнительной системы;</w:t>
      </w:r>
    </w:p>
    <w:p w:rsidR="004A5EB7" w:rsidRPr="0004251E" w:rsidRDefault="004A5EB7" w:rsidP="004A5EB7">
      <w:pPr>
        <w:ind w:firstLine="709"/>
        <w:jc w:val="both"/>
        <w:rPr>
          <w:rFonts w:ascii="PT Astra Serif" w:hAnsi="PT Astra Serif"/>
          <w:color w:val="000000" w:themeColor="text1"/>
          <w:sz w:val="26"/>
          <w:szCs w:val="26"/>
        </w:rPr>
      </w:pPr>
      <w:r w:rsidRPr="0004251E">
        <w:rPr>
          <w:rFonts w:ascii="PT Astra Serif" w:hAnsi="PT Astra Serif"/>
          <w:color w:val="000000" w:themeColor="text1"/>
          <w:sz w:val="26"/>
          <w:szCs w:val="26"/>
        </w:rPr>
        <w:t xml:space="preserve">49) осуществление закупки лекарственных препаратов, входящих в минимальный ассортимент лекарственных средств, необходимых для розничной торговли (их реализации) обособленными подразделениями (амбулаториями, фельдшерско-акушерскими </w:t>
      </w:r>
      <w:r w:rsidRPr="0004251E">
        <w:rPr>
          <w:rFonts w:ascii="PT Astra Serif" w:hAnsi="PT Astra Serif"/>
          <w:color w:val="000000" w:themeColor="text1"/>
          <w:sz w:val="26"/>
          <w:szCs w:val="26"/>
        </w:rPr>
        <w:br/>
        <w:t xml:space="preserve">и фельдшерскими пунктами, центрами (отделениями) общей врачебной (семейной) практики) медицинских учреждений Томской области, расположенных в сельских населенных пунктах, в которых отсутствуют аптечные организации на сумму, </w:t>
      </w:r>
      <w:r w:rsidRPr="0004251E">
        <w:rPr>
          <w:rFonts w:ascii="PT Astra Serif" w:hAnsi="PT Astra Serif"/>
          <w:color w:val="000000" w:themeColor="text1"/>
          <w:sz w:val="26"/>
          <w:szCs w:val="26"/>
        </w:rPr>
        <w:br/>
        <w:t>не превышающую восемьсот тысяч рублей;</w:t>
      </w:r>
      <w:r w:rsidRPr="0004251E">
        <w:rPr>
          <w:rStyle w:val="aff5"/>
          <w:rFonts w:ascii="PT Astra Serif" w:hAnsi="PT Astra Serif"/>
          <w:color w:val="000000" w:themeColor="text1"/>
          <w:sz w:val="26"/>
          <w:szCs w:val="26"/>
        </w:rPr>
        <w:footnoteReference w:id="59"/>
      </w:r>
      <w:r w:rsidRPr="0004251E">
        <w:rPr>
          <w:rFonts w:ascii="PT Astra Serif" w:hAnsi="PT Astra Serif"/>
          <w:color w:val="000000" w:themeColor="text1"/>
          <w:sz w:val="26"/>
          <w:szCs w:val="26"/>
        </w:rPr>
        <w:t xml:space="preserve"> </w:t>
      </w:r>
    </w:p>
    <w:p w:rsidR="004A5EB7" w:rsidRPr="0004251E" w:rsidRDefault="004A5EB7" w:rsidP="004A5EB7">
      <w:pPr>
        <w:ind w:firstLine="709"/>
        <w:jc w:val="both"/>
        <w:rPr>
          <w:rFonts w:ascii="PT Astra Serif" w:hAnsi="PT Astra Serif"/>
          <w:color w:val="000000" w:themeColor="text1"/>
          <w:sz w:val="26"/>
          <w:szCs w:val="26"/>
        </w:rPr>
      </w:pPr>
      <w:r w:rsidRPr="0004251E">
        <w:rPr>
          <w:rFonts w:ascii="PT Astra Serif" w:hAnsi="PT Astra Serif"/>
          <w:color w:val="000000" w:themeColor="text1"/>
          <w:sz w:val="26"/>
          <w:szCs w:val="26"/>
        </w:rPr>
        <w:t>50) осуществление закупки наркотических средств, психотропных веществ и их прекурсоров, подлежащих контролю в Российской Федерации (список II), включенных в перечень, утвержденный постановлением Правительства Российской Федерации от 30.06.1998 № 681 «Об утверждении перечня наркотических средств, психотропных веществ и их прекурсоров, подлежащих контролю в Российской Федерации».</w:t>
      </w:r>
    </w:p>
    <w:p w:rsidR="004A5EB7" w:rsidRPr="0022453E" w:rsidRDefault="004A5EB7" w:rsidP="004A5EB7">
      <w:pPr>
        <w:ind w:firstLine="709"/>
        <w:jc w:val="both"/>
        <w:rPr>
          <w:rFonts w:ascii="PT Astra Serif" w:hAnsi="PT Astra Serif"/>
          <w:color w:val="000000" w:themeColor="text1"/>
          <w:sz w:val="26"/>
          <w:szCs w:val="26"/>
          <w:vertAlign w:val="superscript"/>
        </w:rPr>
      </w:pPr>
      <w:r w:rsidRPr="00896C9D">
        <w:rPr>
          <w:rFonts w:ascii="PT Astra Serif" w:hAnsi="PT Astra Serif"/>
          <w:color w:val="000000" w:themeColor="text1"/>
          <w:sz w:val="26"/>
          <w:szCs w:val="26"/>
        </w:rPr>
        <w:lastRenderedPageBreak/>
        <w:t>51) осуществление закупки товаров, работ, услуг для организации услуг питания и обслуживания мероприятий;</w:t>
      </w:r>
      <w:r w:rsidRPr="00896C9D">
        <w:rPr>
          <w:rStyle w:val="aff5"/>
          <w:rFonts w:ascii="PT Astra Serif" w:hAnsi="PT Astra Serif"/>
          <w:color w:val="000000" w:themeColor="text1"/>
          <w:sz w:val="26"/>
          <w:szCs w:val="26"/>
        </w:rPr>
        <w:footnoteReference w:id="60"/>
      </w:r>
      <w:r w:rsidRPr="0022453E">
        <w:rPr>
          <w:rFonts w:ascii="PT Astra Serif" w:hAnsi="PT Astra Serif"/>
          <w:color w:val="000000" w:themeColor="text1"/>
          <w:sz w:val="26"/>
          <w:szCs w:val="26"/>
        </w:rPr>
        <w:t xml:space="preserve"> </w:t>
      </w:r>
    </w:p>
    <w:p w:rsidR="004A5EB7" w:rsidRPr="0004251E" w:rsidRDefault="004A5EB7" w:rsidP="004A5EB7">
      <w:pPr>
        <w:ind w:firstLine="709"/>
        <w:jc w:val="both"/>
        <w:rPr>
          <w:rFonts w:ascii="PT Astra Serif" w:hAnsi="PT Astra Serif"/>
          <w:color w:val="000000" w:themeColor="text1"/>
          <w:sz w:val="26"/>
          <w:szCs w:val="26"/>
          <w:vertAlign w:val="superscript"/>
        </w:rPr>
      </w:pPr>
      <w:r w:rsidRPr="0004251E">
        <w:rPr>
          <w:rFonts w:ascii="PT Astra Serif" w:hAnsi="PT Astra Serif"/>
          <w:color w:val="000000" w:themeColor="text1"/>
          <w:sz w:val="26"/>
          <w:szCs w:val="26"/>
        </w:rPr>
        <w:t>52) осуществление закупки на оказание услуг, необходимых и обязательных для предоставления государственных услуг в соответствии с Федеральным законом от 28 декабря 2013 года № 412-ФЗ «Об аккредитации в национальной системе аккредитации»;</w:t>
      </w:r>
      <w:r w:rsidRPr="0004251E">
        <w:rPr>
          <w:rStyle w:val="aff5"/>
          <w:rFonts w:ascii="PT Astra Serif" w:hAnsi="PT Astra Serif"/>
          <w:color w:val="000000" w:themeColor="text1"/>
          <w:sz w:val="26"/>
          <w:szCs w:val="26"/>
        </w:rPr>
        <w:footnoteReference w:id="61"/>
      </w:r>
    </w:p>
    <w:p w:rsidR="004A5EB7" w:rsidRDefault="004A5EB7" w:rsidP="004A5EB7">
      <w:pPr>
        <w:ind w:firstLine="709"/>
        <w:jc w:val="both"/>
        <w:rPr>
          <w:rFonts w:ascii="PT Astra Serif" w:hAnsi="PT Astra Serif"/>
          <w:color w:val="000000" w:themeColor="text1"/>
          <w:sz w:val="26"/>
          <w:szCs w:val="26"/>
        </w:rPr>
      </w:pPr>
      <w:r w:rsidRPr="0004251E">
        <w:rPr>
          <w:rFonts w:ascii="PT Astra Serif" w:hAnsi="PT Astra Serif"/>
          <w:color w:val="000000" w:themeColor="text1"/>
          <w:sz w:val="26"/>
          <w:szCs w:val="26"/>
        </w:rPr>
        <w:t>53) осуществление закупки на оказание услуг по проведению первичного, а при необходимости повторного лабораторного исследования, а также по проведению подтверждающей биохимической, и (или) молекулярно-генетической, и (или) молекулярно-цитогенетической диагностики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на территории Томской области.</w:t>
      </w:r>
      <w:r w:rsidRPr="0004251E">
        <w:rPr>
          <w:rStyle w:val="aff5"/>
          <w:rFonts w:ascii="PT Astra Serif" w:hAnsi="PT Astra Serif"/>
          <w:color w:val="000000" w:themeColor="text1"/>
          <w:sz w:val="26"/>
          <w:szCs w:val="26"/>
        </w:rPr>
        <w:footnoteReference w:id="62"/>
      </w:r>
      <w:r w:rsidRPr="0004251E">
        <w:rPr>
          <w:rFonts w:ascii="PT Astra Serif" w:hAnsi="PT Astra Serif"/>
          <w:color w:val="000000" w:themeColor="text1"/>
          <w:sz w:val="26"/>
          <w:szCs w:val="26"/>
        </w:rPr>
        <w:t xml:space="preserve">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223. Перечень случаев проведения закупок у единственного поставщика (исполнителя, подрядчика) в электронной форме: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1) закупка товаров, работ, услугу на сумму, не превышающую _____</w:t>
      </w:r>
      <w:r w:rsidRPr="0004251E">
        <w:rPr>
          <w:rStyle w:val="aff5"/>
          <w:rFonts w:ascii="PT Astra Serif" w:hAnsi="PT Astra Serif"/>
          <w:color w:val="000000" w:themeColor="text1"/>
          <w:sz w:val="26"/>
          <w:szCs w:val="26"/>
          <w:lang w:eastAsia="ru-RU"/>
        </w:rPr>
        <w:footnoteReference w:id="63"/>
      </w:r>
      <w:r w:rsidRPr="0004251E">
        <w:rPr>
          <w:rFonts w:ascii="PT Astra Serif"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04251E">
        <w:rPr>
          <w:rFonts w:ascii="PT Astra Serif" w:hAnsi="PT Astra Serif"/>
          <w:color w:val="000000" w:themeColor="text1"/>
          <w:sz w:val="26"/>
          <w:szCs w:val="26"/>
          <w:vertAlign w:val="superscript"/>
          <w:lang w:eastAsia="ru-RU"/>
        </w:rPr>
        <w:t>1</w:t>
      </w:r>
      <w:r w:rsidRPr="0004251E">
        <w:rPr>
          <w:rFonts w:ascii="PT Astra Serif" w:hAnsi="PT Astra Serif"/>
          <w:color w:val="000000" w:themeColor="text1"/>
          <w:sz w:val="26"/>
          <w:szCs w:val="26"/>
          <w:lang w:eastAsia="ru-RU"/>
        </w:rPr>
        <w:t xml:space="preserve"> Положения об особенностях участия СМСП в закупках.</w:t>
      </w:r>
      <w:r w:rsidRPr="0004251E">
        <w:rPr>
          <w:rStyle w:val="aff5"/>
          <w:rFonts w:ascii="PT Astra Serif" w:hAnsi="PT Astra Serif"/>
          <w:color w:val="000000" w:themeColor="text1"/>
          <w:sz w:val="26"/>
          <w:szCs w:val="26"/>
          <w:lang w:eastAsia="ru-RU"/>
        </w:rPr>
        <w:footnoteReference w:id="64"/>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vertAlign w:val="superscript"/>
          <w:lang w:eastAsia="ru-RU"/>
        </w:rPr>
      </w:pPr>
      <w:r w:rsidRPr="0004251E">
        <w:rPr>
          <w:rFonts w:ascii="PT Astra Serif" w:hAnsi="PT Astra Serif"/>
          <w:color w:val="000000" w:themeColor="text1"/>
          <w:sz w:val="26"/>
          <w:szCs w:val="26"/>
          <w:lang w:eastAsia="ru-RU"/>
        </w:rPr>
        <w:t>Порядок подготовки и осуществления неконкурентной закупки</w:t>
      </w:r>
      <w:r w:rsidRPr="0004251E">
        <w:rPr>
          <w:rStyle w:val="aff5"/>
          <w:rFonts w:ascii="PT Astra Serif" w:hAnsi="PT Astra Serif"/>
          <w:color w:val="000000" w:themeColor="text1"/>
          <w:sz w:val="26"/>
          <w:szCs w:val="26"/>
          <w:lang w:eastAsia="ru-RU"/>
        </w:rPr>
        <w:footnoteReference w:id="65"/>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224. Закупка у единственного поставщика (исполнителя, подрядчика) </w:t>
      </w:r>
      <w:r w:rsidRPr="0004251E">
        <w:rPr>
          <w:rFonts w:ascii="PT Astra Serif" w:hAnsi="PT Astra Serif"/>
          <w:color w:val="000000" w:themeColor="text1"/>
          <w:sz w:val="26"/>
          <w:szCs w:val="26"/>
          <w:lang w:eastAsia="ru-RU"/>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04251E">
        <w:rPr>
          <w:rStyle w:val="aff5"/>
          <w:rFonts w:ascii="PT Astra Serif" w:hAnsi="PT Astra Serif"/>
          <w:color w:val="000000" w:themeColor="text1"/>
          <w:sz w:val="26"/>
          <w:szCs w:val="26"/>
          <w:lang w:eastAsia="ru-RU"/>
        </w:rPr>
        <w:footnoteReference w:id="66"/>
      </w:r>
      <w:r w:rsidRPr="0004251E">
        <w:rPr>
          <w:rFonts w:ascii="PT Astra Serif" w:hAnsi="PT Astra Serif"/>
          <w:color w:val="000000" w:themeColor="text1"/>
          <w:sz w:val="26"/>
          <w:szCs w:val="26"/>
          <w:lang w:eastAsia="ru-RU"/>
        </w:rPr>
        <w:t xml:space="preserve">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225. Сведения о закупке у единственного поставщика (исполнителя, подрядчика) в электронной форме размещаются заказчиком не менее чем за один </w:t>
      </w:r>
      <w:r w:rsidRPr="0004251E">
        <w:rPr>
          <w:rFonts w:ascii="PT Astra Serif" w:hAnsi="PT Astra Serif"/>
          <w:color w:val="000000" w:themeColor="text1"/>
          <w:sz w:val="26"/>
          <w:szCs w:val="26"/>
          <w:lang w:eastAsia="ru-RU"/>
        </w:rPr>
        <w:lastRenderedPageBreak/>
        <w:t>рабочий день до даты окончания срока подачи предложений поставщиков (исполнителей, подрядчиков).</w:t>
      </w:r>
      <w:r w:rsidRPr="0004251E">
        <w:rPr>
          <w:rStyle w:val="aff5"/>
          <w:rFonts w:ascii="PT Astra Serif" w:hAnsi="PT Astra Serif"/>
          <w:color w:val="000000" w:themeColor="text1"/>
          <w:sz w:val="26"/>
          <w:szCs w:val="26"/>
          <w:lang w:eastAsia="ru-RU"/>
        </w:rPr>
        <w:footnoteReference w:id="67"/>
      </w:r>
      <w:r w:rsidRPr="0004251E">
        <w:rPr>
          <w:rFonts w:ascii="PT Astra Serif" w:hAnsi="PT Astra Serif"/>
          <w:color w:val="000000" w:themeColor="text1"/>
          <w:sz w:val="26"/>
          <w:szCs w:val="26"/>
          <w:lang w:eastAsia="ru-RU"/>
        </w:rPr>
        <w:t xml:space="preserve">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226.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227.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04251E">
        <w:rPr>
          <w:rFonts w:ascii="PT Astra Serif" w:hAnsi="PT Astra Serif"/>
          <w:color w:val="000000" w:themeColor="text1"/>
          <w:sz w:val="26"/>
          <w:szCs w:val="26"/>
          <w:lang w:eastAsia="ru-RU"/>
        </w:rPr>
        <w:br/>
        <w:t>в соответствии с регламентом электронной площадки и заявки, содержащей информацию в соответствии с пунктом 228 настоящего Положения о закупке.</w:t>
      </w:r>
    </w:p>
    <w:p w:rsidR="004A5EB7" w:rsidRPr="0004251E" w:rsidRDefault="004A5EB7" w:rsidP="004A5EB7">
      <w:pPr>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228. Заявка на участие в закупке должна содержать следующую информацию и документы:</w:t>
      </w:r>
    </w:p>
    <w:p w:rsidR="004A5EB7" w:rsidRPr="0004251E" w:rsidRDefault="004A5EB7" w:rsidP="004A5EB7">
      <w:pPr>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копию документа, подтверждающего полномочия лица действовать от имени участника закупки, за исключением случаев подписания заявки: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а) индивидуальным предпринимателем, если участником закупки является индивидуальный предприниматель;</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229. Заказчиком </w:t>
      </w:r>
      <w:r w:rsidRPr="0004251E">
        <w:rPr>
          <w:rFonts w:ascii="PT Astra Serif" w:eastAsia="Calibri" w:hAnsi="PT Astra Serif"/>
          <w:color w:val="000000" w:themeColor="text1"/>
          <w:sz w:val="26"/>
          <w:szCs w:val="26"/>
          <w:lang w:eastAsia="ru-RU"/>
        </w:rPr>
        <w:t xml:space="preserve">не рассматривается предложение </w:t>
      </w:r>
      <w:r w:rsidRPr="0004251E">
        <w:rPr>
          <w:rFonts w:ascii="PT Astra Serif" w:hAnsi="PT Astra Serif"/>
          <w:color w:val="000000" w:themeColor="text1"/>
          <w:sz w:val="26"/>
          <w:szCs w:val="26"/>
          <w:lang w:eastAsia="ru-RU"/>
        </w:rPr>
        <w:t xml:space="preserve">о цене договора либо </w:t>
      </w:r>
      <w:r w:rsidRPr="0004251E">
        <w:rPr>
          <w:rFonts w:ascii="PT Astra Serif" w:hAnsi="PT Astra Serif"/>
          <w:color w:val="000000" w:themeColor="text1"/>
          <w:sz w:val="26"/>
          <w:szCs w:val="26"/>
          <w:lang w:eastAsia="ru-RU"/>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w:t>
      </w:r>
      <w:r w:rsidRPr="0004251E">
        <w:rPr>
          <w:rFonts w:ascii="PT Astra Serif" w:hAnsi="PT Astra Serif"/>
          <w:color w:val="000000" w:themeColor="text1"/>
          <w:sz w:val="26"/>
          <w:szCs w:val="26"/>
          <w:lang w:eastAsia="ru-RU"/>
        </w:rPr>
        <w:br/>
        <w:t>в электронной форме в соответствии с пунктами 227 и 228 настоящего Положения о закупке.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230. Срок рассмотрения предложений участников закупки у единственного поставщика (исполнителя, подрядчика) в электронной форме о </w:t>
      </w:r>
      <w:r w:rsidRPr="0004251E">
        <w:rPr>
          <w:rFonts w:ascii="PT Astra Serif" w:hAnsi="PT Astra Serif"/>
          <w:color w:val="000000" w:themeColor="text1"/>
          <w:sz w:val="26"/>
          <w:szCs w:val="26"/>
          <w:lang w:eastAsia="ru-RU"/>
        </w:rPr>
        <w:lastRenderedPageBreak/>
        <w:t xml:space="preserve">цене договора либо </w:t>
      </w:r>
      <w:r w:rsidRPr="0004251E">
        <w:rPr>
          <w:rFonts w:ascii="PT Astra Serif" w:hAnsi="PT Astra Serif"/>
          <w:color w:val="000000" w:themeColor="text1"/>
          <w:sz w:val="26"/>
          <w:szCs w:val="26"/>
          <w:lang w:eastAsia="ru-RU"/>
        </w:rPr>
        <w:br/>
        <w:t xml:space="preserve">о цене единицы товара, работы, услуги не может превышать срок, установленный </w:t>
      </w:r>
      <w:r w:rsidRPr="0004251E">
        <w:rPr>
          <w:rFonts w:ascii="PT Astra Serif" w:hAnsi="PT Astra Serif"/>
          <w:color w:val="000000" w:themeColor="text1"/>
          <w:sz w:val="26"/>
          <w:szCs w:val="26"/>
          <w:lang w:eastAsia="ru-RU"/>
        </w:rPr>
        <w:br/>
        <w:t>на электронной площадке для подачи предложений поставщиков (исполнителей, подрядчиков) по такой закупке.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231. </w:t>
      </w:r>
      <w:r w:rsidRPr="0004251E">
        <w:rPr>
          <w:rFonts w:ascii="PT Astra Serif" w:eastAsia="PT Astra Serif" w:hAnsi="PT Astra Serif"/>
          <w:sz w:val="26"/>
          <w:szCs w:val="26"/>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04251E">
        <w:rPr>
          <w:rFonts w:ascii="PT Astra Serif"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232.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r w:rsidRPr="0004251E">
        <w:rPr>
          <w:rFonts w:ascii="PT Astra Serif"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hAnsi="PT Astra Serif"/>
          <w:bCs/>
          <w:color w:val="000000" w:themeColor="text1"/>
          <w:sz w:val="26"/>
          <w:szCs w:val="26"/>
          <w:lang w:eastAsia="ru-RU"/>
        </w:rPr>
      </w:pPr>
      <w:r w:rsidRPr="0004251E">
        <w:rPr>
          <w:rFonts w:ascii="PT Astra Serif" w:hAnsi="PT Astra Serif"/>
          <w:color w:val="000000" w:themeColor="text1"/>
          <w:sz w:val="26"/>
          <w:szCs w:val="26"/>
          <w:lang w:eastAsia="ru-RU"/>
        </w:rPr>
        <w:t xml:space="preserve">233. </w:t>
      </w:r>
      <w:r w:rsidRPr="0004251E">
        <w:rPr>
          <w:rFonts w:ascii="PT Astra Serif" w:eastAsia="Calibri" w:hAnsi="PT Astra Serif"/>
          <w:color w:val="000000" w:themeColor="text1"/>
          <w:sz w:val="26"/>
          <w:szCs w:val="26"/>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04251E">
        <w:rPr>
          <w:rFonts w:ascii="PT Astra Serif" w:eastAsia="Calibri" w:hAnsi="PT Astra Serif"/>
          <w:color w:val="000000" w:themeColor="text1"/>
          <w:sz w:val="26"/>
          <w:szCs w:val="26"/>
          <w:lang w:eastAsia="ru-RU"/>
        </w:rPr>
        <w:br/>
      </w:r>
      <w:r w:rsidRPr="0004251E">
        <w:rPr>
          <w:rFonts w:ascii="PT Astra Serif" w:hAnsi="PT Astra Serif"/>
          <w:color w:val="000000" w:themeColor="text1"/>
          <w:sz w:val="26"/>
          <w:szCs w:val="26"/>
          <w:lang w:eastAsia="ru-RU"/>
        </w:rPr>
        <w:t>у единственного поставщика (исполнителя, подрядчика) в электронной форме</w:t>
      </w:r>
      <w:r w:rsidRPr="0004251E">
        <w:rPr>
          <w:rFonts w:ascii="PT Astra Serif" w:eastAsia="Calibri" w:hAnsi="PT Astra Serif"/>
          <w:color w:val="000000" w:themeColor="text1"/>
          <w:sz w:val="26"/>
          <w:szCs w:val="26"/>
          <w:lang w:eastAsia="ru-RU"/>
        </w:rPr>
        <w:t xml:space="preserve"> с которым заключается договор</w:t>
      </w:r>
      <w:r w:rsidRPr="0004251E">
        <w:rPr>
          <w:rFonts w:ascii="PT Astra Serif" w:hAnsi="PT Astra Serif"/>
          <w:bCs/>
          <w:color w:val="000000" w:themeColor="text1"/>
          <w:sz w:val="26"/>
          <w:szCs w:val="26"/>
          <w:lang w:eastAsia="ru-RU"/>
        </w:rPr>
        <w:t>.</w:t>
      </w:r>
      <w:r w:rsidRPr="0004251E">
        <w:rPr>
          <w:rStyle w:val="aff5"/>
          <w:rFonts w:ascii="PT Astra Serif" w:hAnsi="PT Astra Serif"/>
          <w:bCs/>
          <w:color w:val="000000" w:themeColor="text1"/>
          <w:sz w:val="26"/>
          <w:szCs w:val="26"/>
          <w:lang w:eastAsia="ru-RU"/>
        </w:rPr>
        <w:footnoteReference w:id="68"/>
      </w:r>
      <w:r w:rsidRPr="0004251E">
        <w:rPr>
          <w:rFonts w:ascii="PT Astra Serif" w:hAnsi="PT Astra Serif"/>
          <w:bCs/>
          <w:color w:val="000000" w:themeColor="text1"/>
          <w:sz w:val="26"/>
          <w:szCs w:val="26"/>
          <w:lang w:eastAsia="ru-RU"/>
        </w:rPr>
        <w:t xml:space="preserve"> </w:t>
      </w:r>
    </w:p>
    <w:p w:rsidR="004A5EB7" w:rsidRPr="0004251E" w:rsidRDefault="004A5EB7" w:rsidP="004A5EB7">
      <w:pPr>
        <w:autoSpaceDE w:val="0"/>
        <w:autoSpaceDN w:val="0"/>
        <w:adjustRightInd w:val="0"/>
        <w:ind w:firstLine="709"/>
        <w:jc w:val="both"/>
        <w:rPr>
          <w:rFonts w:ascii="PT Astra Serif" w:hAnsi="PT Astra Serif"/>
          <w:bCs/>
          <w:color w:val="000000" w:themeColor="text1"/>
          <w:sz w:val="26"/>
          <w:szCs w:val="26"/>
          <w:lang w:eastAsia="ru-RU"/>
        </w:rPr>
      </w:pPr>
      <w:r w:rsidRPr="0004251E">
        <w:rPr>
          <w:rFonts w:ascii="PT Astra Serif" w:hAnsi="PT Astra Serif"/>
          <w:bCs/>
          <w:color w:val="000000" w:themeColor="text1"/>
          <w:sz w:val="26"/>
          <w:szCs w:val="26"/>
          <w:lang w:eastAsia="ru-RU"/>
        </w:rPr>
        <w:t xml:space="preserve">234. Если </w:t>
      </w:r>
      <w:r w:rsidRPr="0004251E">
        <w:rPr>
          <w:rFonts w:ascii="PT Astra Serif" w:hAnsi="PT Astra Serif"/>
          <w:color w:val="000000" w:themeColor="text1"/>
          <w:sz w:val="26"/>
          <w:szCs w:val="26"/>
          <w:lang w:eastAsia="ru-RU"/>
        </w:rPr>
        <w:t xml:space="preserve">по окончании </w:t>
      </w:r>
      <w:r w:rsidRPr="0004251E">
        <w:rPr>
          <w:rFonts w:ascii="PT Astra Serif" w:eastAsia="Calibri" w:hAnsi="PT Astra Serif"/>
          <w:color w:val="000000" w:themeColor="text1"/>
          <w:sz w:val="26"/>
          <w:szCs w:val="26"/>
          <w:lang w:eastAsia="ru-RU"/>
        </w:rPr>
        <w:t xml:space="preserve">срока подачи заявок на участие в закупке </w:t>
      </w:r>
      <w:r w:rsidRPr="0004251E">
        <w:rPr>
          <w:rFonts w:ascii="PT Astra Serif" w:eastAsia="Calibri" w:hAnsi="PT Astra Serif"/>
          <w:color w:val="000000" w:themeColor="text1"/>
          <w:sz w:val="26"/>
          <w:szCs w:val="26"/>
          <w:lang w:eastAsia="ru-RU"/>
        </w:rPr>
        <w:br/>
      </w:r>
      <w:r w:rsidRPr="0004251E">
        <w:rPr>
          <w:rFonts w:ascii="PT Astra Serif" w:hAnsi="PT Astra Serif"/>
          <w:color w:val="000000" w:themeColor="text1"/>
          <w:sz w:val="26"/>
          <w:szCs w:val="26"/>
          <w:lang w:eastAsia="ru-RU"/>
        </w:rPr>
        <w:t xml:space="preserve">у единственного поставщика (исполнителя, подрядчика) в электронной форме </w:t>
      </w:r>
      <w:r w:rsidRPr="0004251E">
        <w:rPr>
          <w:rFonts w:ascii="PT Astra Serif" w:hAnsi="PT Astra Serif"/>
          <w:color w:val="000000" w:themeColor="text1"/>
          <w:sz w:val="26"/>
          <w:szCs w:val="26"/>
          <w:lang w:eastAsia="ru-RU"/>
        </w:rPr>
        <w:br/>
      </w:r>
      <w:r w:rsidRPr="0004251E">
        <w:rPr>
          <w:rFonts w:ascii="PT Astra Serif" w:eastAsia="Calibri" w:hAnsi="PT Astra Serif"/>
          <w:color w:val="000000" w:themeColor="text1"/>
          <w:sz w:val="26"/>
          <w:szCs w:val="26"/>
          <w:lang w:eastAsia="ru-RU"/>
        </w:rPr>
        <w:t xml:space="preserve">не подано ни одного </w:t>
      </w:r>
      <w:r w:rsidRPr="0004251E">
        <w:rPr>
          <w:rFonts w:ascii="PT Astra Serif" w:hAnsi="PT Astra Serif"/>
          <w:bCs/>
          <w:color w:val="000000" w:themeColor="text1"/>
          <w:sz w:val="26"/>
          <w:szCs w:val="26"/>
          <w:lang w:eastAsia="ru-RU"/>
        </w:rPr>
        <w:t>предложения</w:t>
      </w:r>
      <w:r w:rsidRPr="0004251E">
        <w:rPr>
          <w:rFonts w:ascii="PT Astra Serif" w:hAnsi="PT Astra Serif"/>
          <w:color w:val="000000" w:themeColor="text1"/>
          <w:sz w:val="26"/>
          <w:szCs w:val="26"/>
          <w:lang w:eastAsia="ru-RU"/>
        </w:rPr>
        <w:t xml:space="preserve"> о цене договора либо о цене единицы товара, работы, услуги</w:t>
      </w:r>
      <w:r w:rsidRPr="0004251E">
        <w:rPr>
          <w:rFonts w:ascii="PT Astra Serif" w:hAnsi="PT Astra Serif"/>
          <w:bCs/>
          <w:color w:val="000000" w:themeColor="text1"/>
          <w:sz w:val="26"/>
          <w:szCs w:val="26"/>
          <w:lang w:eastAsia="ru-RU"/>
        </w:rPr>
        <w:t>, закупка признается несостоявшейся. В указанном случае заказчик вправе:</w:t>
      </w:r>
    </w:p>
    <w:p w:rsidR="004A5EB7" w:rsidRPr="0004251E" w:rsidRDefault="004A5EB7" w:rsidP="004A5EB7">
      <w:pPr>
        <w:autoSpaceDE w:val="0"/>
        <w:autoSpaceDN w:val="0"/>
        <w:adjustRightInd w:val="0"/>
        <w:ind w:firstLine="709"/>
        <w:jc w:val="both"/>
        <w:rPr>
          <w:rFonts w:ascii="PT Astra Serif" w:hAnsi="PT Astra Serif"/>
          <w:bCs/>
          <w:color w:val="000000" w:themeColor="text1"/>
          <w:sz w:val="26"/>
          <w:szCs w:val="26"/>
          <w:lang w:eastAsia="ru-RU"/>
        </w:rPr>
      </w:pPr>
      <w:r w:rsidRPr="0004251E">
        <w:rPr>
          <w:rFonts w:ascii="PT Astra Serif" w:hAnsi="PT Astra Serif"/>
          <w:bCs/>
          <w:color w:val="000000" w:themeColor="text1"/>
          <w:sz w:val="26"/>
          <w:szCs w:val="26"/>
          <w:lang w:eastAsia="ru-RU"/>
        </w:rPr>
        <w:t>1) провести повторную аналогичную закупку;</w:t>
      </w:r>
    </w:p>
    <w:p w:rsidR="004A5EB7" w:rsidRPr="0004251E" w:rsidRDefault="004A5EB7" w:rsidP="004A5EB7">
      <w:pPr>
        <w:autoSpaceDE w:val="0"/>
        <w:autoSpaceDN w:val="0"/>
        <w:adjustRightInd w:val="0"/>
        <w:ind w:firstLine="709"/>
        <w:jc w:val="both"/>
        <w:rPr>
          <w:rFonts w:ascii="PT Astra Serif" w:hAnsi="PT Astra Serif"/>
          <w:bCs/>
          <w:color w:val="000000" w:themeColor="text1"/>
          <w:sz w:val="26"/>
          <w:szCs w:val="26"/>
          <w:lang w:eastAsia="ru-RU"/>
        </w:rPr>
      </w:pPr>
      <w:r w:rsidRPr="0004251E">
        <w:rPr>
          <w:rFonts w:ascii="PT Astra Serif" w:hAnsi="PT Astra Serif"/>
          <w:bCs/>
          <w:color w:val="000000" w:themeColor="text1"/>
          <w:sz w:val="26"/>
          <w:szCs w:val="26"/>
          <w:lang w:eastAsia="ru-RU"/>
        </w:rPr>
        <w:t>2) провести закупку путем выбора заказчиком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rsidR="004A5EB7" w:rsidRPr="0004251E" w:rsidRDefault="004A5EB7" w:rsidP="004A5EB7">
      <w:pPr>
        <w:autoSpaceDE w:val="0"/>
        <w:autoSpaceDN w:val="0"/>
        <w:adjustRightInd w:val="0"/>
        <w:ind w:firstLine="709"/>
        <w:jc w:val="both"/>
        <w:rPr>
          <w:rFonts w:ascii="PT Astra Serif" w:hAnsi="PT Astra Serif"/>
          <w:bCs/>
          <w:color w:val="000000" w:themeColor="text1"/>
          <w:sz w:val="26"/>
          <w:szCs w:val="26"/>
          <w:lang w:eastAsia="ru-RU"/>
        </w:rPr>
      </w:pPr>
      <w:r w:rsidRPr="0004251E">
        <w:rPr>
          <w:rFonts w:ascii="PT Astra Serif" w:hAnsi="PT Astra Serif"/>
          <w:bCs/>
          <w:color w:val="000000" w:themeColor="text1"/>
          <w:sz w:val="26"/>
          <w:szCs w:val="26"/>
          <w:lang w:eastAsia="ru-RU"/>
        </w:rPr>
        <w:t>3) заключить договор в соответствии с подпунктом 1 пункта 222 настоящего Положения о закупке.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bCs/>
          <w:color w:val="000000" w:themeColor="text1"/>
          <w:sz w:val="26"/>
          <w:szCs w:val="26"/>
          <w:lang w:eastAsia="ru-RU"/>
        </w:rPr>
        <w:t xml:space="preserve">235.  </w:t>
      </w:r>
      <w:r w:rsidRPr="0004251E">
        <w:rPr>
          <w:rFonts w:ascii="PT Astra Serif" w:hAnsi="PT Astra Serif"/>
          <w:color w:val="000000" w:themeColor="text1"/>
          <w:sz w:val="26"/>
          <w:szCs w:val="26"/>
          <w:lang w:eastAsia="ru-RU"/>
        </w:rPr>
        <w:t xml:space="preserve">Договор заключается с единственным поставщиком (исполнителем, подрядчиком) в соответствии с подпунктом 1 пункта 222 настоящего Положения </w:t>
      </w:r>
      <w:r w:rsidRPr="0004251E">
        <w:rPr>
          <w:rFonts w:ascii="PT Astra Serif" w:hAnsi="PT Astra Serif"/>
          <w:color w:val="000000" w:themeColor="text1"/>
          <w:sz w:val="26"/>
          <w:szCs w:val="26"/>
          <w:lang w:eastAsia="ru-RU"/>
        </w:rPr>
        <w:br/>
        <w:t>о закупке в следующих случаях признания закупки несостоявшейся:</w:t>
      </w:r>
      <w:r w:rsidRPr="0004251E">
        <w:rPr>
          <w:rFonts w:ascii="PT Astra Serif" w:hAnsi="PT Astra Serif"/>
          <w:strike/>
          <w:color w:val="000000" w:themeColor="text1"/>
          <w:sz w:val="26"/>
          <w:szCs w:val="26"/>
          <w:lang w:eastAsia="ru-RU"/>
        </w:rPr>
        <w:t xml:space="preserve"> </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1) в связи с тем, что по окончании </w:t>
      </w:r>
      <w:r w:rsidRPr="0004251E">
        <w:rPr>
          <w:rFonts w:ascii="PT Astra Serif" w:eastAsia="Calibri" w:hAnsi="PT Astra Serif"/>
          <w:color w:val="000000" w:themeColor="text1"/>
          <w:sz w:val="26"/>
          <w:szCs w:val="26"/>
          <w:lang w:eastAsia="ru-RU"/>
        </w:rPr>
        <w:t xml:space="preserve">срока подачи заявок на участие в закупке </w:t>
      </w:r>
      <w:r w:rsidRPr="0004251E">
        <w:rPr>
          <w:rFonts w:ascii="PT Astra Serif" w:eastAsia="Calibri" w:hAnsi="PT Astra Serif"/>
          <w:color w:val="000000" w:themeColor="text1"/>
          <w:sz w:val="26"/>
          <w:szCs w:val="26"/>
          <w:lang w:eastAsia="ru-RU"/>
        </w:rPr>
        <w:br/>
      </w:r>
      <w:r w:rsidRPr="0004251E">
        <w:rPr>
          <w:rFonts w:ascii="PT Astra Serif" w:hAnsi="PT Astra Serif"/>
          <w:color w:val="000000" w:themeColor="text1"/>
          <w:sz w:val="26"/>
          <w:szCs w:val="26"/>
          <w:lang w:eastAsia="ru-RU"/>
        </w:rPr>
        <w:lastRenderedPageBreak/>
        <w:t xml:space="preserve">у единственного поставщика (исполнителя, подрядчика) в электронной форме </w:t>
      </w:r>
      <w:r w:rsidRPr="0004251E">
        <w:rPr>
          <w:rFonts w:ascii="PT Astra Serif" w:hAnsi="PT Astra Serif"/>
          <w:color w:val="000000" w:themeColor="text1"/>
          <w:sz w:val="26"/>
          <w:szCs w:val="26"/>
          <w:lang w:eastAsia="ru-RU"/>
        </w:rPr>
        <w:br/>
      </w:r>
      <w:r w:rsidRPr="0004251E">
        <w:rPr>
          <w:rFonts w:ascii="PT Astra Serif" w:eastAsia="Calibri" w:hAnsi="PT Astra Serif"/>
          <w:color w:val="000000" w:themeColor="text1"/>
          <w:sz w:val="26"/>
          <w:szCs w:val="26"/>
          <w:lang w:eastAsia="ru-RU"/>
        </w:rPr>
        <w:t xml:space="preserve">не подано ни одного </w:t>
      </w:r>
      <w:r w:rsidRPr="0004251E">
        <w:rPr>
          <w:rFonts w:ascii="PT Astra Serif" w:hAnsi="PT Astra Serif"/>
          <w:bCs/>
          <w:color w:val="000000" w:themeColor="text1"/>
          <w:sz w:val="26"/>
          <w:szCs w:val="26"/>
          <w:lang w:eastAsia="ru-RU"/>
        </w:rPr>
        <w:t>предложения</w:t>
      </w:r>
      <w:r w:rsidRPr="0004251E">
        <w:rPr>
          <w:rFonts w:ascii="PT Astra Serif" w:hAnsi="PT Astra Serif"/>
          <w:color w:val="000000" w:themeColor="text1"/>
          <w:sz w:val="26"/>
          <w:szCs w:val="26"/>
          <w:lang w:eastAsia="ru-RU"/>
        </w:rPr>
        <w:t xml:space="preserve"> о цене договора либо о цене единицы товара, работы, услуги;</w:t>
      </w:r>
    </w:p>
    <w:p w:rsidR="004A5EB7" w:rsidRPr="0004251E" w:rsidRDefault="004A5EB7" w:rsidP="004A5EB7">
      <w:pPr>
        <w:autoSpaceDE w:val="0"/>
        <w:autoSpaceDN w:val="0"/>
        <w:adjustRightInd w:val="0"/>
        <w:ind w:firstLine="709"/>
        <w:jc w:val="both"/>
        <w:rPr>
          <w:rFonts w:ascii="PT Astra Serif" w:hAnsi="PT Astra Serif"/>
          <w:sz w:val="26"/>
          <w:szCs w:val="26"/>
          <w:lang w:eastAsia="ru-RU"/>
        </w:rPr>
      </w:pPr>
      <w:r w:rsidRPr="0004251E">
        <w:rPr>
          <w:rFonts w:ascii="PT Astra Serif" w:hAnsi="PT Astra Serif"/>
          <w:sz w:val="26"/>
          <w:szCs w:val="26"/>
          <w:lang w:eastAsia="ru-RU"/>
        </w:rPr>
        <w:t xml:space="preserve">2) непредоставления участником закупки у единственного поставщика (исполнителя, подрядчика) в электронной форме </w:t>
      </w:r>
      <w:proofErr w:type="gramStart"/>
      <w:r w:rsidRPr="0004251E">
        <w:rPr>
          <w:rFonts w:ascii="PT Astra Serif" w:hAnsi="PT Astra Serif"/>
          <w:sz w:val="26"/>
          <w:szCs w:val="26"/>
          <w:lang w:eastAsia="ru-RU"/>
        </w:rPr>
        <w:t>заявки</w:t>
      </w:r>
      <w:proofErr w:type="gramEnd"/>
      <w:r w:rsidRPr="0004251E">
        <w:rPr>
          <w:rFonts w:ascii="PT Astra Serif" w:hAnsi="PT Astra Serif"/>
          <w:sz w:val="26"/>
          <w:szCs w:val="26"/>
          <w:lang w:eastAsia="ru-RU"/>
        </w:rPr>
        <w:t xml:space="preserve"> соответствующей требованиям пунктов 227 и 228 настоящего Положения о закупке;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228 настоящего Положения о закупке;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4) </w:t>
      </w:r>
      <w:r w:rsidRPr="0004251E">
        <w:rPr>
          <w:rFonts w:ascii="PT Astra Serif" w:eastAsia="PT Astra Serif" w:hAnsi="PT Astra Serif"/>
          <w:sz w:val="26"/>
          <w:szCs w:val="26"/>
        </w:rPr>
        <w:t xml:space="preserve">предоставления в соответствии с пунктом 231 настоящего Положения </w:t>
      </w:r>
      <w:r w:rsidRPr="0004251E">
        <w:rPr>
          <w:rFonts w:ascii="PT Astra Serif" w:eastAsia="PT Astra Serif" w:hAnsi="PT Astra Serif"/>
          <w:sz w:val="26"/>
          <w:szCs w:val="26"/>
        </w:rPr>
        <w:br/>
        <w:t xml:space="preserve">о закупке участником закупки у единственного поставщика (исполнителя, подрядчика) </w:t>
      </w:r>
      <w:r w:rsidRPr="0004251E">
        <w:rPr>
          <w:rFonts w:ascii="PT Astra Serif" w:eastAsia="PT Astra Serif" w:hAnsi="PT Astra Serif"/>
          <w:sz w:val="26"/>
          <w:szCs w:val="26"/>
        </w:rPr>
        <w:br/>
        <w:t xml:space="preserve">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w:t>
      </w:r>
      <w:r w:rsidRPr="0004251E">
        <w:rPr>
          <w:rFonts w:ascii="PT Astra Serif" w:eastAsia="PT Astra Serif" w:hAnsi="PT Astra Serif"/>
          <w:sz w:val="26"/>
          <w:szCs w:val="26"/>
        </w:rPr>
        <w:br/>
        <w:t>и проектом договора, размещенными на электронной площадке</w:t>
      </w:r>
      <w:r w:rsidRPr="0004251E">
        <w:rPr>
          <w:rFonts w:ascii="PT Astra Serif" w:hAnsi="PT Astra Serif"/>
          <w:color w:val="000000" w:themeColor="text1"/>
          <w:sz w:val="26"/>
          <w:szCs w:val="26"/>
          <w:lang w:eastAsia="ru-RU"/>
        </w:rPr>
        <w:t>;</w:t>
      </w:r>
    </w:p>
    <w:p w:rsidR="004A5EB7" w:rsidRPr="0004251E" w:rsidRDefault="004A5EB7" w:rsidP="004A5EB7">
      <w:pPr>
        <w:autoSpaceDE w:val="0"/>
        <w:autoSpaceDN w:val="0"/>
        <w:adjustRightInd w:val="0"/>
        <w:ind w:firstLine="709"/>
        <w:jc w:val="both"/>
        <w:rPr>
          <w:rFonts w:ascii="PT Astra Serif" w:hAnsi="PT Astra Serif"/>
          <w:bCs/>
          <w:color w:val="000000" w:themeColor="text1"/>
          <w:sz w:val="26"/>
          <w:szCs w:val="26"/>
          <w:lang w:eastAsia="ru-RU"/>
        </w:rPr>
      </w:pPr>
      <w:r w:rsidRPr="0004251E">
        <w:rPr>
          <w:rFonts w:ascii="PT Astra Serif" w:hAnsi="PT Astra Serif"/>
          <w:color w:val="000000" w:themeColor="text1"/>
          <w:sz w:val="26"/>
          <w:szCs w:val="26"/>
          <w:lang w:eastAsia="ru-RU"/>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236. Заказчик вправе отменить закупку на любом этапе до заключения договора.</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Порядок проведения неконкурентной закупки, </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предусмотренной пунктом 20</w:t>
      </w:r>
      <w:r w:rsidRPr="0004251E">
        <w:rPr>
          <w:rFonts w:ascii="PT Astra Serif" w:hAnsi="PT Astra Serif"/>
          <w:color w:val="000000" w:themeColor="text1"/>
          <w:sz w:val="26"/>
          <w:szCs w:val="26"/>
          <w:vertAlign w:val="superscript"/>
          <w:lang w:eastAsia="ru-RU"/>
        </w:rPr>
        <w:t>1</w:t>
      </w:r>
      <w:r w:rsidRPr="0004251E">
        <w:rPr>
          <w:rFonts w:ascii="PT Astra Serif" w:hAnsi="PT Astra Serif"/>
          <w:color w:val="000000" w:themeColor="text1"/>
          <w:sz w:val="26"/>
          <w:szCs w:val="26"/>
          <w:lang w:eastAsia="ru-RU"/>
        </w:rPr>
        <w:t xml:space="preserve"> Постановления № 1352</w:t>
      </w:r>
      <w:r w:rsidRPr="0004251E">
        <w:rPr>
          <w:rStyle w:val="aff5"/>
          <w:rFonts w:ascii="PT Astra Serif" w:eastAsia="PT Astra Serif" w:hAnsi="PT Astra Serif"/>
          <w:sz w:val="26"/>
          <w:szCs w:val="26"/>
        </w:rPr>
        <w:footnoteReference w:id="69"/>
      </w:r>
    </w:p>
    <w:p w:rsidR="004A5EB7" w:rsidRPr="0004251E" w:rsidRDefault="004A5EB7" w:rsidP="004A5EB7">
      <w:pPr>
        <w:spacing w:line="276" w:lineRule="auto"/>
        <w:jc w:val="both"/>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hAnsi="PT Astra Serif"/>
          <w:bCs/>
          <w:color w:val="000000" w:themeColor="text1"/>
          <w:sz w:val="26"/>
          <w:szCs w:val="26"/>
          <w:lang w:eastAsia="ru-RU"/>
        </w:rPr>
      </w:pPr>
      <w:r w:rsidRPr="0004251E">
        <w:rPr>
          <w:rFonts w:ascii="PT Astra Serif" w:hAnsi="PT Astra Serif"/>
          <w:bCs/>
          <w:color w:val="000000" w:themeColor="text1"/>
          <w:sz w:val="26"/>
          <w:szCs w:val="26"/>
          <w:lang w:eastAsia="ru-RU"/>
        </w:rPr>
        <w:t>237. При проведении н</w:t>
      </w:r>
      <w:r w:rsidRPr="0004251E">
        <w:rPr>
          <w:rFonts w:ascii="PT Astra Serif" w:hAnsi="PT Astra Serif"/>
          <w:color w:val="000000" w:themeColor="text1"/>
          <w:sz w:val="26"/>
          <w:szCs w:val="26"/>
          <w:lang w:eastAsia="ru-RU"/>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04251E">
        <w:rPr>
          <w:rFonts w:ascii="PT Astra Serif" w:hAnsi="PT Astra Serif"/>
          <w:bCs/>
          <w:color w:val="000000" w:themeColor="text1"/>
          <w:sz w:val="26"/>
          <w:szCs w:val="26"/>
          <w:lang w:eastAsia="ru-RU"/>
        </w:rPr>
        <w:t xml:space="preserve"> с учетом следующих особенностей:</w:t>
      </w:r>
      <w:r w:rsidRPr="0004251E">
        <w:rPr>
          <w:rStyle w:val="aff5"/>
          <w:rFonts w:ascii="PT Astra Serif" w:eastAsia="PT Astra Serif" w:hAnsi="PT Astra Serif"/>
          <w:sz w:val="26"/>
          <w:szCs w:val="26"/>
        </w:rPr>
        <w:t xml:space="preserve"> </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1) закупка осуществляется в электронной форме на электронной площадке, предусмотренной частью 10 статьи 3</w:t>
      </w:r>
      <w:r w:rsidRPr="0004251E">
        <w:rPr>
          <w:rFonts w:ascii="PT Astra Serif" w:eastAsia="PT Astra Serif" w:hAnsi="PT Astra Serif"/>
          <w:sz w:val="26"/>
          <w:szCs w:val="26"/>
          <w:vertAlign w:val="superscript"/>
        </w:rPr>
        <w:t>4</w:t>
      </w:r>
      <w:r w:rsidRPr="0004251E">
        <w:rPr>
          <w:rFonts w:ascii="PT Astra Serif" w:eastAsia="PT Astra Serif" w:hAnsi="PT Astra Serif"/>
          <w:sz w:val="26"/>
          <w:szCs w:val="26"/>
        </w:rPr>
        <w:t xml:space="preserve"> Федерального закона № 223-ФЗ;</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2) цена договора, заключенного с применением такого способа закупки, не должна превышать двадцать миллионов рублей;</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 xml:space="preserve">4) заказчик размещает на электронной площадке и при необходимости в единой информационной системе информацию о закупаемых товаре, работе, </w:t>
      </w:r>
      <w:r w:rsidRPr="0004251E">
        <w:rPr>
          <w:rFonts w:ascii="PT Astra Serif" w:eastAsia="PT Astra Serif" w:hAnsi="PT Astra Serif"/>
          <w:sz w:val="26"/>
          <w:szCs w:val="26"/>
        </w:rPr>
        <w:lastRenderedPageBreak/>
        <w:t>услуге, о требованиях к таким товару, работе, услуге, участнику закупки из числа СМСП в порядке, установленном регламентом электронной площадки;</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04251E">
        <w:rPr>
          <w:rFonts w:ascii="PT Astra Serif" w:hAnsi="PT Astra Serif"/>
        </w:rPr>
        <w:t xml:space="preserve"> из </w:t>
      </w:r>
      <w:r w:rsidRPr="0004251E">
        <w:rPr>
          <w:rFonts w:ascii="PT Astra Serif" w:eastAsia="PT Astra Serif" w:hAnsi="PT Astra Serif"/>
          <w:sz w:val="26"/>
          <w:szCs w:val="26"/>
        </w:rPr>
        <w:t>числа СМСП, соответствующие требованиям заказчика, и направляет их заказчику</w:t>
      </w:r>
      <w:r>
        <w:rPr>
          <w:rFonts w:ascii="PT Astra Serif" w:eastAsia="PT Astra Serif" w:hAnsi="PT Astra Serif"/>
          <w:sz w:val="26"/>
          <w:szCs w:val="26"/>
        </w:rPr>
        <w:t>;</w:t>
      </w:r>
      <w:r w:rsidRPr="0004251E">
        <w:rPr>
          <w:rFonts w:ascii="PT Astra Serif" w:eastAsia="PT Astra Serif" w:hAnsi="PT Astra Serif"/>
          <w:sz w:val="26"/>
          <w:szCs w:val="26"/>
        </w:rPr>
        <w:t xml:space="preserve"> </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238. Неконкурентная закупка в электронной форме у СМСП осуществляется в случае, если предмет такой закупки в соответствии с требованиями Постановления №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239.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240.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241. В извещении об осуществлении закупки должно быть указано, что участниками такой закупки являются только СМСП.</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242.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 xml:space="preserve">243.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244.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 223-ФЗ.</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 xml:space="preserve">245. Заказчик не размещает в единой информационной системе информацию об осуществлении закупки, если такая информация не подлежит </w:t>
      </w:r>
      <w:r w:rsidRPr="0004251E">
        <w:rPr>
          <w:rFonts w:ascii="PT Astra Serif" w:eastAsia="PT Astra Serif" w:hAnsi="PT Astra Serif"/>
          <w:sz w:val="26"/>
          <w:szCs w:val="26"/>
        </w:rPr>
        <w:lastRenderedPageBreak/>
        <w:t xml:space="preserve">размещению в соответствии с частями 15,16 статьи 4 Федерального закона № 223-ФЗ. </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246. Заказчик при проведении закупки вправе установить требования к товарам, работам, услугам:</w:t>
      </w:r>
      <w:r w:rsidRPr="0004251E">
        <w:rPr>
          <w:rStyle w:val="aff5"/>
          <w:rFonts w:ascii="PT Astra Serif" w:eastAsia="PT Astra Serif" w:hAnsi="PT Astra Serif"/>
          <w:sz w:val="26"/>
          <w:szCs w:val="26"/>
        </w:rPr>
        <w:footnoteReference w:id="70"/>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3) указание на наличие сведений о закупаемых товарах в реестрах, предусмотренных пунктом 2 Постановления № 2013.</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247. Заказчик при проведении закупки вправе установить следующие требования к участникам:</w:t>
      </w:r>
      <w:r w:rsidRPr="0004251E">
        <w:rPr>
          <w:rStyle w:val="aff5"/>
          <w:rFonts w:ascii="PT Astra Serif" w:eastAsia="PT Astra Serif" w:hAnsi="PT Astra Serif"/>
          <w:sz w:val="26"/>
          <w:szCs w:val="26"/>
        </w:rPr>
        <w:footnoteReference w:id="71"/>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1)</w:t>
      </w:r>
      <w:r w:rsidRPr="0004251E">
        <w:rPr>
          <w:rFonts w:ascii="PT Astra Serif" w:eastAsia="PT Astra Serif" w:hAnsi="PT Astra Serif"/>
          <w:sz w:val="26"/>
          <w:szCs w:val="26"/>
        </w:rPr>
        <w:t> </w:t>
      </w:r>
      <w:r w:rsidRPr="0004251E">
        <w:rPr>
          <w:rFonts w:ascii="PT Astra Serif" w:eastAsia="PT Astra Serif" w:hAnsi="PT Astra Serif"/>
          <w:sz w:val="26"/>
          <w:szCs w:val="26"/>
        </w:rPr>
        <w:t>о соответствии требованиям, установленным в соответствии с пунктом 34 настоящего Положения о закупке;</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2)</w:t>
      </w:r>
      <w:r w:rsidRPr="0004251E">
        <w:rPr>
          <w:rFonts w:ascii="PT Astra Serif" w:eastAsia="PT Astra Serif" w:hAnsi="PT Astra Serif"/>
          <w:sz w:val="26"/>
          <w:szCs w:val="26"/>
        </w:rPr>
        <w:t> </w:t>
      </w:r>
      <w:r w:rsidRPr="0004251E">
        <w:rPr>
          <w:rFonts w:ascii="PT Astra Serif" w:eastAsia="PT Astra Serif" w:hAnsi="PT Astra Serif"/>
          <w:sz w:val="26"/>
          <w:szCs w:val="26"/>
        </w:rPr>
        <w:t>о наличии опыта поставки аналогичных товаров, выполнения аналогичных работ, оказания аналогичных услуг;</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3)</w:t>
      </w:r>
      <w:r w:rsidRPr="0004251E">
        <w:rPr>
          <w:rFonts w:ascii="PT Astra Serif" w:eastAsia="PT Astra Serif" w:hAnsi="PT Astra Serif"/>
          <w:sz w:val="26"/>
          <w:szCs w:val="26"/>
        </w:rPr>
        <w:t> </w:t>
      </w:r>
      <w:r w:rsidRPr="0004251E">
        <w:rPr>
          <w:rFonts w:ascii="PT Astra Serif" w:eastAsia="PT Astra Serif" w:hAnsi="PT Astra Serif"/>
          <w:sz w:val="26"/>
          <w:szCs w:val="26"/>
        </w:rPr>
        <w:t>о наличии квалифицированного персонала;</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4)</w:t>
      </w:r>
      <w:r w:rsidRPr="0004251E">
        <w:rPr>
          <w:rFonts w:ascii="PT Astra Serif" w:eastAsia="PT Astra Serif" w:hAnsi="PT Astra Serif"/>
          <w:sz w:val="26"/>
          <w:szCs w:val="26"/>
        </w:rPr>
        <w:t> </w:t>
      </w:r>
      <w:r w:rsidRPr="0004251E">
        <w:rPr>
          <w:rFonts w:ascii="PT Astra Serif" w:eastAsia="PT Astra Serif" w:hAnsi="PT Astra Serif"/>
          <w:sz w:val="26"/>
          <w:szCs w:val="26"/>
        </w:rPr>
        <w:t>о наличии материально-технических ресурсов;</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5)</w:t>
      </w:r>
      <w:r w:rsidRPr="0004251E">
        <w:rPr>
          <w:rFonts w:ascii="PT Astra Serif" w:eastAsia="PT Astra Serif" w:hAnsi="PT Astra Serif"/>
          <w:sz w:val="26"/>
          <w:szCs w:val="26"/>
        </w:rPr>
        <w:t> </w:t>
      </w:r>
      <w:r w:rsidRPr="0004251E">
        <w:rPr>
          <w:rFonts w:ascii="PT Astra Serif" w:eastAsia="PT Astra Serif" w:hAnsi="PT Astra Serif"/>
          <w:sz w:val="26"/>
          <w:szCs w:val="26"/>
        </w:rPr>
        <w:t>об отсутствии фактов неисполнения, ненадлежащего исполнения обязательств перед заказчиком и</w:t>
      </w:r>
      <w:r>
        <w:rPr>
          <w:rFonts w:ascii="PT Astra Serif" w:eastAsia="PT Astra Serif" w:hAnsi="PT Astra Serif"/>
          <w:sz w:val="26"/>
          <w:szCs w:val="26"/>
        </w:rPr>
        <w:t xml:space="preserve"> </w:t>
      </w:r>
      <w:r w:rsidRPr="0004251E">
        <w:rPr>
          <w:rFonts w:ascii="PT Astra Serif" w:eastAsia="PT Astra Serif" w:hAnsi="PT Astra Serif"/>
          <w:sz w:val="26"/>
          <w:szCs w:val="26"/>
        </w:rPr>
        <w:t>(или) третьими лицами;</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6)</w:t>
      </w:r>
      <w:r w:rsidRPr="0004251E">
        <w:rPr>
          <w:rFonts w:ascii="PT Astra Serif" w:eastAsia="PT Astra Serif" w:hAnsi="PT Astra Serif"/>
          <w:sz w:val="26"/>
          <w:szCs w:val="26"/>
        </w:rPr>
        <w:t> </w:t>
      </w:r>
      <w:r w:rsidRPr="0004251E">
        <w:rPr>
          <w:rFonts w:ascii="PT Astra Serif" w:eastAsia="PT Astra Serif" w:hAnsi="PT Astra Serif"/>
          <w:sz w:val="26"/>
          <w:szCs w:val="26"/>
        </w:rPr>
        <w:t>о том, что участник закупки должен являться производителем товара или обладать правом поставки товара, предоставленным производителем.</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248. Для оценки заявок в соответствии с настоящим Положением о закупке применяются следующие критерии оценки:</w:t>
      </w:r>
      <w:r w:rsidRPr="0004251E">
        <w:rPr>
          <w:rStyle w:val="aff5"/>
          <w:rFonts w:ascii="PT Astra Serif" w:eastAsia="PT Astra Serif" w:hAnsi="PT Astra Serif"/>
          <w:sz w:val="26"/>
          <w:szCs w:val="26"/>
        </w:rPr>
        <w:footnoteReference w:id="72"/>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1) цена договора;</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2) наличие опыта поставки аналогичных товаров, выполнения аналогичных работ, оказания аналогичных услуг;</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3) наличие квалифицированного персонала;</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4) наличие материально-технических ресурсов;</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5) наличие системы менеджмента качества;</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6) наличие финансовых ресурсов, необходимых для исполнения договора;</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7) отсутствие фактов неисполнения, ненадлежащего исполнения обязательств перед заказчиком и</w:t>
      </w:r>
      <w:r>
        <w:rPr>
          <w:rFonts w:ascii="PT Astra Serif" w:eastAsia="PT Astra Serif" w:hAnsi="PT Astra Serif"/>
          <w:sz w:val="26"/>
          <w:szCs w:val="26"/>
        </w:rPr>
        <w:t xml:space="preserve"> </w:t>
      </w:r>
      <w:r w:rsidRPr="0004251E">
        <w:rPr>
          <w:rFonts w:ascii="PT Astra Serif" w:eastAsia="PT Astra Serif" w:hAnsi="PT Astra Serif"/>
          <w:sz w:val="26"/>
          <w:szCs w:val="26"/>
        </w:rPr>
        <w:t>(или) третьими лицами;</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8) наличие у участника закупки статуса производителя товара или обладание правом поставки товара, предоставленным производителем.</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249.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lastRenderedPageBreak/>
        <w:t>250.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04251E">
        <w:rPr>
          <w:rStyle w:val="aff5"/>
          <w:rFonts w:ascii="PT Astra Serif" w:hAnsi="PT Astra Serif"/>
          <w:bCs/>
          <w:color w:val="000000" w:themeColor="text1"/>
          <w:sz w:val="26"/>
          <w:szCs w:val="26"/>
          <w:lang w:eastAsia="ru-RU"/>
        </w:rPr>
        <w:t xml:space="preserve"> </w:t>
      </w:r>
      <w:r w:rsidRPr="0004251E">
        <w:rPr>
          <w:rStyle w:val="aff5"/>
          <w:rFonts w:ascii="PT Astra Serif" w:hAnsi="PT Astra Serif"/>
          <w:bCs/>
          <w:color w:val="000000" w:themeColor="text1"/>
          <w:sz w:val="26"/>
          <w:szCs w:val="26"/>
          <w:lang w:eastAsia="ru-RU"/>
        </w:rPr>
        <w:footnoteReference w:id="73"/>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251. В случае,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252.Участник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253.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rsidR="004A5EB7" w:rsidRPr="0004251E" w:rsidRDefault="004A5EB7" w:rsidP="004A5EB7">
      <w:pPr>
        <w:ind w:firstLine="567"/>
        <w:jc w:val="both"/>
        <w:rPr>
          <w:rFonts w:ascii="PT Astra Serif" w:eastAsia="PT Astra Serif" w:hAnsi="PT Astra Serif"/>
          <w:sz w:val="26"/>
          <w:szCs w:val="26"/>
        </w:rPr>
      </w:pPr>
      <w:r w:rsidRPr="0004251E">
        <w:rPr>
          <w:rFonts w:ascii="PT Astra Serif" w:eastAsia="PT Astra Serif" w:hAnsi="PT Astra Serif"/>
          <w:sz w:val="26"/>
          <w:szCs w:val="26"/>
        </w:rPr>
        <w:t xml:space="preserve">254. Заказчик вправе отменить закупку на любом этапе до заключения договора. </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7. Исполнение, изменение, расторжение договора</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255.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256. Заказчик вправе предусмотреть в Положении о закупке иной срок оплаты, отличный от установленного частью 5</w:t>
      </w:r>
      <w:r w:rsidRPr="0004251E">
        <w:rPr>
          <w:rFonts w:ascii="PT Astra Serif" w:hAnsi="PT Astra Serif"/>
          <w:color w:val="000000" w:themeColor="text1"/>
          <w:sz w:val="26"/>
          <w:szCs w:val="26"/>
          <w:vertAlign w:val="superscript"/>
          <w:lang w:eastAsia="ru-RU"/>
        </w:rPr>
        <w:t>3</w:t>
      </w:r>
      <w:r w:rsidRPr="0004251E">
        <w:rPr>
          <w:rFonts w:ascii="PT Astra Serif" w:hAnsi="PT Astra Serif"/>
          <w:color w:val="000000" w:themeColor="text1"/>
          <w:sz w:val="26"/>
          <w:szCs w:val="26"/>
          <w:lang w:eastAsia="ru-RU"/>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04251E">
        <w:rPr>
          <w:rFonts w:ascii="PT Astra Serif" w:hAnsi="PT Astra Serif"/>
          <w:color w:val="000000" w:themeColor="text1"/>
          <w:sz w:val="26"/>
          <w:szCs w:val="26"/>
          <w:vertAlign w:val="superscript"/>
          <w:lang w:eastAsia="ru-RU"/>
        </w:rPr>
        <w:t>4</w:t>
      </w:r>
      <w:r w:rsidRPr="0004251E">
        <w:rPr>
          <w:rFonts w:ascii="PT Astra Serif" w:hAnsi="PT Astra Serif"/>
          <w:color w:val="000000" w:themeColor="text1"/>
          <w:sz w:val="26"/>
          <w:szCs w:val="26"/>
          <w:lang w:eastAsia="ru-RU"/>
        </w:rPr>
        <w:t xml:space="preserve"> статьи 3 Федерального закона № 223-ФЗ согласно перечню, предусмотренному Приложением 2 к настоящему Положению о закупке.</w:t>
      </w:r>
      <w:r w:rsidRPr="0004251E">
        <w:rPr>
          <w:rStyle w:val="aff5"/>
          <w:rFonts w:ascii="PT Astra Serif" w:hAnsi="PT Astra Serif"/>
          <w:color w:val="000000" w:themeColor="text1"/>
          <w:sz w:val="26"/>
          <w:szCs w:val="26"/>
          <w:lang w:eastAsia="ru-RU"/>
        </w:rPr>
        <w:footnoteReference w:id="74"/>
      </w:r>
      <w:r w:rsidRPr="0004251E">
        <w:rPr>
          <w:rFonts w:ascii="PT Astra Serif" w:hAnsi="PT Astra Serif"/>
          <w:color w:val="000000" w:themeColor="text1"/>
          <w:sz w:val="26"/>
          <w:szCs w:val="26"/>
          <w:lang w:eastAsia="ru-RU"/>
        </w:rPr>
        <w:t xml:space="preserve">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257. При исполнении договора по согласованию заказчика с поставщиком (</w:t>
      </w:r>
      <w:r w:rsidRPr="0004251E">
        <w:rPr>
          <w:rFonts w:ascii="PT Astra Serif" w:hAnsi="PT Astra Serif"/>
          <w:color w:val="000000" w:themeColor="text1"/>
          <w:sz w:val="26"/>
          <w:szCs w:val="26"/>
          <w:lang w:eastAsia="ru-RU"/>
        </w:rPr>
        <w:t>исполнителем, подрядчиком</w:t>
      </w:r>
      <w:r w:rsidRPr="0004251E">
        <w:rPr>
          <w:rFonts w:ascii="PT Astra Serif" w:eastAsia="Calibri" w:hAnsi="PT Astra Serif"/>
          <w:color w:val="000000" w:themeColor="text1"/>
          <w:sz w:val="26"/>
          <w:szCs w:val="26"/>
          <w:lang w:eastAsia="ru-RU"/>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w:t>
      </w:r>
      <w:r w:rsidRPr="0004251E">
        <w:rPr>
          <w:rFonts w:ascii="PT Astra Serif" w:eastAsia="Calibri" w:hAnsi="PT Astra Serif"/>
          <w:color w:val="000000" w:themeColor="text1"/>
          <w:sz w:val="26"/>
          <w:szCs w:val="26"/>
          <w:lang w:eastAsia="ru-RU"/>
        </w:rPr>
        <w:lastRenderedPageBreak/>
        <w:t xml:space="preserve">качеством, техническими и функциональными характеристиками, указанными в договоре.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258.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04251E">
        <w:rPr>
          <w:rFonts w:ascii="PT Astra Serif" w:eastAsia="Calibri" w:hAnsi="PT Astra Serif"/>
          <w:color w:val="000000" w:themeColor="text1"/>
          <w:sz w:val="26"/>
          <w:szCs w:val="26"/>
          <w:lang w:eastAsia="ru-RU"/>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259.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4A5EB7" w:rsidRPr="004E7CAA"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hAnsi="PT Astra Serif"/>
          <w:color w:val="000000" w:themeColor="text1"/>
          <w:sz w:val="26"/>
          <w:szCs w:val="26"/>
          <w:lang w:eastAsia="ru-RU"/>
        </w:rPr>
        <w:t xml:space="preserve">260. </w:t>
      </w:r>
      <w:r w:rsidRPr="004E7CAA">
        <w:rPr>
          <w:rFonts w:ascii="PT Astra Serif" w:eastAsia="Calibri" w:hAnsi="PT Astra Serif"/>
          <w:color w:val="000000" w:themeColor="text1"/>
          <w:sz w:val="26"/>
          <w:szCs w:val="26"/>
          <w:lang w:eastAsia="ru-RU"/>
        </w:rPr>
        <w:t>При исполнении договора на поставку товара, заключенного по результатам закупки с установлением запрета или ограничения, не допускается:</w:t>
      </w:r>
    </w:p>
    <w:p w:rsidR="004A5EB7" w:rsidRPr="004E7CAA"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eastAsia="Calibri" w:hAnsi="PT Astra Serif"/>
          <w:color w:val="000000" w:themeColor="text1"/>
          <w:sz w:val="26"/>
          <w:szCs w:val="26"/>
          <w:lang w:eastAsia="ru-RU"/>
        </w:rPr>
        <w:t>а) замена товара на происходящий из иностранного государства товар, в отношении которого установлен запрет;</w:t>
      </w:r>
    </w:p>
    <w:p w:rsidR="004A5EB7" w:rsidRPr="004E7CAA"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eastAsia="Calibri" w:hAnsi="PT Astra Serif"/>
          <w:color w:val="000000" w:themeColor="text1"/>
          <w:sz w:val="26"/>
          <w:szCs w:val="26"/>
          <w:lang w:eastAsia="ru-RU"/>
        </w:rPr>
        <w:t xml:space="preserve">б) замена товара на происходящий из иностранного государства товар, в отношении которого установлено ограничение. </w:t>
      </w:r>
    </w:p>
    <w:p w:rsidR="004A5EB7" w:rsidRPr="004E7CAA"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eastAsia="Calibri" w:hAnsi="PT Astra Serif"/>
          <w:color w:val="000000" w:themeColor="text1"/>
          <w:sz w:val="26"/>
          <w:szCs w:val="26"/>
          <w:lang w:eastAsia="ru-RU"/>
        </w:rPr>
        <w:t>Допускается замена товара исключительно на товар российского происхождения, если установлено преимущество в отношении товара российского происхождения и условиями договора предусмотрена поставка товара российского происхождения.</w:t>
      </w:r>
    </w:p>
    <w:p w:rsidR="004A5EB7" w:rsidRPr="004E7CAA"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eastAsia="Calibri" w:hAnsi="PT Astra Serif"/>
          <w:color w:val="000000" w:themeColor="text1"/>
          <w:sz w:val="26"/>
          <w:szCs w:val="26"/>
          <w:lang w:eastAsia="ru-RU"/>
        </w:rPr>
        <w:t>При исполнении договора на выполнение работ (оказание услуг), заключенного по результатам закупки с установлением запрета или ограничения, не допускается:</w:t>
      </w:r>
    </w:p>
    <w:p w:rsidR="004A5EB7" w:rsidRPr="004E7CAA"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eastAsia="Calibri" w:hAnsi="PT Astra Serif"/>
          <w:color w:val="000000" w:themeColor="text1"/>
          <w:sz w:val="26"/>
          <w:szCs w:val="26"/>
          <w:lang w:eastAsia="ru-RU"/>
        </w:rPr>
        <w:t>а)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 запрет;</w:t>
      </w:r>
    </w:p>
    <w:p w:rsidR="004A5EB7" w:rsidRPr="004E7CAA"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eastAsia="Calibri" w:hAnsi="PT Astra Serif"/>
          <w:color w:val="000000" w:themeColor="text1"/>
          <w:sz w:val="26"/>
          <w:szCs w:val="26"/>
          <w:lang w:eastAsia="ru-RU"/>
        </w:rPr>
        <w:t xml:space="preserve">б)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установлено ограничение.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4E7CAA">
        <w:rPr>
          <w:rFonts w:ascii="PT Astra Serif" w:eastAsia="Calibri" w:hAnsi="PT Astra Serif"/>
          <w:color w:val="000000" w:themeColor="text1"/>
          <w:sz w:val="26"/>
          <w:szCs w:val="26"/>
          <w:lang w:eastAsia="ru-RU"/>
        </w:rPr>
        <w:t>Допускается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если установлено преимущество в отношении в отношении работы, услуги, соответственно выполняемой, оказываемой российским лицом и договор заключен с российским лицом.</w:t>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261. При приемке поставленного товара, выполненной работы, оказанной услуги, результатов отдельного этапа, </w:t>
      </w:r>
      <w:r w:rsidRPr="0004251E">
        <w:rPr>
          <w:rFonts w:ascii="PT Astra Serif" w:hAnsi="PT Astra Serif"/>
          <w:bCs/>
          <w:color w:val="000000" w:themeColor="text1"/>
          <w:sz w:val="26"/>
          <w:szCs w:val="26"/>
          <w:lang w:eastAsia="ru-RU"/>
        </w:rPr>
        <w:t>предусмотренного договором,</w:t>
      </w:r>
      <w:r w:rsidRPr="0004251E">
        <w:rPr>
          <w:rFonts w:ascii="PT Astra Serif" w:hAnsi="PT Astra Serif"/>
          <w:color w:val="000000" w:themeColor="text1"/>
          <w:sz w:val="26"/>
          <w:szCs w:val="26"/>
          <w:lang w:eastAsia="ru-RU"/>
        </w:rPr>
        <w:t xml:space="preserve"> исполнении договора создается приемочная комиссия, которая состоит не менее чем из трех человек.</w:t>
      </w:r>
      <w:r w:rsidRPr="0004251E">
        <w:rPr>
          <w:rStyle w:val="aff5"/>
          <w:rFonts w:ascii="PT Astra Serif" w:hAnsi="PT Astra Serif"/>
          <w:color w:val="000000" w:themeColor="text1"/>
          <w:sz w:val="26"/>
          <w:szCs w:val="26"/>
          <w:lang w:eastAsia="ru-RU"/>
        </w:rPr>
        <w:footnoteReference w:id="75"/>
      </w:r>
    </w:p>
    <w:p w:rsidR="004A5EB7" w:rsidRPr="0004251E" w:rsidRDefault="004A5EB7" w:rsidP="004A5EB7">
      <w:pPr>
        <w:autoSpaceDE w:val="0"/>
        <w:autoSpaceDN w:val="0"/>
        <w:adjustRightInd w:val="0"/>
        <w:ind w:firstLine="709"/>
        <w:jc w:val="both"/>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262.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w:t>
      </w:r>
      <w:r w:rsidRPr="0004251E">
        <w:rPr>
          <w:rFonts w:ascii="PT Astra Serif" w:hAnsi="PT Astra Serif"/>
          <w:color w:val="000000" w:themeColor="text1"/>
          <w:sz w:val="26"/>
          <w:szCs w:val="26"/>
          <w:lang w:eastAsia="ru-RU"/>
        </w:rPr>
        <w:lastRenderedPageBreak/>
        <w:t xml:space="preserve">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hAnsi="PT Astra Serif"/>
          <w:color w:val="000000" w:themeColor="text1"/>
          <w:sz w:val="26"/>
          <w:szCs w:val="26"/>
          <w:lang w:eastAsia="ru-RU"/>
        </w:rPr>
        <w:t xml:space="preserve">263. </w:t>
      </w:r>
      <w:r w:rsidRPr="0004251E">
        <w:rPr>
          <w:rFonts w:ascii="PT Astra Serif" w:eastAsia="Calibri" w:hAnsi="PT Astra Serif"/>
          <w:color w:val="000000" w:themeColor="text1"/>
          <w:sz w:val="26"/>
          <w:szCs w:val="26"/>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264. Расторжение договора допускается по основаниям и в порядке, предусмотренным Гражданским кодексом Российской Федерации.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8. Оценка заявок предложений участников закупки и критерии этой оценки</w:t>
      </w:r>
      <w:r w:rsidRPr="0004251E">
        <w:rPr>
          <w:rStyle w:val="aff5"/>
          <w:rFonts w:ascii="PT Astra Serif" w:hAnsi="PT Astra Serif"/>
          <w:color w:val="000000" w:themeColor="text1"/>
          <w:sz w:val="26"/>
          <w:szCs w:val="26"/>
          <w:lang w:eastAsia="ru-RU"/>
        </w:rPr>
        <w:footnoteReference w:id="76"/>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265. Для оценки заявок, окончательных предложений участников закупки заказчиком в документации о закупке устанавливаются следующие критерии:</w:t>
      </w:r>
      <w:r w:rsidRPr="0004251E">
        <w:rPr>
          <w:rStyle w:val="aff5"/>
          <w:rFonts w:ascii="PT Astra Serif" w:eastAsia="Calibri" w:hAnsi="PT Astra Serif"/>
          <w:color w:val="000000" w:themeColor="text1"/>
          <w:sz w:val="26"/>
          <w:szCs w:val="26"/>
          <w:lang w:eastAsia="ru-RU"/>
        </w:rPr>
        <w:footnoteReference w:id="77"/>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цена договора;</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расходы на эксплуатацию и ремонт товаров, использование результатов работ;</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 качественные, функциональные и экологические характеристики предмета закупки;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266. Заказчиком указываются в документации </w:t>
      </w:r>
      <w:proofErr w:type="gramStart"/>
      <w:r w:rsidRPr="0004251E">
        <w:rPr>
          <w:rFonts w:ascii="PT Astra Serif" w:eastAsia="Calibri" w:hAnsi="PT Astra Serif"/>
          <w:color w:val="000000" w:themeColor="text1"/>
          <w:sz w:val="26"/>
          <w:szCs w:val="26"/>
          <w:lang w:eastAsia="ru-RU"/>
        </w:rPr>
        <w:t>о закупке</w:t>
      </w:r>
      <w:proofErr w:type="gramEnd"/>
      <w:r w:rsidRPr="0004251E">
        <w:rPr>
          <w:rFonts w:ascii="PT Astra Serif" w:eastAsia="Calibri" w:hAnsi="PT Astra Serif"/>
          <w:color w:val="000000" w:themeColor="text1"/>
          <w:sz w:val="26"/>
          <w:szCs w:val="26"/>
          <w:lang w:eastAsia="ru-RU"/>
        </w:rPr>
        <w:t xml:space="preserve">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267. Сумма величин значимости всех критериев, предусмотренных документацией о закупке, составляет сто процентов. </w:t>
      </w:r>
    </w:p>
    <w:p w:rsidR="004A5EB7" w:rsidRPr="0004251E" w:rsidRDefault="004A5EB7" w:rsidP="004A5EB7">
      <w:pPr>
        <w:autoSpaceDE w:val="0"/>
        <w:autoSpaceDN w:val="0"/>
        <w:adjustRightInd w:val="0"/>
        <w:ind w:firstLine="709"/>
        <w:jc w:val="center"/>
        <w:rPr>
          <w:rFonts w:ascii="PT Astra Serif" w:hAnsi="PT Astra Serif"/>
          <w:strike/>
          <w:color w:val="000000" w:themeColor="text1"/>
          <w:sz w:val="26"/>
          <w:szCs w:val="26"/>
          <w:lang w:eastAsia="ru-RU"/>
        </w:rPr>
      </w:pPr>
      <w:bookmarkStart w:id="18" w:name="Par24"/>
      <w:bookmarkEnd w:id="18"/>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9. Особенности участия субъектов малого и среднего предпринимательства в закупках</w:t>
      </w:r>
      <w:r w:rsidRPr="0004251E">
        <w:rPr>
          <w:rStyle w:val="aff5"/>
          <w:rFonts w:ascii="PT Astra Serif" w:hAnsi="PT Astra Serif"/>
          <w:color w:val="000000" w:themeColor="text1"/>
          <w:sz w:val="26"/>
          <w:szCs w:val="26"/>
          <w:lang w:eastAsia="ru-RU"/>
        </w:rPr>
        <w:footnoteReference w:id="78"/>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lastRenderedPageBreak/>
        <w:t>Общие требования к осуществлению закупок у субъектов малого и среднего предпринимательства</w:t>
      </w:r>
    </w:p>
    <w:p w:rsidR="004A5EB7" w:rsidRPr="0004251E" w:rsidRDefault="004A5EB7" w:rsidP="004A5EB7">
      <w:pPr>
        <w:autoSpaceDE w:val="0"/>
        <w:autoSpaceDN w:val="0"/>
        <w:adjustRightInd w:val="0"/>
        <w:ind w:firstLine="709"/>
        <w:jc w:val="center"/>
        <w:rPr>
          <w:rFonts w:ascii="PT Astra Serif" w:hAnsi="PT Astra Serif"/>
          <w:color w:val="000000"/>
          <w:sz w:val="28"/>
          <w:szCs w:val="28"/>
          <w:lang w:eastAsia="ru-RU"/>
        </w:rPr>
      </w:pP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268. Заказчик обязан осуществлять закупки у СМСП в соответствии с Федеральным законом № 223-ФЗ, Постановлением № 1352. </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269.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1) любые лица, указанные в </w:t>
      </w:r>
      <w:hyperlink r:id="rId43" w:history="1">
        <w:r w:rsidRPr="0004251E">
          <w:rPr>
            <w:rFonts w:ascii="PT Astra Serif" w:eastAsia="Calibri" w:hAnsi="PT Astra Serif"/>
            <w:color w:val="000000" w:themeColor="text1"/>
            <w:sz w:val="26"/>
            <w:szCs w:val="26"/>
            <w:lang w:eastAsia="ru-RU"/>
          </w:rPr>
          <w:t>части 5 статьи 3</w:t>
        </w:r>
      </w:hyperlink>
      <w:r w:rsidRPr="0004251E">
        <w:rPr>
          <w:rFonts w:ascii="PT Astra Serif" w:eastAsia="Calibri" w:hAnsi="PT Astra Serif"/>
          <w:color w:val="000000" w:themeColor="text1"/>
          <w:sz w:val="26"/>
          <w:szCs w:val="26"/>
          <w:lang w:eastAsia="ru-RU"/>
        </w:rPr>
        <w:t xml:space="preserve"> Федерального закона № 223-ФЗ, в том числе СМСП;</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только СМСП;</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 </w:t>
      </w:r>
      <w:proofErr w:type="gramStart"/>
      <w:r w:rsidRPr="0004251E">
        <w:rPr>
          <w:rFonts w:ascii="PT Astra Serif" w:eastAsia="Calibri" w:hAnsi="PT Astra Serif"/>
          <w:color w:val="000000" w:themeColor="text1"/>
          <w:sz w:val="26"/>
          <w:szCs w:val="26"/>
          <w:lang w:eastAsia="ru-RU"/>
        </w:rPr>
        <w:t>лица</w:t>
      </w:r>
      <w:proofErr w:type="gramEnd"/>
      <w:r w:rsidRPr="0004251E">
        <w:rPr>
          <w:rFonts w:ascii="PT Astra Serif" w:eastAsia="Calibri" w:hAnsi="PT Astra Serif"/>
          <w:color w:val="000000" w:themeColor="text1"/>
          <w:sz w:val="26"/>
          <w:szCs w:val="26"/>
          <w:lang w:eastAsia="ru-RU"/>
        </w:rPr>
        <w:t xml:space="preserve"> в отношении которых заказчиком устанавливается требование о привлечении к исполнению договора субподрядчиков (соисполнителей) из числа СМСП.</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270.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3</w:t>
      </w:r>
      <w:r w:rsidRPr="0004251E">
        <w:rPr>
          <w:rFonts w:ascii="PT Astra Serif" w:eastAsia="Calibri" w:hAnsi="PT Astra Serif"/>
          <w:color w:val="000000" w:themeColor="text1"/>
          <w:sz w:val="26"/>
          <w:szCs w:val="26"/>
          <w:vertAlign w:val="superscript"/>
          <w:lang w:eastAsia="ru-RU"/>
        </w:rPr>
        <w:t>3</w:t>
      </w:r>
      <w:r w:rsidRPr="0004251E">
        <w:rPr>
          <w:rFonts w:ascii="PT Astra Serif" w:eastAsia="Calibri" w:hAnsi="PT Astra Serif"/>
          <w:color w:val="000000" w:themeColor="text1"/>
          <w:sz w:val="26"/>
          <w:szCs w:val="26"/>
          <w:lang w:eastAsia="ru-RU"/>
        </w:rPr>
        <w:t>,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 Постановлением № 1352.</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271. Закупки</w:t>
      </w:r>
      <w:r w:rsidRPr="0004251E">
        <w:t xml:space="preserve"> </w:t>
      </w:r>
      <w:r w:rsidRPr="0004251E">
        <w:rPr>
          <w:rFonts w:ascii="PT Astra Serif" w:eastAsia="Calibri" w:hAnsi="PT Astra Serif"/>
          <w:color w:val="000000" w:themeColor="text1"/>
          <w:sz w:val="26"/>
          <w:szCs w:val="26"/>
          <w:lang w:eastAsia="ru-RU"/>
        </w:rPr>
        <w:t xml:space="preserve">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w:t>
      </w:r>
      <w:r w:rsidRPr="00DF6D4A">
        <w:rPr>
          <w:rFonts w:ascii="PT Astra Serif" w:eastAsia="Calibri" w:hAnsi="PT Astra Serif"/>
          <w:color w:val="000000" w:themeColor="text1"/>
          <w:sz w:val="26"/>
          <w:szCs w:val="26"/>
          <w:lang w:eastAsia="ru-RU"/>
        </w:rPr>
        <w:t>информационно-телекоммуникационной сети</w:t>
      </w:r>
      <w:r w:rsidRPr="0004251E">
        <w:rPr>
          <w:rFonts w:ascii="PT Astra Serif" w:eastAsia="Calibri" w:hAnsi="PT Astra Serif"/>
          <w:color w:val="000000" w:themeColor="text1"/>
          <w:sz w:val="26"/>
          <w:szCs w:val="26"/>
          <w:lang w:eastAsia="ru-RU"/>
        </w:rPr>
        <w:t xml:space="preserve"> «Интернет». Перечень ТРУ составляется в соответствии с требованиями Постановления № 1352.</w:t>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272. Подтверждением принадлежности участника закупки, субподрядчика (соисполнителя), предусмотренного подпунктом 3 пункта 269 настоящего Положения о закупке, к СМСП является наличие информации о таких участнике, субподрядчике (соисполнителе) в едином реестре субъектов малого и среднего предпринимательства.</w:t>
      </w:r>
      <w:r w:rsidRPr="0004251E">
        <w:rPr>
          <w:rStyle w:val="aff5"/>
          <w:rFonts w:ascii="PT Astra Serif" w:eastAsia="Calibri" w:hAnsi="PT Astra Serif"/>
          <w:color w:val="000000" w:themeColor="text1"/>
          <w:sz w:val="26"/>
          <w:szCs w:val="26"/>
          <w:lang w:eastAsia="ru-RU"/>
        </w:rPr>
        <w:footnoteReference w:id="79"/>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273. При осуществлении закупок в соответствии с подпунктами 2 и 3 пункта 269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269 настоящего Положения о закупке, в едином реестре субъектов малого и среднего предпринимательства.</w:t>
      </w:r>
      <w:r w:rsidRPr="0004251E">
        <w:rPr>
          <w:rStyle w:val="aff5"/>
          <w:rFonts w:ascii="PT Astra Serif" w:eastAsia="Calibri" w:hAnsi="PT Astra Serif"/>
          <w:color w:val="000000" w:themeColor="text1"/>
          <w:sz w:val="26"/>
          <w:szCs w:val="26"/>
          <w:lang w:eastAsia="ru-RU"/>
        </w:rPr>
        <w:footnoteReference w:id="80"/>
      </w:r>
    </w:p>
    <w:p w:rsidR="004A5EB7" w:rsidRPr="0004251E" w:rsidRDefault="004A5EB7" w:rsidP="004A5EB7">
      <w:pPr>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274.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tabs>
          <w:tab w:val="left" w:pos="8458"/>
        </w:tabs>
        <w:autoSpaceDE w:val="0"/>
        <w:autoSpaceDN w:val="0"/>
        <w:adjustRightInd w:val="0"/>
        <w:ind w:firstLine="709"/>
        <w:jc w:val="center"/>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Осуществление закупок, участниками которых являются любые лица, в том числе субъекты малого и среднего предпринимательства</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 xml:space="preserve">275. Закупки, участниками которых являются любые лица, в том числе СМСП, проводятся в соответствии с требованиями настоящего Положения о закупке. </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276.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04251E">
        <w:rPr>
          <w:rStyle w:val="aff5"/>
          <w:rFonts w:ascii="PT Astra Serif" w:eastAsia="Calibri" w:hAnsi="PT Astra Serif"/>
          <w:color w:val="000000" w:themeColor="text1"/>
          <w:sz w:val="26"/>
          <w:szCs w:val="26"/>
          <w:lang w:eastAsia="ru-RU"/>
        </w:rPr>
        <w:footnoteReference w:id="81"/>
      </w:r>
      <w:r w:rsidRPr="0004251E">
        <w:rPr>
          <w:rFonts w:ascii="PT Astra Serif" w:eastAsia="Calibri" w:hAnsi="PT Astra Serif"/>
          <w:color w:val="000000" w:themeColor="text1"/>
          <w:sz w:val="26"/>
          <w:szCs w:val="26"/>
          <w:lang w:eastAsia="ru-RU"/>
        </w:rPr>
        <w:t xml:space="preserve"> </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277.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04251E">
        <w:rPr>
          <w:rFonts w:ascii="PT Astra Serif" w:eastAsia="Calibri" w:hAnsi="PT Astra Serif"/>
          <w:color w:val="000000" w:themeColor="text1"/>
          <w:sz w:val="26"/>
          <w:szCs w:val="26"/>
          <w:vertAlign w:val="superscript"/>
          <w:lang w:eastAsia="ru-RU"/>
        </w:rPr>
        <w:t>3</w:t>
      </w:r>
      <w:r w:rsidRPr="0004251E">
        <w:rPr>
          <w:rFonts w:ascii="PT Astra Serif" w:eastAsia="Calibri" w:hAnsi="PT Astra Serif"/>
          <w:color w:val="000000" w:themeColor="text1"/>
          <w:sz w:val="26"/>
          <w:szCs w:val="26"/>
          <w:lang w:eastAsia="ru-RU"/>
        </w:rPr>
        <w:t xml:space="preserve"> Постановления № 1352.</w:t>
      </w:r>
    </w:p>
    <w:p w:rsidR="004A5EB7" w:rsidRPr="0004251E" w:rsidRDefault="004A5EB7" w:rsidP="004A5EB7">
      <w:pPr>
        <w:tabs>
          <w:tab w:val="left" w:pos="8458"/>
        </w:tabs>
        <w:autoSpaceDE w:val="0"/>
        <w:autoSpaceDN w:val="0"/>
        <w:adjustRightInd w:val="0"/>
        <w:ind w:firstLine="709"/>
        <w:jc w:val="center"/>
        <w:rPr>
          <w:rFonts w:ascii="PT Astra Serif" w:eastAsia="Calibri" w:hAnsi="PT Astra Serif"/>
          <w:color w:val="000000" w:themeColor="text1"/>
          <w:sz w:val="26"/>
          <w:szCs w:val="26"/>
          <w:lang w:eastAsia="ru-RU"/>
        </w:rPr>
      </w:pPr>
    </w:p>
    <w:p w:rsidR="004A5EB7" w:rsidRPr="0004251E" w:rsidRDefault="004A5EB7" w:rsidP="004A5EB7">
      <w:pPr>
        <w:tabs>
          <w:tab w:val="left" w:pos="8458"/>
        </w:tabs>
        <w:autoSpaceDE w:val="0"/>
        <w:autoSpaceDN w:val="0"/>
        <w:adjustRightInd w:val="0"/>
        <w:ind w:firstLine="709"/>
        <w:jc w:val="center"/>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Осуществление закупок, участниками которых являются только субъекты малого и среднего предпринимательства</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278. 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279. 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280.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281.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средств в соответствии со статьей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282.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w:t>
      </w:r>
      <w:r w:rsidRPr="0004251E">
        <w:rPr>
          <w:rFonts w:ascii="PT Astra Serif" w:hAnsi="PT Astra Serif"/>
        </w:rPr>
        <w:t xml:space="preserve">  </w:t>
      </w:r>
      <w:r w:rsidRPr="0004251E">
        <w:rPr>
          <w:rFonts w:ascii="PT Astra Serif" w:eastAsia="Calibri" w:hAnsi="PT Astra Serif"/>
          <w:color w:val="000000" w:themeColor="text1"/>
          <w:sz w:val="26"/>
          <w:szCs w:val="26"/>
          <w:lang w:eastAsia="ru-RU"/>
        </w:rPr>
        <w:t xml:space="preserve">Срок </w:t>
      </w:r>
      <w:r w:rsidRPr="0004251E">
        <w:rPr>
          <w:rFonts w:ascii="PT Astra Serif" w:eastAsia="Calibri" w:hAnsi="PT Astra Serif"/>
          <w:color w:val="000000" w:themeColor="text1"/>
          <w:sz w:val="26"/>
          <w:szCs w:val="26"/>
          <w:lang w:eastAsia="ru-RU"/>
        </w:rPr>
        <w:lastRenderedPageBreak/>
        <w:t>действия независимой гарантии, предоставляемой в качестве обеспечения заявки на участие в конкурентной закупке с участием СМСП, должен</w:t>
      </w:r>
      <w:r w:rsidRPr="0004251E">
        <w:rPr>
          <w:rFonts w:ascii="PT Astra Serif" w:hAnsi="PT Astra Serif"/>
          <w:lang w:eastAsia="ru-RU"/>
        </w:rPr>
        <w:t xml:space="preserve"> </w:t>
      </w:r>
      <w:r w:rsidRPr="0004251E">
        <w:rPr>
          <w:rFonts w:ascii="PT Astra Serif" w:eastAsia="Calibri" w:hAnsi="PT Astra Serif"/>
          <w:color w:val="000000" w:themeColor="text1"/>
          <w:sz w:val="26"/>
          <w:szCs w:val="26"/>
          <w:lang w:eastAsia="ru-RU"/>
        </w:rPr>
        <w:t xml:space="preserve">составлять не менее одного месяца с даты окончания срока подачи заявок на участие в закупке. </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283.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 является основанием для отказа в принятии ее заказчиком.</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284.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285. 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04251E">
        <w:t xml:space="preserve"> </w:t>
      </w:r>
      <w:r w:rsidRPr="0004251E">
        <w:rPr>
          <w:rFonts w:ascii="PT Astra Serif" w:eastAsia="Calibri" w:hAnsi="PT Astra Serif"/>
          <w:color w:val="000000" w:themeColor="text1"/>
          <w:sz w:val="26"/>
          <w:szCs w:val="26"/>
          <w:lang w:eastAsia="ru-RU"/>
        </w:rPr>
        <w:t>с участием СМСП, или если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286.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287. Заказчик вправе в извещении о закупке с участием СМСП, в документации о закупке</w:t>
      </w:r>
      <w:r w:rsidRPr="0004251E">
        <w:t xml:space="preserve"> </w:t>
      </w:r>
      <w:r w:rsidRPr="0004251E">
        <w:rPr>
          <w:rFonts w:ascii="PT Astra Serif" w:eastAsia="Calibri" w:hAnsi="PT Astra Serif"/>
          <w:color w:val="000000" w:themeColor="text1"/>
          <w:sz w:val="26"/>
          <w:szCs w:val="26"/>
          <w:lang w:eastAsia="ru-RU"/>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288.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289.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 является основанием для отказа в принятии ее заказчиком.</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290.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 1352.</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291. Извещение и документация о закупки с участием СМСП,</w:t>
      </w:r>
      <w:r w:rsidRPr="0004251E">
        <w:t xml:space="preserve"> </w:t>
      </w:r>
      <w:r w:rsidRPr="0004251E">
        <w:rPr>
          <w:rFonts w:ascii="PT Astra Serif" w:eastAsia="Calibri" w:hAnsi="PT Astra Serif"/>
          <w:color w:val="000000" w:themeColor="text1"/>
          <w:sz w:val="26"/>
          <w:szCs w:val="26"/>
          <w:lang w:eastAsia="ru-RU"/>
        </w:rPr>
        <w:t xml:space="preserve">извещение о проведении запроса котировок с участием СМСП должны содержать </w:t>
      </w:r>
      <w:r w:rsidRPr="0004251E">
        <w:rPr>
          <w:rFonts w:ascii="PT Astra Serif" w:eastAsia="Calibri" w:hAnsi="PT Astra Serif"/>
          <w:color w:val="000000" w:themeColor="text1"/>
          <w:sz w:val="26"/>
          <w:szCs w:val="26"/>
          <w:lang w:eastAsia="ru-RU"/>
        </w:rPr>
        <w:lastRenderedPageBreak/>
        <w:t>ограничение, в котором указывается, что участниками закупки являются только СМСП.</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292.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 а также Постановлением № 1352.</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293.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 а также Постановлением № 1352.</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294.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не менее чем за семь дней до даты окончания срока подачи заявок на участие в таком конкурсе</w:t>
      </w:r>
      <w:r w:rsidRPr="0004251E">
        <w:t xml:space="preserve"> </w:t>
      </w:r>
      <w:r w:rsidRPr="0004251E">
        <w:rPr>
          <w:rFonts w:ascii="PT Astra Serif" w:eastAsia="Calibri" w:hAnsi="PT Astra Serif"/>
          <w:color w:val="000000" w:themeColor="text1"/>
          <w:sz w:val="26"/>
          <w:szCs w:val="26"/>
          <w:lang w:eastAsia="ru-RU"/>
        </w:rPr>
        <w:t>и (или) аукционе в случае, если НМЦД не превышает тридцать миллионов рублей;</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не менее чем за пятнадцать дней до даты окончания срока подачи заявок на участие в таком конкурсе</w:t>
      </w:r>
      <w:r w:rsidRPr="0004251E">
        <w:t xml:space="preserve"> </w:t>
      </w:r>
      <w:r w:rsidRPr="0004251E">
        <w:rPr>
          <w:rFonts w:ascii="PT Astra Serif" w:eastAsia="Calibri" w:hAnsi="PT Astra Serif"/>
          <w:color w:val="000000" w:themeColor="text1"/>
          <w:sz w:val="26"/>
          <w:szCs w:val="26"/>
          <w:lang w:eastAsia="ru-RU"/>
        </w:rPr>
        <w:t>и (или) аукционе в случае, если НМЦД превышает тридцать миллионов рублей.</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295.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04251E">
        <w:rPr>
          <w:rFonts w:ascii="PT Astra Serif" w:hAnsi="PT Astra Serif"/>
        </w:rPr>
        <w:t xml:space="preserve"> </w:t>
      </w:r>
      <w:r w:rsidRPr="0004251E">
        <w:rPr>
          <w:rFonts w:ascii="PT Astra Serif" w:eastAsia="Calibri" w:hAnsi="PT Astra Serif"/>
          <w:color w:val="000000" w:themeColor="text1"/>
          <w:sz w:val="26"/>
          <w:szCs w:val="26"/>
          <w:lang w:eastAsia="ru-RU"/>
        </w:rPr>
        <w:t>При этом НМЦД не должна превышать пятнадцать миллионов рублей.</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296.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297. Перечень информации и документов, которые заказчик вправе потребовать предоставить для участия в конкурентной закупке с участием СМСП</w:t>
      </w:r>
      <w:r>
        <w:rPr>
          <w:rFonts w:ascii="PT Astra Serif" w:eastAsia="Calibri" w:hAnsi="PT Astra Serif"/>
          <w:color w:val="000000" w:themeColor="text1"/>
          <w:sz w:val="26"/>
          <w:szCs w:val="26"/>
          <w:lang w:eastAsia="ru-RU"/>
        </w:rPr>
        <w:t>,</w:t>
      </w:r>
      <w:r w:rsidRPr="0004251E">
        <w:rPr>
          <w:rFonts w:ascii="PT Astra Serif" w:eastAsia="Calibri" w:hAnsi="PT Astra Serif"/>
          <w:color w:val="000000" w:themeColor="text1"/>
          <w:sz w:val="26"/>
          <w:szCs w:val="26"/>
          <w:lang w:eastAsia="ru-RU"/>
        </w:rPr>
        <w:t xml:space="preserve"> определяется частью 19</w:t>
      </w:r>
      <w:r w:rsidRPr="0004251E">
        <w:rPr>
          <w:rFonts w:ascii="PT Astra Serif" w:eastAsia="Calibri" w:hAnsi="PT Astra Serif"/>
          <w:color w:val="000000" w:themeColor="text1"/>
          <w:sz w:val="26"/>
          <w:szCs w:val="26"/>
          <w:vertAlign w:val="superscript"/>
          <w:lang w:eastAsia="ru-RU"/>
        </w:rPr>
        <w:t>1</w:t>
      </w:r>
      <w:r w:rsidRPr="0004251E">
        <w:rPr>
          <w:rFonts w:ascii="PT Astra Serif" w:eastAsia="Calibri" w:hAnsi="PT Astra Serif"/>
          <w:color w:val="000000" w:themeColor="text1"/>
          <w:sz w:val="26"/>
          <w:szCs w:val="26"/>
          <w:lang w:eastAsia="ru-RU"/>
        </w:rPr>
        <w:t xml:space="preserve"> статьи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298. Конкурс, участниками которого могут быть только СМСП, может включать этапы, определенные частью 4 статьи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 по правилам, определенным частью 5 статьи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299.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04251E">
        <w:rPr>
          <w:rFonts w:ascii="PT Astra Serif" w:eastAsia="Calibri" w:hAnsi="PT Astra Serif"/>
          <w:color w:val="000000" w:themeColor="text1"/>
          <w:sz w:val="26"/>
          <w:szCs w:val="26"/>
          <w:vertAlign w:val="superscript"/>
          <w:lang w:eastAsia="ru-RU"/>
        </w:rPr>
        <w:t>1</w:t>
      </w:r>
      <w:r w:rsidRPr="0004251E">
        <w:rPr>
          <w:rFonts w:ascii="PT Astra Serif" w:eastAsia="Calibri" w:hAnsi="PT Astra Serif"/>
          <w:color w:val="000000" w:themeColor="text1"/>
          <w:sz w:val="26"/>
          <w:szCs w:val="26"/>
          <w:lang w:eastAsia="ru-RU"/>
        </w:rPr>
        <w:t xml:space="preserve"> статьи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300. Запрос предложений проводится в порядке, установленном статьей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 для проведения конкурса в электронной форме, с учетом особенностей, установленных статьей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 При этом подача окончательного предложения, дополнительного ценового предложения не осуществляется. </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301. При проведении конкурса и запроса предложений к участникам закупки, к предлагаемым ими товарам, работам, услугам, к условиям исполнения </w:t>
      </w:r>
      <w:r w:rsidRPr="0004251E">
        <w:rPr>
          <w:rFonts w:ascii="PT Astra Serif" w:eastAsia="Calibri" w:hAnsi="PT Astra Serif"/>
          <w:color w:val="000000" w:themeColor="text1"/>
          <w:sz w:val="26"/>
          <w:szCs w:val="26"/>
          <w:lang w:eastAsia="ru-RU"/>
        </w:rPr>
        <w:lastRenderedPageBreak/>
        <w:t>договора заказчик вправе установить критерии</w:t>
      </w:r>
      <w:r>
        <w:rPr>
          <w:rFonts w:ascii="PT Astra Serif" w:eastAsia="Calibri" w:hAnsi="PT Astra Serif"/>
          <w:color w:val="000000" w:themeColor="text1"/>
          <w:sz w:val="26"/>
          <w:szCs w:val="26"/>
          <w:lang w:eastAsia="ru-RU"/>
        </w:rPr>
        <w:t>,</w:t>
      </w:r>
      <w:r w:rsidRPr="0004251E">
        <w:rPr>
          <w:rFonts w:ascii="PT Astra Serif" w:eastAsia="Calibri" w:hAnsi="PT Astra Serif"/>
          <w:color w:val="000000" w:themeColor="text1"/>
          <w:sz w:val="26"/>
          <w:szCs w:val="26"/>
          <w:lang w:eastAsia="ru-RU"/>
        </w:rPr>
        <w:t xml:space="preserve">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302. Не допускается требовать от участника закупки предоставления в заявке информации и документов, не предусмотренных пунктами 297 и 299 настоящего Положения о закупке.</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303. При проведении аукциона и запроса котировок не устанавливаются критерии и порядок оценки заявок, предусмотренные пунктом 301 настоящего Положения о закупке.</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304.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04251E">
        <w:rPr>
          <w:rFonts w:ascii="PT Astra Serif" w:eastAsia="Calibri" w:hAnsi="PT Astra Serif"/>
          <w:color w:val="000000" w:themeColor="text1"/>
          <w:sz w:val="26"/>
          <w:szCs w:val="26"/>
          <w:vertAlign w:val="superscript"/>
          <w:lang w:eastAsia="ru-RU"/>
        </w:rPr>
        <w:t>5</w:t>
      </w:r>
      <w:r w:rsidRPr="0004251E">
        <w:rPr>
          <w:rFonts w:ascii="PT Astra Serif" w:eastAsia="Calibri" w:hAnsi="PT Astra Serif"/>
          <w:color w:val="000000" w:themeColor="text1"/>
          <w:sz w:val="26"/>
          <w:szCs w:val="26"/>
          <w:lang w:eastAsia="ru-RU"/>
        </w:rPr>
        <w:t xml:space="preserve"> статьи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305. Заявка на участие в аукционе состоит из двух частей. Содержание указанных частей должно соответствовать части 19</w:t>
      </w:r>
      <w:r w:rsidRPr="0004251E">
        <w:rPr>
          <w:rFonts w:ascii="PT Astra Serif" w:eastAsia="Calibri" w:hAnsi="PT Astra Serif"/>
          <w:color w:val="000000" w:themeColor="text1"/>
          <w:sz w:val="26"/>
          <w:szCs w:val="26"/>
          <w:vertAlign w:val="superscript"/>
          <w:lang w:eastAsia="ru-RU"/>
        </w:rPr>
        <w:t>6</w:t>
      </w:r>
      <w:r w:rsidRPr="0004251E">
        <w:rPr>
          <w:rFonts w:ascii="PT Astra Serif" w:eastAsia="Calibri" w:hAnsi="PT Astra Serif"/>
          <w:color w:val="000000" w:themeColor="text1"/>
          <w:sz w:val="26"/>
          <w:szCs w:val="26"/>
          <w:lang w:eastAsia="ru-RU"/>
        </w:rPr>
        <w:t xml:space="preserve"> статьи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306. Заявка на участие в запросе котировок должна содержать информацию и документы, предусмотренные частью 19</w:t>
      </w:r>
      <w:r w:rsidRPr="0004251E">
        <w:rPr>
          <w:rFonts w:ascii="PT Astra Serif" w:eastAsia="Calibri" w:hAnsi="PT Astra Serif"/>
          <w:color w:val="000000" w:themeColor="text1"/>
          <w:sz w:val="26"/>
          <w:szCs w:val="26"/>
          <w:vertAlign w:val="superscript"/>
          <w:lang w:eastAsia="ru-RU"/>
        </w:rPr>
        <w:t>1</w:t>
      </w:r>
      <w:r w:rsidRPr="0004251E">
        <w:rPr>
          <w:rFonts w:ascii="PT Astra Serif" w:eastAsia="Calibri" w:hAnsi="PT Astra Serif"/>
          <w:color w:val="000000" w:themeColor="text1"/>
          <w:sz w:val="26"/>
          <w:szCs w:val="26"/>
          <w:lang w:eastAsia="ru-RU"/>
        </w:rPr>
        <w:t xml:space="preserve"> статьи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 в случае установления заказчиком обязанности их представления.</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307. Декларация, предусмотренная пунктом 9 части 19</w:t>
      </w:r>
      <w:r w:rsidRPr="0004251E">
        <w:rPr>
          <w:rFonts w:ascii="PT Astra Serif" w:eastAsia="Calibri" w:hAnsi="PT Astra Serif"/>
          <w:color w:val="000000" w:themeColor="text1"/>
          <w:sz w:val="26"/>
          <w:szCs w:val="26"/>
          <w:vertAlign w:val="superscript"/>
          <w:lang w:eastAsia="ru-RU"/>
        </w:rPr>
        <w:t>1</w:t>
      </w:r>
      <w:r w:rsidRPr="0004251E">
        <w:rPr>
          <w:rFonts w:ascii="PT Astra Serif" w:eastAsia="Calibri" w:hAnsi="PT Astra Serif"/>
          <w:color w:val="000000" w:themeColor="text1"/>
          <w:sz w:val="26"/>
          <w:szCs w:val="26"/>
          <w:lang w:eastAsia="ru-RU"/>
        </w:rPr>
        <w:t xml:space="preserve"> статьи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04251E">
        <w:rPr>
          <w:rFonts w:ascii="PT Astra Serif" w:eastAsia="Calibri" w:hAnsi="PT Astra Serif"/>
          <w:color w:val="000000" w:themeColor="text1"/>
          <w:sz w:val="26"/>
          <w:szCs w:val="26"/>
          <w:vertAlign w:val="superscript"/>
          <w:lang w:eastAsia="ru-RU"/>
        </w:rPr>
        <w:t>1</w:t>
      </w:r>
      <w:r w:rsidRPr="0004251E">
        <w:rPr>
          <w:rFonts w:ascii="PT Astra Serif" w:eastAsia="Calibri" w:hAnsi="PT Astra Serif"/>
          <w:color w:val="000000" w:themeColor="text1"/>
          <w:sz w:val="26"/>
          <w:szCs w:val="26"/>
          <w:lang w:eastAsia="ru-RU"/>
        </w:rPr>
        <w:t xml:space="preserve"> статьи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308. При осуществлении конкурентной закупки с участием СМСП, заказчик вправе устанавливать требования к участникам закупки, предусмотренные подпунктами «а - з» пункта 9 части 19</w:t>
      </w:r>
      <w:r w:rsidRPr="0004251E">
        <w:rPr>
          <w:rFonts w:ascii="PT Astra Serif" w:eastAsia="Calibri" w:hAnsi="PT Astra Serif"/>
          <w:color w:val="000000" w:themeColor="text1"/>
          <w:sz w:val="26"/>
          <w:szCs w:val="26"/>
          <w:vertAlign w:val="superscript"/>
          <w:lang w:eastAsia="ru-RU"/>
        </w:rPr>
        <w:t>1</w:t>
      </w:r>
      <w:r w:rsidRPr="0004251E">
        <w:rPr>
          <w:rFonts w:ascii="PT Astra Serif" w:eastAsia="Calibri" w:hAnsi="PT Astra Serif"/>
          <w:color w:val="000000" w:themeColor="text1"/>
          <w:sz w:val="26"/>
          <w:szCs w:val="26"/>
          <w:lang w:eastAsia="ru-RU"/>
        </w:rPr>
        <w:t xml:space="preserve"> статьи 3</w:t>
      </w:r>
      <w:r w:rsidRPr="0004251E">
        <w:rPr>
          <w:rFonts w:ascii="PT Astra Serif" w:eastAsia="Calibri" w:hAnsi="PT Astra Serif"/>
          <w:color w:val="000000" w:themeColor="text1"/>
          <w:sz w:val="26"/>
          <w:szCs w:val="26"/>
          <w:vertAlign w:val="superscript"/>
          <w:lang w:eastAsia="ru-RU"/>
        </w:rPr>
        <w:t>4</w:t>
      </w:r>
      <w:r w:rsidRPr="0004251E">
        <w:rPr>
          <w:rFonts w:ascii="PT Astra Serif" w:eastAsia="Calibri" w:hAnsi="PT Astra Serif"/>
          <w:color w:val="000000" w:themeColor="text1"/>
          <w:sz w:val="26"/>
          <w:szCs w:val="26"/>
          <w:lang w:eastAsia="ru-RU"/>
        </w:rPr>
        <w:t xml:space="preserve"> Федерального закона № 223-ФЗ.</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309. Итоговый протокол составляется заказчиком в соответствии с требованиями части 14 статьи 3</w:t>
      </w:r>
      <w:r w:rsidRPr="0004251E">
        <w:rPr>
          <w:rFonts w:ascii="PT Astra Serif" w:eastAsia="Calibri" w:hAnsi="PT Astra Serif"/>
          <w:color w:val="000000" w:themeColor="text1"/>
          <w:sz w:val="26"/>
          <w:szCs w:val="26"/>
          <w:vertAlign w:val="superscript"/>
          <w:lang w:eastAsia="ru-RU"/>
        </w:rPr>
        <w:t>2</w:t>
      </w:r>
      <w:r w:rsidRPr="0004251E">
        <w:rPr>
          <w:rFonts w:ascii="PT Astra Serif" w:eastAsia="Calibri" w:hAnsi="PT Astra Serif"/>
          <w:color w:val="000000" w:themeColor="text1"/>
          <w:sz w:val="26"/>
          <w:szCs w:val="26"/>
          <w:lang w:eastAsia="ru-RU"/>
        </w:rPr>
        <w:t xml:space="preserve"> настоящего Федерального закона № 223-ФЗ и размещается на электронной площадке и в единой информационной системе. </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310.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311. Заказчик принимает решение об отказе в допуске к участию в закупке или об отказе от заключения договора, если:</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04251E">
        <w:rPr>
          <w:rStyle w:val="aff5"/>
          <w:rFonts w:ascii="PT Astra Serif" w:eastAsia="Calibri" w:hAnsi="PT Astra Serif"/>
          <w:color w:val="000000" w:themeColor="text1"/>
          <w:sz w:val="26"/>
          <w:szCs w:val="26"/>
          <w:lang w:eastAsia="ru-RU"/>
        </w:rPr>
        <w:footnoteReference w:id="82"/>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информация об участнике закупки отсутствует в реестре субъектов малого и среднего предпринимательства.</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312.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1) участники закупки, являющиеся СМСП, не подали заявок на участие в такой закупке;</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2) заявки всех участников закупки, являющихся СМСП, отозваны или не соответствуют требованиям, предусмотренным документацией о закупке,</w:t>
      </w:r>
      <w:r w:rsidRPr="0004251E">
        <w:t xml:space="preserve"> </w:t>
      </w:r>
      <w:r w:rsidRPr="0004251E">
        <w:rPr>
          <w:rFonts w:ascii="PT Astra Serif" w:eastAsia="Calibri" w:hAnsi="PT Astra Serif"/>
          <w:color w:val="000000" w:themeColor="text1"/>
          <w:sz w:val="26"/>
          <w:szCs w:val="26"/>
          <w:lang w:eastAsia="ru-RU"/>
        </w:rPr>
        <w:t>извещением о проведении запроса котировок;</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 заявка, поданная единственным участником закупки, являющимся СМСП, не соответствует требованиям, предусмотренным документацией о закупке,</w:t>
      </w:r>
      <w:r w:rsidRPr="0004251E">
        <w:t xml:space="preserve"> </w:t>
      </w:r>
      <w:r w:rsidRPr="0004251E">
        <w:rPr>
          <w:rFonts w:ascii="PT Astra Serif" w:eastAsia="Calibri" w:hAnsi="PT Astra Serif"/>
          <w:color w:val="000000" w:themeColor="text1"/>
          <w:sz w:val="26"/>
          <w:szCs w:val="26"/>
          <w:lang w:eastAsia="ru-RU"/>
        </w:rPr>
        <w:t>извещением о проведении запроса котировок.</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313.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314.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tabs>
          <w:tab w:val="left" w:pos="8458"/>
        </w:tabs>
        <w:autoSpaceDE w:val="0"/>
        <w:autoSpaceDN w:val="0"/>
        <w:adjustRightInd w:val="0"/>
        <w:ind w:firstLine="709"/>
        <w:jc w:val="center"/>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 xml:space="preserve">Осуществление закупок, предусматривающих требование </w:t>
      </w:r>
      <w:r w:rsidRPr="0004251E">
        <w:rPr>
          <w:rFonts w:ascii="PT Astra Serif" w:eastAsia="Calibri" w:hAnsi="PT Astra Serif"/>
          <w:color w:val="000000" w:themeColor="text1"/>
          <w:sz w:val="26"/>
          <w:szCs w:val="26"/>
          <w:lang w:eastAsia="ru-RU"/>
        </w:rPr>
        <w:br/>
        <w:t xml:space="preserve">о привлечении к исполнению договора субподрядчиков (соисполнителей) </w:t>
      </w:r>
      <w:r w:rsidRPr="0004251E">
        <w:rPr>
          <w:rFonts w:ascii="PT Astra Serif" w:eastAsia="Calibri" w:hAnsi="PT Astra Serif"/>
          <w:color w:val="000000" w:themeColor="text1"/>
          <w:sz w:val="26"/>
          <w:szCs w:val="26"/>
          <w:lang w:eastAsia="ru-RU"/>
        </w:rPr>
        <w:br/>
        <w:t>из числа субъектов малого и среднего предпринимательства</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315.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316. План привлечения субподрядчиков (соисполнителей) из числа СМСП должен содержать сведения согласно пункту 30 Постановления № 1352.</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t>317. В случае установления в извещении о закупке, документации о закупке,</w:t>
      </w:r>
      <w:r w:rsidRPr="0004251E">
        <w:t xml:space="preserve"> </w:t>
      </w:r>
      <w:r w:rsidRPr="0004251E">
        <w:rPr>
          <w:rFonts w:ascii="PT Astra Serif" w:eastAsia="Calibri" w:hAnsi="PT Astra Serif"/>
          <w:color w:val="000000" w:themeColor="text1"/>
          <w:sz w:val="26"/>
          <w:szCs w:val="26"/>
          <w:lang w:eastAsia="ru-RU"/>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318. 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04251E">
        <w:rPr>
          <w:rFonts w:ascii="PT Astra Serif" w:eastAsia="Calibri" w:hAnsi="PT Astra Serif"/>
          <w:color w:val="000000" w:themeColor="text1"/>
          <w:sz w:val="26"/>
          <w:szCs w:val="26"/>
          <w:vertAlign w:val="superscript"/>
          <w:lang w:eastAsia="ru-RU"/>
        </w:rPr>
        <w:t>1</w:t>
      </w:r>
      <w:r w:rsidRPr="0004251E">
        <w:rPr>
          <w:rFonts w:ascii="PT Astra Serif" w:eastAsia="Calibri" w:hAnsi="PT Astra Serif"/>
          <w:color w:val="000000" w:themeColor="text1"/>
          <w:sz w:val="26"/>
          <w:szCs w:val="26"/>
          <w:lang w:eastAsia="ru-RU"/>
        </w:rPr>
        <w:t xml:space="preserve"> Постановления № 1352.</w:t>
      </w: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319. 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p>
    <w:p w:rsidR="004A5EB7" w:rsidRPr="0004251E" w:rsidRDefault="004A5EB7" w:rsidP="004A5EB7">
      <w:pPr>
        <w:autoSpaceDE w:val="0"/>
        <w:autoSpaceDN w:val="0"/>
        <w:adjustRightInd w:val="0"/>
        <w:ind w:firstLine="709"/>
        <w:jc w:val="center"/>
        <w:rPr>
          <w:rFonts w:ascii="PT Astra Serif" w:hAnsi="PT Astra Serif"/>
          <w:color w:val="000000" w:themeColor="text1"/>
          <w:sz w:val="26"/>
          <w:szCs w:val="26"/>
          <w:lang w:eastAsia="ru-RU"/>
        </w:rPr>
      </w:pPr>
      <w:r w:rsidRPr="0004251E">
        <w:rPr>
          <w:rFonts w:ascii="PT Astra Serif" w:hAnsi="PT Astra Serif"/>
          <w:color w:val="000000" w:themeColor="text1"/>
          <w:sz w:val="26"/>
          <w:szCs w:val="26"/>
          <w:lang w:eastAsia="ru-RU"/>
        </w:rPr>
        <w:t>10. Заключительные положения</w:t>
      </w:r>
    </w:p>
    <w:p w:rsidR="004A5EB7" w:rsidRPr="0004251E" w:rsidRDefault="004A5EB7" w:rsidP="004A5EB7">
      <w:pPr>
        <w:autoSpaceDE w:val="0"/>
        <w:autoSpaceDN w:val="0"/>
        <w:adjustRightInd w:val="0"/>
        <w:rPr>
          <w:rFonts w:ascii="PT Astra Serif" w:hAnsi="PT Astra Serif"/>
          <w:color w:val="000000" w:themeColor="text1"/>
          <w:sz w:val="26"/>
          <w:szCs w:val="26"/>
          <w:lang w:eastAsia="ru-RU"/>
        </w:rPr>
      </w:pPr>
    </w:p>
    <w:p w:rsidR="004A5EB7" w:rsidRPr="0004251E" w:rsidRDefault="004A5EB7" w:rsidP="004A5EB7">
      <w:pPr>
        <w:tabs>
          <w:tab w:val="left" w:pos="8458"/>
        </w:tabs>
        <w:autoSpaceDE w:val="0"/>
        <w:autoSpaceDN w:val="0"/>
        <w:adjustRightInd w:val="0"/>
        <w:ind w:firstLine="709"/>
        <w:jc w:val="both"/>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t>32</w:t>
      </w:r>
      <w:r>
        <w:rPr>
          <w:rFonts w:ascii="PT Astra Serif" w:eastAsia="Calibri" w:hAnsi="PT Astra Serif"/>
          <w:color w:val="000000" w:themeColor="text1"/>
          <w:sz w:val="26"/>
          <w:szCs w:val="26"/>
          <w:lang w:eastAsia="ru-RU"/>
        </w:rPr>
        <w:t>0</w:t>
      </w:r>
      <w:r w:rsidRPr="0004251E">
        <w:rPr>
          <w:rFonts w:ascii="PT Astra Serif" w:eastAsia="Calibri" w:hAnsi="PT Astra Serif"/>
          <w:color w:val="000000" w:themeColor="text1"/>
          <w:sz w:val="26"/>
          <w:szCs w:val="26"/>
          <w:lang w:eastAsia="ru-RU"/>
        </w:rPr>
        <w:t>.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4A5EB7" w:rsidRPr="0004251E" w:rsidRDefault="004A5EB7" w:rsidP="004A5EB7">
      <w:pPr>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br w:type="page"/>
      </w:r>
    </w:p>
    <w:tbl>
      <w:tblPr>
        <w:tblW w:w="10354" w:type="dxa"/>
        <w:tblLook w:val="04A0" w:firstRow="1" w:lastRow="0" w:firstColumn="1" w:lastColumn="0" w:noHBand="0" w:noVBand="1"/>
      </w:tblPr>
      <w:tblGrid>
        <w:gridCol w:w="4678"/>
        <w:gridCol w:w="5676"/>
      </w:tblGrid>
      <w:tr w:rsidR="004A5EB7" w:rsidRPr="0004251E" w:rsidTr="004A5EB7">
        <w:tc>
          <w:tcPr>
            <w:tcW w:w="4678" w:type="dxa"/>
            <w:shd w:val="clear" w:color="auto" w:fill="auto"/>
          </w:tcPr>
          <w:p w:rsidR="004A5EB7" w:rsidRPr="0004251E" w:rsidRDefault="004A5EB7" w:rsidP="004A5EB7">
            <w:pPr>
              <w:widowControl w:val="0"/>
              <w:autoSpaceDE w:val="0"/>
              <w:autoSpaceDN w:val="0"/>
              <w:adjustRightInd w:val="0"/>
              <w:ind w:right="-109"/>
              <w:rPr>
                <w:rFonts w:ascii="PT Astra Serif" w:hAnsi="PT Astra Serif"/>
                <w:sz w:val="28"/>
                <w:szCs w:val="28"/>
                <w:lang w:eastAsia="ru-RU"/>
              </w:rPr>
            </w:pPr>
            <w:r w:rsidRPr="0004251E">
              <w:rPr>
                <w:rFonts w:ascii="PT Astra Serif" w:eastAsia="Calibri" w:hAnsi="PT Astra Serif"/>
                <w:color w:val="000000" w:themeColor="text1"/>
                <w:sz w:val="26"/>
                <w:szCs w:val="26"/>
                <w:lang w:eastAsia="ru-RU"/>
              </w:rPr>
              <w:lastRenderedPageBreak/>
              <w:br w:type="page"/>
            </w:r>
            <w:r w:rsidRPr="0004251E">
              <w:rPr>
                <w:rFonts w:ascii="PT Astra Serif" w:eastAsia="Calibri" w:hAnsi="PT Astra Serif"/>
                <w:color w:val="000000" w:themeColor="text1"/>
                <w:sz w:val="26"/>
                <w:szCs w:val="26"/>
                <w:lang w:eastAsia="ru-RU"/>
              </w:rPr>
              <w:br w:type="page"/>
            </w:r>
            <w:r w:rsidRPr="0004251E">
              <w:rPr>
                <w:rFonts w:ascii="PT Astra Serif" w:hAnsi="PT Astra Serif"/>
                <w:color w:val="000000" w:themeColor="text1"/>
                <w:sz w:val="26"/>
                <w:szCs w:val="26"/>
              </w:rPr>
              <w:br w:type="page"/>
            </w:r>
          </w:p>
        </w:tc>
        <w:tc>
          <w:tcPr>
            <w:tcW w:w="5676" w:type="dxa"/>
            <w:shd w:val="clear" w:color="auto" w:fill="auto"/>
          </w:tcPr>
          <w:p w:rsidR="004A5EB7" w:rsidRPr="00945144" w:rsidRDefault="004A5EB7" w:rsidP="004A5EB7">
            <w:pPr>
              <w:tabs>
                <w:tab w:val="left" w:pos="5670"/>
              </w:tabs>
              <w:ind w:right="140"/>
              <w:jc w:val="both"/>
              <w:rPr>
                <w:rFonts w:ascii="PT Astra Serif" w:eastAsia="Calibri" w:hAnsi="PT Astra Serif"/>
                <w:sz w:val="26"/>
                <w:szCs w:val="26"/>
              </w:rPr>
            </w:pPr>
            <w:r w:rsidRPr="00945144">
              <w:rPr>
                <w:rFonts w:ascii="PT Astra Serif" w:eastAsia="Calibri" w:hAnsi="PT Astra Serif"/>
                <w:sz w:val="26"/>
                <w:szCs w:val="26"/>
              </w:rPr>
              <w:t>Приложение 1</w:t>
            </w:r>
          </w:p>
          <w:p w:rsidR="004A5EB7" w:rsidRPr="0004251E" w:rsidRDefault="004A5EB7" w:rsidP="004A5EB7">
            <w:pPr>
              <w:tabs>
                <w:tab w:val="left" w:pos="5670"/>
              </w:tabs>
              <w:ind w:right="140"/>
              <w:jc w:val="both"/>
              <w:rPr>
                <w:rFonts w:ascii="PT Astra Serif" w:hAnsi="PT Astra Serif"/>
                <w:sz w:val="28"/>
                <w:szCs w:val="28"/>
                <w:lang w:eastAsia="ru-RU"/>
              </w:rPr>
            </w:pPr>
            <w:r w:rsidRPr="00945144">
              <w:rPr>
                <w:rFonts w:ascii="PT Astra Serif" w:eastAsia="Calibri" w:hAnsi="PT Astra Serif"/>
                <w:sz w:val="26"/>
                <w:szCs w:val="26"/>
              </w:rPr>
              <w:t>к Типовому положению о закупке товаров, работ, услуг</w:t>
            </w:r>
          </w:p>
        </w:tc>
      </w:tr>
    </w:tbl>
    <w:p w:rsidR="004A5EB7" w:rsidRPr="00945144" w:rsidRDefault="004A5EB7" w:rsidP="004A5EB7">
      <w:pPr>
        <w:jc w:val="center"/>
        <w:rPr>
          <w:rFonts w:ascii="PT Astra Serif" w:eastAsia="Calibri" w:hAnsi="PT Astra Serif"/>
          <w:color w:val="000000" w:themeColor="text1"/>
          <w:sz w:val="26"/>
          <w:szCs w:val="26"/>
          <w:lang w:eastAsia="ru-RU"/>
        </w:rPr>
      </w:pPr>
    </w:p>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p w:rsidR="004A5EB7" w:rsidRPr="0004251E" w:rsidRDefault="004A5EB7" w:rsidP="004A5EB7">
      <w:pPr>
        <w:jc w:val="center"/>
        <w:rPr>
          <w:rFonts w:ascii="PT Astra Serif" w:eastAsia="Calibri" w:hAnsi="PT Astra Serif"/>
          <w:sz w:val="28"/>
        </w:rPr>
      </w:pPr>
    </w:p>
    <w:tbl>
      <w:tblPr>
        <w:tblStyle w:val="afd"/>
        <w:tblW w:w="10064" w:type="dxa"/>
        <w:tblInd w:w="-147" w:type="dxa"/>
        <w:tblLook w:val="04A0" w:firstRow="1" w:lastRow="0" w:firstColumn="1" w:lastColumn="0" w:noHBand="0" w:noVBand="1"/>
      </w:tblPr>
      <w:tblGrid>
        <w:gridCol w:w="617"/>
        <w:gridCol w:w="3643"/>
        <w:gridCol w:w="2970"/>
        <w:gridCol w:w="2834"/>
      </w:tblGrid>
      <w:tr w:rsidR="004A5EB7" w:rsidRPr="0004251E" w:rsidTr="004A5EB7">
        <w:tc>
          <w:tcPr>
            <w:tcW w:w="617" w:type="dxa"/>
          </w:tcPr>
          <w:p w:rsidR="004A5EB7" w:rsidRPr="0004251E" w:rsidRDefault="004A5EB7" w:rsidP="004A5EB7">
            <w:pPr>
              <w:spacing w:line="259" w:lineRule="auto"/>
              <w:jc w:val="center"/>
              <w:rPr>
                <w:rFonts w:ascii="PT Astra Serif" w:hAnsi="PT Astra Serif"/>
                <w:color w:val="000000" w:themeColor="text1"/>
                <w:sz w:val="26"/>
                <w:szCs w:val="26"/>
              </w:rPr>
            </w:pPr>
            <w:r w:rsidRPr="0004251E">
              <w:rPr>
                <w:rFonts w:ascii="PT Astra Serif" w:hAnsi="PT Astra Serif"/>
                <w:color w:val="000000" w:themeColor="text1"/>
                <w:sz w:val="26"/>
                <w:szCs w:val="26"/>
              </w:rPr>
              <w:t>№ п/п</w:t>
            </w:r>
          </w:p>
        </w:tc>
        <w:tc>
          <w:tcPr>
            <w:tcW w:w="3643" w:type="dxa"/>
          </w:tcPr>
          <w:p w:rsidR="004A5EB7" w:rsidRPr="0004251E" w:rsidRDefault="004A5EB7" w:rsidP="004A5EB7">
            <w:pPr>
              <w:spacing w:line="259" w:lineRule="auto"/>
              <w:jc w:val="center"/>
              <w:rPr>
                <w:rFonts w:ascii="PT Astra Serif" w:hAnsi="PT Astra Serif"/>
                <w:color w:val="000000" w:themeColor="text1"/>
                <w:sz w:val="26"/>
                <w:szCs w:val="26"/>
              </w:rPr>
            </w:pPr>
            <w:r w:rsidRPr="0004251E">
              <w:rPr>
                <w:rFonts w:ascii="PT Astra Serif" w:hAnsi="PT Astra Serif"/>
                <w:color w:val="000000" w:themeColor="text1"/>
                <w:sz w:val="26"/>
                <w:szCs w:val="26"/>
              </w:rPr>
              <w:t>Наименование отдельных видов товаров, работ, услуг, являющихся предметом закупки</w:t>
            </w:r>
          </w:p>
        </w:tc>
        <w:tc>
          <w:tcPr>
            <w:tcW w:w="2970" w:type="dxa"/>
          </w:tcPr>
          <w:p w:rsidR="004A5EB7" w:rsidRPr="0004251E" w:rsidRDefault="004A5EB7" w:rsidP="004A5EB7">
            <w:pPr>
              <w:spacing w:line="259" w:lineRule="auto"/>
              <w:jc w:val="center"/>
              <w:rPr>
                <w:rFonts w:ascii="PT Astra Serif" w:hAnsi="PT Astra Serif"/>
                <w:color w:val="000000" w:themeColor="text1"/>
                <w:sz w:val="26"/>
                <w:szCs w:val="26"/>
              </w:rPr>
            </w:pPr>
            <w:r w:rsidRPr="0004251E">
              <w:rPr>
                <w:rFonts w:ascii="PT Astra Serif" w:hAnsi="PT Astra Serif"/>
                <w:color w:val="000000" w:themeColor="text1"/>
                <w:sz w:val="26"/>
                <w:szCs w:val="26"/>
              </w:rPr>
              <w:t>Дополнительные требования к участникам закупки</w:t>
            </w:r>
          </w:p>
        </w:tc>
        <w:tc>
          <w:tcPr>
            <w:tcW w:w="2834" w:type="dxa"/>
          </w:tcPr>
          <w:p w:rsidR="004A5EB7" w:rsidRPr="0004251E" w:rsidRDefault="004A5EB7" w:rsidP="004A5EB7">
            <w:pPr>
              <w:spacing w:line="259" w:lineRule="auto"/>
              <w:jc w:val="center"/>
              <w:rPr>
                <w:rFonts w:ascii="PT Astra Serif" w:hAnsi="PT Astra Serif"/>
                <w:color w:val="000000" w:themeColor="text1"/>
                <w:sz w:val="26"/>
                <w:szCs w:val="26"/>
              </w:rPr>
            </w:pPr>
            <w:r w:rsidRPr="0004251E">
              <w:rPr>
                <w:rFonts w:ascii="PT Astra Serif" w:hAnsi="PT Astra Serif"/>
                <w:color w:val="000000" w:themeColor="text1"/>
                <w:sz w:val="26"/>
                <w:szCs w:val="26"/>
              </w:rPr>
              <w:t>Информация и документы, подтверждающие соответствие участников закупки дополнительным требованиям</w:t>
            </w:r>
          </w:p>
        </w:tc>
      </w:tr>
      <w:tr w:rsidR="004A5EB7" w:rsidRPr="0004251E" w:rsidTr="004A5EB7">
        <w:trPr>
          <w:tblHeader/>
        </w:trPr>
        <w:tc>
          <w:tcPr>
            <w:tcW w:w="617" w:type="dxa"/>
          </w:tcPr>
          <w:p w:rsidR="004A5EB7" w:rsidRPr="0004251E" w:rsidRDefault="004A5EB7" w:rsidP="004A5EB7">
            <w:pPr>
              <w:jc w:val="center"/>
              <w:rPr>
                <w:rFonts w:ascii="PT Astra Serif" w:hAnsi="PT Astra Serif"/>
                <w:color w:val="000000" w:themeColor="text1"/>
                <w:sz w:val="26"/>
                <w:szCs w:val="26"/>
              </w:rPr>
            </w:pPr>
            <w:r w:rsidRPr="0004251E">
              <w:rPr>
                <w:rFonts w:ascii="PT Astra Serif" w:hAnsi="PT Astra Serif"/>
                <w:color w:val="000000" w:themeColor="text1"/>
                <w:sz w:val="26"/>
                <w:szCs w:val="26"/>
              </w:rPr>
              <w:t>1</w:t>
            </w:r>
          </w:p>
        </w:tc>
        <w:tc>
          <w:tcPr>
            <w:tcW w:w="3643" w:type="dxa"/>
          </w:tcPr>
          <w:p w:rsidR="004A5EB7" w:rsidRPr="0004251E" w:rsidRDefault="004A5EB7" w:rsidP="004A5EB7">
            <w:pPr>
              <w:jc w:val="center"/>
              <w:rPr>
                <w:rFonts w:ascii="PT Astra Serif" w:hAnsi="PT Astra Serif"/>
                <w:color w:val="000000" w:themeColor="text1"/>
                <w:sz w:val="26"/>
                <w:szCs w:val="26"/>
              </w:rPr>
            </w:pPr>
            <w:r w:rsidRPr="0004251E">
              <w:rPr>
                <w:rFonts w:ascii="PT Astra Serif" w:hAnsi="PT Astra Serif"/>
                <w:color w:val="000000" w:themeColor="text1"/>
                <w:sz w:val="26"/>
                <w:szCs w:val="26"/>
              </w:rPr>
              <w:t>2</w:t>
            </w:r>
          </w:p>
        </w:tc>
        <w:tc>
          <w:tcPr>
            <w:tcW w:w="2970" w:type="dxa"/>
          </w:tcPr>
          <w:p w:rsidR="004A5EB7" w:rsidRPr="0004251E" w:rsidRDefault="004A5EB7" w:rsidP="004A5EB7">
            <w:pPr>
              <w:jc w:val="center"/>
              <w:rPr>
                <w:rFonts w:ascii="PT Astra Serif" w:hAnsi="PT Astra Serif"/>
                <w:color w:val="000000" w:themeColor="text1"/>
                <w:sz w:val="26"/>
                <w:szCs w:val="26"/>
              </w:rPr>
            </w:pPr>
            <w:r w:rsidRPr="0004251E">
              <w:rPr>
                <w:rFonts w:ascii="PT Astra Serif" w:hAnsi="PT Astra Serif"/>
                <w:color w:val="000000" w:themeColor="text1"/>
                <w:sz w:val="26"/>
                <w:szCs w:val="26"/>
              </w:rPr>
              <w:t>3</w:t>
            </w:r>
          </w:p>
        </w:tc>
        <w:tc>
          <w:tcPr>
            <w:tcW w:w="2834" w:type="dxa"/>
          </w:tcPr>
          <w:p w:rsidR="004A5EB7" w:rsidRPr="0004251E" w:rsidRDefault="004A5EB7" w:rsidP="004A5EB7">
            <w:pPr>
              <w:jc w:val="center"/>
              <w:rPr>
                <w:rFonts w:ascii="PT Astra Serif" w:hAnsi="PT Astra Serif"/>
                <w:color w:val="000000" w:themeColor="text1"/>
                <w:sz w:val="26"/>
                <w:szCs w:val="26"/>
              </w:rPr>
            </w:pPr>
            <w:r w:rsidRPr="0004251E">
              <w:rPr>
                <w:rFonts w:ascii="PT Astra Serif" w:hAnsi="PT Astra Serif"/>
                <w:color w:val="000000" w:themeColor="text1"/>
                <w:sz w:val="26"/>
                <w:szCs w:val="26"/>
              </w:rPr>
              <w:t>4</w:t>
            </w:r>
          </w:p>
        </w:tc>
      </w:tr>
      <w:tr w:rsidR="004A5EB7" w:rsidRPr="0004251E" w:rsidTr="004A5EB7">
        <w:tc>
          <w:tcPr>
            <w:tcW w:w="10064" w:type="dxa"/>
            <w:gridSpan w:val="4"/>
          </w:tcPr>
          <w:p w:rsidR="004A5EB7" w:rsidRPr="0004251E" w:rsidRDefault="004A5EB7" w:rsidP="004A5EB7">
            <w:pPr>
              <w:jc w:val="center"/>
              <w:rPr>
                <w:rFonts w:ascii="PT Astra Serif" w:hAnsi="PT Astra Serif"/>
                <w:color w:val="000000" w:themeColor="text1"/>
                <w:sz w:val="26"/>
                <w:szCs w:val="26"/>
              </w:rPr>
            </w:pPr>
            <w:r w:rsidRPr="0004251E">
              <w:rPr>
                <w:rFonts w:ascii="PT Astra Serif" w:hAnsi="PT Astra Serif"/>
                <w:color w:val="000000" w:themeColor="text1"/>
                <w:sz w:val="26"/>
                <w:szCs w:val="26"/>
              </w:rPr>
              <w:t xml:space="preserve">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 </w:t>
            </w:r>
          </w:p>
          <w:p w:rsidR="004A5EB7" w:rsidRPr="0004251E" w:rsidRDefault="004A5EB7" w:rsidP="004A5EB7">
            <w:pPr>
              <w:jc w:val="center"/>
              <w:rPr>
                <w:rFonts w:ascii="PT Astra Serif" w:hAnsi="PT Astra Serif"/>
                <w:color w:val="000000" w:themeColor="text1"/>
                <w:sz w:val="26"/>
                <w:szCs w:val="26"/>
              </w:rPr>
            </w:pPr>
          </w:p>
        </w:tc>
      </w:tr>
      <w:tr w:rsidR="004A5EB7" w:rsidRPr="0004251E" w:rsidTr="004A5EB7">
        <w:tc>
          <w:tcPr>
            <w:tcW w:w="617" w:type="dxa"/>
            <w:tcBorders>
              <w:top w:val="single" w:sz="8" w:space="0" w:color="000000"/>
              <w:bottom w:val="single" w:sz="8" w:space="0" w:color="000000"/>
            </w:tcBorders>
          </w:tcPr>
          <w:p w:rsidR="004A5EB7" w:rsidRPr="0004251E" w:rsidRDefault="004A5EB7" w:rsidP="004A5EB7">
            <w:pPr>
              <w:jc w:val="center"/>
              <w:rPr>
                <w:rFonts w:ascii="PT Astra Serif" w:hAnsi="PT Astra Serif"/>
                <w:color w:val="000000" w:themeColor="text1"/>
                <w:sz w:val="26"/>
                <w:szCs w:val="26"/>
              </w:rPr>
            </w:pPr>
            <w:r w:rsidRPr="0004251E">
              <w:rPr>
                <w:rFonts w:ascii="PT Astra Serif" w:hAnsi="PT Astra Serif"/>
              </w:rPr>
              <w:t xml:space="preserve">1. </w:t>
            </w:r>
          </w:p>
        </w:tc>
        <w:tc>
          <w:tcPr>
            <w:tcW w:w="3643" w:type="dxa"/>
            <w:tcBorders>
              <w:top w:val="single" w:sz="8" w:space="0" w:color="000000"/>
              <w:bottom w:val="single" w:sz="8" w:space="0" w:color="000000"/>
            </w:tcBorders>
          </w:tcPr>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выполненных работ, подтверждающий цену выполненных работ; </w:t>
            </w:r>
          </w:p>
          <w:p w:rsidR="004A5EB7" w:rsidRPr="0004251E" w:rsidRDefault="004A5EB7" w:rsidP="004A5EB7">
            <w:pPr>
              <w:rPr>
                <w:rFonts w:ascii="PT Astra Serif" w:hAnsi="PT Astra Serif"/>
              </w:rPr>
            </w:pPr>
            <w:r w:rsidRPr="0004251E">
              <w:rPr>
                <w:rFonts w:ascii="PT Astra Serif" w:hAnsi="PT Astra Serif"/>
              </w:rPr>
              <w:t xml:space="preserve">3) акт приемки выполненных работ по сохранению объекта культурного наследия; </w:t>
            </w:r>
          </w:p>
          <w:p w:rsidR="004A5EB7" w:rsidRPr="0004251E" w:rsidRDefault="004A5EB7" w:rsidP="004A5EB7">
            <w:pPr>
              <w:rPr>
                <w:rFonts w:ascii="PT Astra Serif" w:hAnsi="PT Astra Serif"/>
              </w:rPr>
            </w:pPr>
            <w:r w:rsidRPr="0004251E">
              <w:rPr>
                <w:rFonts w:ascii="PT Astra Serif" w:hAnsi="PT Astra Serif"/>
              </w:rPr>
              <w:t xml:space="preserve">4) разрешение на ввод объекта капитального строительства в эксплуатацию </w:t>
            </w:r>
          </w:p>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4A5EB7" w:rsidRPr="0004251E" w:rsidTr="004A5EB7">
        <w:tc>
          <w:tcPr>
            <w:tcW w:w="617" w:type="dxa"/>
            <w:tcBorders>
              <w:top w:val="single" w:sz="8" w:space="0" w:color="000000"/>
              <w:bottom w:val="single" w:sz="8" w:space="0" w:color="000000"/>
            </w:tcBorders>
          </w:tcPr>
          <w:p w:rsidR="004A5EB7" w:rsidRPr="0004251E" w:rsidRDefault="004A5EB7" w:rsidP="004A5EB7">
            <w:pPr>
              <w:jc w:val="center"/>
              <w:rPr>
                <w:rFonts w:ascii="PT Astra Serif" w:hAnsi="PT Astra Serif"/>
                <w:color w:val="000000" w:themeColor="text1"/>
                <w:sz w:val="26"/>
                <w:szCs w:val="26"/>
              </w:rPr>
            </w:pPr>
            <w:r w:rsidRPr="0004251E">
              <w:rPr>
                <w:rFonts w:ascii="PT Astra Serif" w:hAnsi="PT Astra Serif"/>
              </w:rPr>
              <w:t xml:space="preserve">2. </w:t>
            </w:r>
          </w:p>
        </w:tc>
        <w:tc>
          <w:tcPr>
            <w:tcW w:w="3643" w:type="dxa"/>
            <w:tcBorders>
              <w:top w:val="single" w:sz="8" w:space="0" w:color="000000"/>
              <w:bottom w:val="single" w:sz="8" w:space="0" w:color="000000"/>
            </w:tcBorders>
          </w:tcPr>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Работы по сохранению объектов культурного наследия, при которых не затрагиваются конструктивные и другие </w:t>
            </w:r>
            <w:r w:rsidRPr="0004251E">
              <w:rPr>
                <w:rFonts w:ascii="PT Astra Serif" w:hAnsi="PT Astra Serif"/>
              </w:rPr>
              <w:lastRenderedPageBreak/>
              <w:t xml:space="preserve">характеристики надежности и безопасности таких объектов </w:t>
            </w:r>
          </w:p>
        </w:tc>
        <w:tc>
          <w:tcPr>
            <w:tcW w:w="2970"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lastRenderedPageBreak/>
              <w:t xml:space="preserve">наличие у участника закупки следующего опыта выполнения работ: </w:t>
            </w:r>
          </w:p>
          <w:p w:rsidR="004A5EB7" w:rsidRPr="0004251E" w:rsidRDefault="004A5EB7" w:rsidP="004A5EB7">
            <w:pPr>
              <w:rPr>
                <w:rFonts w:ascii="PT Astra Serif" w:hAnsi="PT Astra Serif"/>
              </w:rPr>
            </w:pPr>
            <w:r w:rsidRPr="0004251E">
              <w:rPr>
                <w:rFonts w:ascii="PT Astra Serif" w:hAnsi="PT Astra Serif"/>
              </w:rPr>
              <w:lastRenderedPageBreak/>
              <w:t xml:space="preserve">1) опыт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p w:rsidR="004A5EB7" w:rsidRPr="0004251E" w:rsidRDefault="004A5EB7" w:rsidP="004A5EB7">
            <w:pPr>
              <w:rPr>
                <w:rFonts w:ascii="PT Astra Serif" w:hAnsi="PT Astra Serif"/>
              </w:rPr>
            </w:pPr>
            <w:r w:rsidRPr="0004251E">
              <w:rPr>
                <w:rFonts w:ascii="PT Astra Serif" w:hAnsi="PT Astra Serif"/>
              </w:rPr>
              <w:t xml:space="preserve">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lastRenderedPageBreak/>
              <w:t xml:space="preserve">в случае наличия опыта, предусмотренного пунктом 1 графы </w:t>
            </w:r>
            <w:r>
              <w:rPr>
                <w:rFonts w:ascii="PT Astra Serif" w:hAnsi="PT Astra Serif"/>
              </w:rPr>
              <w:t>«</w:t>
            </w:r>
            <w:r w:rsidRPr="0004251E">
              <w:rPr>
                <w:rFonts w:ascii="PT Astra Serif" w:hAnsi="PT Astra Serif"/>
              </w:rPr>
              <w:t xml:space="preserve">Дополнительные </w:t>
            </w:r>
            <w:r w:rsidRPr="0004251E">
              <w:rPr>
                <w:rFonts w:ascii="PT Astra Serif" w:hAnsi="PT Astra Serif"/>
              </w:rPr>
              <w:lastRenderedPageBreak/>
              <w:t>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выполненных работ, подтверждающий цену выполненных работ; </w:t>
            </w:r>
          </w:p>
          <w:p w:rsidR="004A5EB7" w:rsidRPr="0004251E" w:rsidRDefault="004A5EB7" w:rsidP="004A5EB7">
            <w:pPr>
              <w:rPr>
                <w:rFonts w:ascii="PT Astra Serif" w:hAnsi="PT Astra Serif"/>
              </w:rPr>
            </w:pPr>
            <w:r w:rsidRPr="0004251E">
              <w:rPr>
                <w:rFonts w:ascii="PT Astra Serif" w:hAnsi="PT Astra Serif"/>
              </w:rPr>
              <w:t xml:space="preserve">3) акт приемки выполненных работ по сохранению объекта культурного наследия. </w:t>
            </w:r>
          </w:p>
          <w:p w:rsidR="004A5EB7" w:rsidRPr="0004251E" w:rsidRDefault="004A5EB7" w:rsidP="004A5EB7">
            <w:pPr>
              <w:rPr>
                <w:rFonts w:ascii="PT Astra Serif" w:hAnsi="PT Astra Serif"/>
              </w:rPr>
            </w:pPr>
            <w:r w:rsidRPr="0004251E">
              <w:rPr>
                <w:rFonts w:ascii="PT Astra Serif" w:hAnsi="PT Astra Serif"/>
              </w:rPr>
              <w:t>В случае наличия опыта, пр</w:t>
            </w:r>
            <w:r>
              <w:rPr>
                <w:rFonts w:ascii="PT Astra Serif" w:hAnsi="PT Astra Serif"/>
              </w:rPr>
              <w:t>едусмотренного пунктом 2 графы «</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выполненных работ, подтверждающий цену выполненных работ; </w:t>
            </w:r>
          </w:p>
          <w:p w:rsidR="004A5EB7" w:rsidRPr="0004251E" w:rsidRDefault="004A5EB7" w:rsidP="004A5EB7">
            <w:pPr>
              <w:rPr>
                <w:rFonts w:ascii="PT Astra Serif" w:hAnsi="PT Astra Serif"/>
              </w:rPr>
            </w:pPr>
            <w:r w:rsidRPr="0004251E">
              <w:rPr>
                <w:rFonts w:ascii="PT Astra Serif" w:hAnsi="PT Astra Serif"/>
              </w:rPr>
              <w:t xml:space="preserve">3) акт приемки выполненных работ по сохранению объекта культурного наследия; </w:t>
            </w:r>
          </w:p>
          <w:p w:rsidR="004A5EB7" w:rsidRPr="0004251E" w:rsidRDefault="004A5EB7" w:rsidP="004A5EB7">
            <w:pPr>
              <w:rPr>
                <w:rFonts w:ascii="PT Astra Serif" w:hAnsi="PT Astra Serif"/>
              </w:rPr>
            </w:pPr>
            <w:r w:rsidRPr="0004251E">
              <w:rPr>
                <w:rFonts w:ascii="PT Astra Serif" w:hAnsi="PT Astra Serif"/>
              </w:rPr>
              <w:t xml:space="preserve">4) разрешение на ввод объекта капитального строительства в эксплуатацию </w:t>
            </w:r>
          </w:p>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4A5EB7" w:rsidRPr="0004251E" w:rsidTr="004A5EB7">
        <w:tc>
          <w:tcPr>
            <w:tcW w:w="617" w:type="dxa"/>
            <w:tcBorders>
              <w:top w:val="single" w:sz="8" w:space="0" w:color="000000"/>
              <w:bottom w:val="single" w:sz="8" w:space="0" w:color="000000"/>
            </w:tcBorders>
          </w:tcPr>
          <w:p w:rsidR="004A5EB7" w:rsidRPr="0004251E" w:rsidRDefault="004A5EB7" w:rsidP="004A5EB7">
            <w:pPr>
              <w:jc w:val="center"/>
              <w:rPr>
                <w:rFonts w:ascii="PT Astra Serif" w:hAnsi="PT Astra Serif"/>
                <w:color w:val="000000" w:themeColor="text1"/>
                <w:sz w:val="26"/>
                <w:szCs w:val="26"/>
              </w:rPr>
            </w:pPr>
            <w:r w:rsidRPr="0004251E">
              <w:rPr>
                <w:rFonts w:ascii="PT Astra Serif" w:hAnsi="PT Astra Serif"/>
              </w:rPr>
              <w:lastRenderedPageBreak/>
              <w:t xml:space="preserve">3. </w:t>
            </w:r>
          </w:p>
        </w:tc>
        <w:tc>
          <w:tcPr>
            <w:tcW w:w="3643" w:type="dxa"/>
            <w:tcBorders>
              <w:top w:val="single" w:sz="8" w:space="0" w:color="000000"/>
              <w:bottom w:val="single" w:sz="8" w:space="0" w:color="000000"/>
            </w:tcBorders>
          </w:tcPr>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Работы по реставрации музейных предметов и музейных коллекций, включенных в состав Музейного фонда Российской Федерации </w:t>
            </w:r>
          </w:p>
        </w:tc>
        <w:tc>
          <w:tcPr>
            <w:tcW w:w="2970"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 </w:t>
            </w:r>
          </w:p>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lastRenderedPageBreak/>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lastRenderedPageBreak/>
              <w:t xml:space="preserve">1) исполненный договор; </w:t>
            </w:r>
          </w:p>
          <w:p w:rsidR="004A5EB7" w:rsidRPr="0004251E" w:rsidRDefault="004A5EB7" w:rsidP="004A5EB7">
            <w:pPr>
              <w:ind w:hanging="109"/>
              <w:rPr>
                <w:rFonts w:ascii="PT Astra Serif" w:hAnsi="PT Astra Serif"/>
                <w:color w:val="000000" w:themeColor="text1"/>
                <w:sz w:val="26"/>
                <w:szCs w:val="26"/>
              </w:rPr>
            </w:pPr>
            <w:r w:rsidRPr="0004251E">
              <w:rPr>
                <w:rFonts w:ascii="PT Astra Serif" w:hAnsi="PT Astra Serif"/>
              </w:rPr>
              <w:t xml:space="preserve">  2) акт выполненных работ, подтверждающий цену выполненных работ </w:t>
            </w:r>
          </w:p>
        </w:tc>
      </w:tr>
      <w:tr w:rsidR="004A5EB7" w:rsidRPr="0004251E" w:rsidTr="004A5EB7">
        <w:tc>
          <w:tcPr>
            <w:tcW w:w="617" w:type="dxa"/>
            <w:tcBorders>
              <w:top w:val="single" w:sz="8" w:space="0" w:color="000000"/>
              <w:bottom w:val="single" w:sz="8" w:space="0" w:color="000000"/>
            </w:tcBorders>
          </w:tcPr>
          <w:p w:rsidR="004A5EB7" w:rsidRPr="0004251E" w:rsidRDefault="004A5EB7" w:rsidP="004A5EB7">
            <w:pPr>
              <w:jc w:val="center"/>
              <w:rPr>
                <w:rFonts w:ascii="PT Astra Serif" w:hAnsi="PT Astra Serif"/>
                <w:color w:val="000000" w:themeColor="text1"/>
                <w:sz w:val="26"/>
                <w:szCs w:val="26"/>
              </w:rPr>
            </w:pPr>
            <w:r w:rsidRPr="0004251E">
              <w:rPr>
                <w:rFonts w:ascii="PT Astra Serif" w:hAnsi="PT Astra Serif"/>
              </w:rPr>
              <w:t xml:space="preserve">4. </w:t>
            </w:r>
          </w:p>
        </w:tc>
        <w:tc>
          <w:tcPr>
            <w:tcW w:w="3643" w:type="dxa"/>
            <w:tcBorders>
              <w:top w:val="single" w:sz="8" w:space="0" w:color="000000"/>
              <w:bottom w:val="single" w:sz="8" w:space="0" w:color="000000"/>
            </w:tcBorders>
          </w:tcPr>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Работы по реставрации документов Архивного фонда Российской Федерации, особо ценных и редких документов, входящих в состав библиотечных фондов </w:t>
            </w:r>
          </w:p>
        </w:tc>
        <w:tc>
          <w:tcPr>
            <w:tcW w:w="2970"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 </w:t>
            </w:r>
          </w:p>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ind w:hanging="109"/>
              <w:rPr>
                <w:rFonts w:ascii="PT Astra Serif" w:hAnsi="PT Astra Serif"/>
                <w:color w:val="000000" w:themeColor="text1"/>
                <w:sz w:val="26"/>
                <w:szCs w:val="26"/>
              </w:rPr>
            </w:pPr>
            <w:r w:rsidRPr="0004251E">
              <w:rPr>
                <w:rFonts w:ascii="PT Astra Serif" w:hAnsi="PT Astra Serif"/>
              </w:rPr>
              <w:t xml:space="preserve">  2) акт выполненных работ, подтверждающий цену выполненных работ </w:t>
            </w:r>
          </w:p>
        </w:tc>
      </w:tr>
      <w:tr w:rsidR="004A5EB7" w:rsidRPr="0004251E" w:rsidTr="004A5EB7">
        <w:tc>
          <w:tcPr>
            <w:tcW w:w="617" w:type="dxa"/>
            <w:tcBorders>
              <w:top w:val="single" w:sz="8" w:space="0" w:color="000000"/>
              <w:bottom w:val="single" w:sz="8" w:space="0" w:color="000000"/>
            </w:tcBorders>
          </w:tcPr>
          <w:p w:rsidR="004A5EB7" w:rsidRPr="0004251E" w:rsidRDefault="004A5EB7" w:rsidP="004A5EB7">
            <w:pPr>
              <w:jc w:val="center"/>
              <w:rPr>
                <w:rFonts w:ascii="PT Astra Serif" w:hAnsi="PT Astra Serif"/>
                <w:color w:val="000000" w:themeColor="text1"/>
                <w:sz w:val="26"/>
                <w:szCs w:val="26"/>
              </w:rPr>
            </w:pPr>
            <w:r w:rsidRPr="0004251E">
              <w:rPr>
                <w:rFonts w:ascii="PT Astra Serif" w:hAnsi="PT Astra Serif"/>
              </w:rPr>
              <w:t xml:space="preserve">5. </w:t>
            </w:r>
          </w:p>
        </w:tc>
        <w:tc>
          <w:tcPr>
            <w:tcW w:w="3643" w:type="dxa"/>
            <w:tcBorders>
              <w:top w:val="single" w:sz="8" w:space="0" w:color="000000"/>
              <w:bottom w:val="single" w:sz="8" w:space="0" w:color="000000"/>
            </w:tcBorders>
          </w:tcPr>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tc>
        <w:tc>
          <w:tcPr>
            <w:tcW w:w="2970"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w:t>
            </w:r>
            <w:r w:rsidRPr="0004251E">
              <w:rPr>
                <w:rFonts w:ascii="PT Astra Serif" w:hAnsi="PT Astra Serif"/>
              </w:rPr>
              <w:lastRenderedPageBreak/>
              <w:t xml:space="preserve">архивных документов, библиотечного фонда. </w:t>
            </w:r>
          </w:p>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lastRenderedPageBreak/>
              <w:t xml:space="preserve">1) исполненный договор; </w:t>
            </w:r>
          </w:p>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  2) акт выполненных работ, оказанных услуг, подтверждающий цену выполненных работ, оказанных услуг </w:t>
            </w:r>
          </w:p>
        </w:tc>
      </w:tr>
      <w:tr w:rsidR="004A5EB7" w:rsidRPr="0004251E" w:rsidTr="004A5EB7">
        <w:tc>
          <w:tcPr>
            <w:tcW w:w="10064" w:type="dxa"/>
            <w:gridSpan w:val="4"/>
          </w:tcPr>
          <w:p w:rsidR="004A5EB7" w:rsidRPr="0004251E" w:rsidRDefault="004A5EB7" w:rsidP="004A5EB7">
            <w:pPr>
              <w:jc w:val="center"/>
              <w:rPr>
                <w:rFonts w:ascii="PT Astra Serif" w:hAnsi="PT Astra Serif"/>
                <w:color w:val="000000" w:themeColor="text1"/>
                <w:sz w:val="26"/>
                <w:szCs w:val="26"/>
              </w:rPr>
            </w:pPr>
            <w:r w:rsidRPr="0004251E">
              <w:rPr>
                <w:rFonts w:ascii="PT Astra Serif" w:hAnsi="PT Astra Serif"/>
                <w:color w:val="000000" w:themeColor="text1"/>
                <w:sz w:val="26"/>
                <w:szCs w:val="26"/>
              </w:rPr>
              <w:t xml:space="preserve">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 </w:t>
            </w:r>
          </w:p>
          <w:p w:rsidR="004A5EB7" w:rsidRPr="0004251E" w:rsidRDefault="004A5EB7" w:rsidP="004A5EB7">
            <w:pPr>
              <w:jc w:val="center"/>
              <w:rPr>
                <w:rFonts w:ascii="PT Astra Serif" w:hAnsi="PT Astra Serif"/>
                <w:color w:val="000000" w:themeColor="text1"/>
                <w:sz w:val="26"/>
                <w:szCs w:val="26"/>
              </w:rPr>
            </w:pPr>
          </w:p>
        </w:tc>
      </w:tr>
      <w:tr w:rsidR="004A5EB7" w:rsidRPr="0004251E" w:rsidTr="004A5EB7">
        <w:tc>
          <w:tcPr>
            <w:tcW w:w="617" w:type="dxa"/>
            <w:tcBorders>
              <w:top w:val="single" w:sz="8" w:space="0" w:color="000000"/>
              <w:bottom w:val="single" w:sz="8" w:space="0" w:color="000000"/>
            </w:tcBorders>
          </w:tcPr>
          <w:p w:rsidR="004A5EB7" w:rsidRPr="0004251E" w:rsidRDefault="004A5EB7" w:rsidP="004A5EB7">
            <w:pPr>
              <w:jc w:val="center"/>
              <w:rPr>
                <w:rFonts w:ascii="PT Astra Serif" w:hAnsi="PT Astra Serif"/>
                <w:color w:val="000000" w:themeColor="text1"/>
                <w:sz w:val="26"/>
                <w:szCs w:val="26"/>
              </w:rPr>
            </w:pPr>
            <w:r w:rsidRPr="0004251E">
              <w:rPr>
                <w:rFonts w:ascii="PT Astra Serif" w:hAnsi="PT Astra Serif"/>
              </w:rPr>
              <w:t xml:space="preserve">6. </w:t>
            </w:r>
          </w:p>
        </w:tc>
        <w:tc>
          <w:tcPr>
            <w:tcW w:w="3643" w:type="dxa"/>
            <w:tcBorders>
              <w:top w:val="single" w:sz="8" w:space="0" w:color="000000"/>
              <w:bottom w:val="single" w:sz="8" w:space="0" w:color="000000"/>
            </w:tcBorders>
          </w:tcPr>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tc>
        <w:tc>
          <w:tcPr>
            <w:tcW w:w="2970"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выполненных работ, подтверждающий цену выполненных работ; </w:t>
            </w:r>
          </w:p>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 </w:t>
            </w:r>
          </w:p>
        </w:tc>
      </w:tr>
      <w:tr w:rsidR="004A5EB7" w:rsidRPr="0004251E" w:rsidTr="004A5EB7">
        <w:tc>
          <w:tcPr>
            <w:tcW w:w="617" w:type="dxa"/>
            <w:tcBorders>
              <w:top w:val="single" w:sz="8" w:space="0" w:color="000000"/>
              <w:bottom w:val="single" w:sz="8" w:space="0" w:color="000000"/>
            </w:tcBorders>
          </w:tcPr>
          <w:p w:rsidR="004A5EB7" w:rsidRPr="0004251E" w:rsidRDefault="004A5EB7" w:rsidP="004A5EB7">
            <w:pPr>
              <w:jc w:val="center"/>
              <w:rPr>
                <w:rFonts w:ascii="PT Astra Serif" w:hAnsi="PT Astra Serif"/>
                <w:color w:val="000000" w:themeColor="text1"/>
                <w:sz w:val="26"/>
                <w:szCs w:val="26"/>
              </w:rPr>
            </w:pPr>
            <w:r w:rsidRPr="0004251E">
              <w:rPr>
                <w:rFonts w:ascii="PT Astra Serif" w:hAnsi="PT Astra Serif"/>
              </w:rPr>
              <w:t xml:space="preserve">7. </w:t>
            </w:r>
          </w:p>
        </w:tc>
        <w:tc>
          <w:tcPr>
            <w:tcW w:w="3643" w:type="dxa"/>
            <w:tcBorders>
              <w:top w:val="single" w:sz="8" w:space="0" w:color="000000"/>
              <w:bottom w:val="single" w:sz="8" w:space="0" w:color="000000"/>
            </w:tcBorders>
          </w:tcPr>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Работы по строительству, реконструкции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наличие у участника закупки следующего опыта выполнения работ: </w:t>
            </w:r>
          </w:p>
          <w:p w:rsidR="004A5EB7" w:rsidRPr="0004251E" w:rsidRDefault="004A5EB7" w:rsidP="004A5EB7">
            <w:pPr>
              <w:rPr>
                <w:rFonts w:ascii="PT Astra Serif" w:hAnsi="PT Astra Serif"/>
              </w:rPr>
            </w:pPr>
            <w:r w:rsidRPr="0004251E">
              <w:rPr>
                <w:rFonts w:ascii="PT Astra Serif" w:hAnsi="PT Astra Serif"/>
              </w:rPr>
              <w:t xml:space="preserve">1) опыт исполнения договора строительного подряда, предусматривающего выполнение работ по строительству, реконструкции объекта </w:t>
            </w:r>
            <w:r w:rsidRPr="0004251E">
              <w:rPr>
                <w:rFonts w:ascii="PT Astra Serif" w:hAnsi="PT Astra Serif"/>
              </w:rPr>
              <w:lastRenderedPageBreak/>
              <w:t xml:space="preserve">капитального строительства </w:t>
            </w:r>
          </w:p>
          <w:p w:rsidR="004A5EB7" w:rsidRPr="0004251E" w:rsidRDefault="004A5EB7" w:rsidP="004A5EB7">
            <w:pPr>
              <w:rPr>
                <w:rFonts w:ascii="PT Astra Serif" w:hAnsi="PT Astra Serif"/>
              </w:rPr>
            </w:pPr>
            <w:r w:rsidRPr="0004251E">
              <w:rPr>
                <w:rFonts w:ascii="PT Astra Serif" w:hAnsi="PT Astra Serif"/>
              </w:rPr>
              <w:t xml:space="preserve">(за исключением линейного объекта); </w:t>
            </w:r>
          </w:p>
          <w:p w:rsidR="004A5EB7" w:rsidRPr="0004251E" w:rsidRDefault="004A5EB7" w:rsidP="004A5EB7">
            <w:pPr>
              <w:rPr>
                <w:rFonts w:ascii="PT Astra Serif" w:hAnsi="PT Astra Serif"/>
              </w:rPr>
            </w:pPr>
            <w:r w:rsidRPr="0004251E">
              <w:rPr>
                <w:rFonts w:ascii="PT Astra Serif" w:hAnsi="PT Astra Serif"/>
              </w:rPr>
              <w:t xml:space="preserve">2) опыт выполнения участником закупки, являющимся застройщиком, работ по строительству, реконструкции объекта капитального строительства </w:t>
            </w:r>
          </w:p>
          <w:p w:rsidR="004A5EB7" w:rsidRPr="0004251E" w:rsidRDefault="004A5EB7" w:rsidP="004A5EB7">
            <w:pPr>
              <w:rPr>
                <w:rFonts w:ascii="PT Astra Serif" w:hAnsi="PT Astra Serif"/>
              </w:rPr>
            </w:pPr>
            <w:r w:rsidRPr="0004251E">
              <w:rPr>
                <w:rFonts w:ascii="PT Astra Serif" w:hAnsi="PT Astra Serif"/>
              </w:rPr>
              <w:t xml:space="preserve">(за исключением линейного объекта). </w:t>
            </w:r>
          </w:p>
          <w:p w:rsidR="004A5EB7" w:rsidRPr="0004251E" w:rsidRDefault="004A5EB7" w:rsidP="004A5EB7">
            <w:pPr>
              <w:rPr>
                <w:rFonts w:ascii="PT Astra Serif" w:hAnsi="PT Astra Serif"/>
              </w:rPr>
            </w:pPr>
            <w:r w:rsidRPr="0004251E">
              <w:rPr>
                <w:rFonts w:ascii="PT Astra Serif" w:hAnsi="PT Astra Serif"/>
              </w:rPr>
              <w:t xml:space="preserve">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rsidR="004A5EB7" w:rsidRPr="0004251E" w:rsidRDefault="004A5EB7" w:rsidP="004A5EB7">
            <w:pPr>
              <w:rPr>
                <w:rFonts w:ascii="PT Astra Serif" w:hAnsi="PT Astra Serif"/>
              </w:rPr>
            </w:pPr>
            <w:r w:rsidRPr="0004251E">
              <w:rPr>
                <w:rFonts w:ascii="PT Astra Serif" w:hAnsi="PT Astra Serif"/>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4A5EB7" w:rsidRPr="0004251E" w:rsidRDefault="004A5EB7" w:rsidP="004A5EB7">
            <w:pPr>
              <w:rPr>
                <w:rFonts w:ascii="PT Astra Serif" w:hAnsi="PT Astra Serif"/>
              </w:rPr>
            </w:pPr>
            <w:r w:rsidRPr="0004251E">
              <w:rPr>
                <w:rFonts w:ascii="PT Astra Serif" w:hAnsi="PT Astra Serif"/>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w:t>
            </w:r>
          </w:p>
          <w:p w:rsidR="004A5EB7" w:rsidRPr="0004251E" w:rsidRDefault="004A5EB7" w:rsidP="004A5EB7">
            <w:pPr>
              <w:rPr>
                <w:rFonts w:ascii="PT Astra Serif" w:hAnsi="PT Astra Serif"/>
              </w:rPr>
            </w:pPr>
            <w:r w:rsidRPr="0004251E">
              <w:rPr>
                <w:rFonts w:ascii="PT Astra Serif" w:hAnsi="PT Astra Serif"/>
              </w:rPr>
              <w:t xml:space="preserve">если начальная (максимальная) цена договора составляет или превышает сто млн рублей, но не превышает пятьсот млн рублей; </w:t>
            </w:r>
          </w:p>
          <w:p w:rsidR="004A5EB7" w:rsidRPr="0004251E" w:rsidRDefault="004A5EB7" w:rsidP="004A5EB7">
            <w:pPr>
              <w:rPr>
                <w:rFonts w:ascii="PT Astra Serif" w:hAnsi="PT Astra Serif"/>
              </w:rPr>
            </w:pPr>
            <w:r w:rsidRPr="0004251E">
              <w:rPr>
                <w:rFonts w:ascii="PT Astra Serif" w:hAnsi="PT Astra Serif"/>
              </w:rPr>
              <w:lastRenderedPageBreak/>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w:t>
            </w:r>
          </w:p>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lastRenderedPageBreak/>
              <w:t xml:space="preserve">в случае наличия опыта, предусмотренного пунктом 1 графы </w:t>
            </w:r>
            <w:r>
              <w:rPr>
                <w:rFonts w:ascii="PT Astra Serif" w:hAnsi="PT Astra Serif"/>
              </w:rPr>
              <w:t>«</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приемки объекта капитального строительства, а также </w:t>
            </w:r>
            <w:r w:rsidRPr="0004251E">
              <w:rPr>
                <w:rFonts w:ascii="PT Astra Serif" w:hAnsi="PT Astra Serif"/>
              </w:rPr>
              <w:lastRenderedPageBreak/>
              <w:t xml:space="preserve">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4A5EB7" w:rsidRPr="0004251E" w:rsidRDefault="004A5EB7" w:rsidP="004A5EB7">
            <w:pPr>
              <w:rPr>
                <w:rFonts w:ascii="PT Astra Serif" w:hAnsi="PT Astra Serif"/>
              </w:rPr>
            </w:pPr>
            <w:r w:rsidRPr="0004251E">
              <w:rPr>
                <w:rFonts w:ascii="PT Astra Serif"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w:t>
            </w:r>
          </w:p>
          <w:p w:rsidR="004A5EB7" w:rsidRPr="0004251E" w:rsidRDefault="004A5EB7" w:rsidP="004A5EB7">
            <w:pPr>
              <w:rPr>
                <w:rFonts w:ascii="PT Astra Serif" w:hAnsi="PT Astra Serif"/>
              </w:rPr>
            </w:pPr>
            <w:r w:rsidRPr="0004251E">
              <w:rPr>
                <w:rFonts w:ascii="PT Astra Serif" w:hAnsi="PT Astra Serif"/>
              </w:rPr>
              <w:t xml:space="preserve">В случае наличия опыта, предусмотренного пунктом 2 графы </w:t>
            </w:r>
            <w:r>
              <w:rPr>
                <w:rFonts w:ascii="PT Astra Serif" w:hAnsi="PT Astra Serif"/>
              </w:rPr>
              <w:t>«</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раздел 11 </w:t>
            </w:r>
            <w:r>
              <w:rPr>
                <w:rFonts w:ascii="PT Astra Serif" w:hAnsi="PT Astra Serif"/>
              </w:rPr>
              <w:t>«</w:t>
            </w:r>
            <w:r w:rsidRPr="0004251E">
              <w:rPr>
                <w:rFonts w:ascii="PT Astra Serif" w:hAnsi="PT Astra Serif"/>
              </w:rPr>
              <w:t>Смета на строительство объектов капитального строительства</w:t>
            </w:r>
            <w:r>
              <w:rPr>
                <w:rFonts w:ascii="PT Astra Serif" w:hAnsi="PT Astra Serif"/>
              </w:rPr>
              <w:t>»</w:t>
            </w:r>
            <w:r w:rsidRPr="0004251E">
              <w:rPr>
                <w:rFonts w:ascii="PT Astra Serif" w:hAnsi="PT Astra Serif"/>
              </w:rPr>
              <w:t xml:space="preserve"> проектной документации; </w:t>
            </w:r>
          </w:p>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2) разрешение на ввод объекта капитального строительства в эксплуатацию </w:t>
            </w:r>
          </w:p>
        </w:tc>
      </w:tr>
      <w:tr w:rsidR="004A5EB7" w:rsidRPr="0004251E" w:rsidTr="004A5EB7">
        <w:tc>
          <w:tcPr>
            <w:tcW w:w="617" w:type="dxa"/>
            <w:tcBorders>
              <w:top w:val="single" w:sz="8" w:space="0" w:color="000000"/>
              <w:bottom w:val="single" w:sz="8" w:space="0" w:color="000000"/>
            </w:tcBorders>
          </w:tcPr>
          <w:p w:rsidR="004A5EB7" w:rsidRPr="0004251E" w:rsidRDefault="004A5EB7" w:rsidP="004A5EB7">
            <w:pPr>
              <w:jc w:val="center"/>
              <w:rPr>
                <w:rFonts w:ascii="PT Astra Serif" w:hAnsi="PT Astra Serif"/>
                <w:color w:val="000000" w:themeColor="text1"/>
                <w:sz w:val="26"/>
                <w:szCs w:val="26"/>
              </w:rPr>
            </w:pPr>
            <w:r w:rsidRPr="0004251E">
              <w:rPr>
                <w:rFonts w:ascii="PT Astra Serif" w:hAnsi="PT Astra Serif"/>
              </w:rPr>
              <w:lastRenderedPageBreak/>
              <w:t xml:space="preserve">8. </w:t>
            </w:r>
          </w:p>
        </w:tc>
        <w:tc>
          <w:tcPr>
            <w:tcW w:w="3643" w:type="dxa"/>
            <w:tcBorders>
              <w:top w:val="single" w:sz="8" w:space="0" w:color="000000"/>
              <w:bottom w:val="single" w:sz="8" w:space="0" w:color="000000"/>
            </w:tcBorders>
          </w:tcPr>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 </w:t>
            </w:r>
          </w:p>
        </w:tc>
        <w:tc>
          <w:tcPr>
            <w:tcW w:w="2970"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наличие у участника закупки следующего опыта выполнения работ: </w:t>
            </w:r>
          </w:p>
          <w:p w:rsidR="004A5EB7" w:rsidRPr="0004251E" w:rsidRDefault="004A5EB7" w:rsidP="004A5EB7">
            <w:pPr>
              <w:rPr>
                <w:rFonts w:ascii="PT Astra Serif" w:hAnsi="PT Astra Serif"/>
              </w:rPr>
            </w:pPr>
            <w:r w:rsidRPr="0004251E">
              <w:rPr>
                <w:rFonts w:ascii="PT Astra Serif" w:hAnsi="PT Astra Serif"/>
              </w:rPr>
              <w:t xml:space="preserve">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rsidR="004A5EB7" w:rsidRPr="0004251E" w:rsidRDefault="004A5EB7" w:rsidP="004A5EB7">
            <w:pPr>
              <w:rPr>
                <w:rFonts w:ascii="PT Astra Serif" w:hAnsi="PT Astra Serif"/>
              </w:rPr>
            </w:pPr>
            <w:r w:rsidRPr="0004251E">
              <w:rPr>
                <w:rFonts w:ascii="PT Astra Serif" w:hAnsi="PT Astra Serif"/>
              </w:rPr>
              <w:t xml:space="preserve">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rsidR="004A5EB7" w:rsidRPr="0004251E" w:rsidRDefault="004A5EB7" w:rsidP="004A5EB7">
            <w:pPr>
              <w:rPr>
                <w:rFonts w:ascii="PT Astra Serif" w:hAnsi="PT Astra Serif"/>
              </w:rPr>
            </w:pPr>
            <w:r w:rsidRPr="0004251E">
              <w:rPr>
                <w:rFonts w:ascii="PT Astra Serif" w:hAnsi="PT Astra Serif"/>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rsidR="004A5EB7" w:rsidRPr="0004251E" w:rsidRDefault="004A5EB7" w:rsidP="004A5EB7">
            <w:pPr>
              <w:rPr>
                <w:rFonts w:ascii="PT Astra Serif" w:hAnsi="PT Astra Serif"/>
              </w:rPr>
            </w:pPr>
            <w:r w:rsidRPr="0004251E">
              <w:rPr>
                <w:rFonts w:ascii="PT Astra Serif" w:hAnsi="PT Astra Serif"/>
              </w:rPr>
              <w:t xml:space="preserve">не менее пятидесяти процентов начальной (максимальной) цены договора, заключаемого по результатам определения поставщика (подрядчика, </w:t>
            </w:r>
            <w:r w:rsidRPr="0004251E">
              <w:rPr>
                <w:rFonts w:ascii="PT Astra Serif" w:hAnsi="PT Astra Serif"/>
              </w:rPr>
              <w:lastRenderedPageBreak/>
              <w:t xml:space="preserve">исполнителя), если начальная (максимальная) цена договора не превышает сто млн рублей; </w:t>
            </w:r>
          </w:p>
          <w:p w:rsidR="004A5EB7" w:rsidRPr="0004251E" w:rsidRDefault="004A5EB7" w:rsidP="004A5EB7">
            <w:pPr>
              <w:rPr>
                <w:rFonts w:ascii="PT Astra Serif" w:hAnsi="PT Astra Serif"/>
              </w:rPr>
            </w:pPr>
            <w:r w:rsidRPr="0004251E">
              <w:rPr>
                <w:rFonts w:ascii="PT Astra Serif" w:hAnsi="PT Astra Serif"/>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lastRenderedPageBreak/>
              <w:t xml:space="preserve">в случае наличия опыта, предусмотренного пунктом 1 графы </w:t>
            </w:r>
            <w:r>
              <w:rPr>
                <w:rFonts w:ascii="PT Astra Serif" w:hAnsi="PT Astra Serif"/>
              </w:rPr>
              <w:t>«</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4A5EB7" w:rsidRPr="0004251E" w:rsidRDefault="004A5EB7" w:rsidP="004A5EB7">
            <w:pPr>
              <w:rPr>
                <w:rFonts w:ascii="PT Astra Serif" w:hAnsi="PT Astra Serif"/>
              </w:rPr>
            </w:pPr>
            <w:r w:rsidRPr="0004251E">
              <w:rPr>
                <w:rFonts w:ascii="PT Astra Serif"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4A5EB7" w:rsidRPr="0004251E" w:rsidRDefault="004A5EB7" w:rsidP="004A5EB7">
            <w:pPr>
              <w:rPr>
                <w:rFonts w:ascii="PT Astra Serif" w:hAnsi="PT Astra Serif"/>
              </w:rPr>
            </w:pPr>
            <w:r w:rsidRPr="0004251E">
              <w:rPr>
                <w:rFonts w:ascii="PT Astra Serif" w:hAnsi="PT Astra Serif"/>
              </w:rPr>
              <w:t xml:space="preserve">В случае наличия опыта, предусмотренного пунктом 2 графы </w:t>
            </w:r>
            <w:r>
              <w:rPr>
                <w:rFonts w:ascii="PT Astra Serif" w:hAnsi="PT Astra Serif"/>
              </w:rPr>
              <w:t>«</w:t>
            </w:r>
            <w:r w:rsidRPr="0004251E">
              <w:rPr>
                <w:rFonts w:ascii="PT Astra Serif" w:hAnsi="PT Astra Serif"/>
              </w:rPr>
              <w:t xml:space="preserve">Дополнительные </w:t>
            </w:r>
            <w:r w:rsidRPr="0004251E">
              <w:rPr>
                <w:rFonts w:ascii="PT Astra Serif" w:hAnsi="PT Astra Serif"/>
              </w:rPr>
              <w:lastRenderedPageBreak/>
              <w:t>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раздел 11 </w:t>
            </w:r>
            <w:r>
              <w:rPr>
                <w:rFonts w:ascii="PT Astra Serif" w:hAnsi="PT Astra Serif"/>
              </w:rPr>
              <w:t>«</w:t>
            </w:r>
            <w:r w:rsidRPr="0004251E">
              <w:rPr>
                <w:rFonts w:ascii="PT Astra Serif" w:hAnsi="PT Astra Serif"/>
              </w:rPr>
              <w:t>Смета на строительство объектов капитального строительства</w:t>
            </w:r>
            <w:r>
              <w:rPr>
                <w:rFonts w:ascii="PT Astra Serif" w:hAnsi="PT Astra Serif"/>
              </w:rPr>
              <w:t>»</w:t>
            </w:r>
            <w:r w:rsidRPr="0004251E">
              <w:rPr>
                <w:rFonts w:ascii="PT Astra Serif" w:hAnsi="PT Astra Serif"/>
              </w:rPr>
              <w:t xml:space="preserve"> проектной документации; </w:t>
            </w:r>
          </w:p>
          <w:p w:rsidR="004A5EB7" w:rsidRPr="0004251E" w:rsidRDefault="004A5EB7" w:rsidP="004A5EB7">
            <w:pPr>
              <w:rPr>
                <w:rFonts w:ascii="PT Astra Serif" w:hAnsi="PT Astra Serif"/>
              </w:rPr>
            </w:pPr>
            <w:r w:rsidRPr="0004251E">
              <w:rPr>
                <w:rFonts w:ascii="PT Astra Serif"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 </w:t>
            </w:r>
          </w:p>
        </w:tc>
      </w:tr>
      <w:tr w:rsidR="004A5EB7" w:rsidRPr="0004251E" w:rsidTr="004A5EB7">
        <w:tc>
          <w:tcPr>
            <w:tcW w:w="617" w:type="dxa"/>
            <w:tcBorders>
              <w:top w:val="single" w:sz="8" w:space="0" w:color="000000"/>
              <w:bottom w:val="single" w:sz="8" w:space="0" w:color="000000"/>
            </w:tcBorders>
          </w:tcPr>
          <w:p w:rsidR="004A5EB7" w:rsidRPr="0004251E" w:rsidRDefault="004A5EB7" w:rsidP="004A5EB7">
            <w:pPr>
              <w:jc w:val="center"/>
              <w:rPr>
                <w:rFonts w:ascii="PT Astra Serif" w:hAnsi="PT Astra Serif"/>
                <w:color w:val="000000" w:themeColor="text1"/>
                <w:sz w:val="26"/>
                <w:szCs w:val="26"/>
              </w:rPr>
            </w:pPr>
            <w:r w:rsidRPr="0004251E">
              <w:rPr>
                <w:rFonts w:ascii="PT Astra Serif" w:hAnsi="PT Astra Serif"/>
              </w:rPr>
              <w:lastRenderedPageBreak/>
              <w:t xml:space="preserve">9. </w:t>
            </w:r>
          </w:p>
        </w:tc>
        <w:tc>
          <w:tcPr>
            <w:tcW w:w="3643" w:type="dxa"/>
            <w:tcBorders>
              <w:top w:val="single" w:sz="8" w:space="0" w:color="000000"/>
              <w:bottom w:val="single" w:sz="8" w:space="0" w:color="000000"/>
            </w:tcBorders>
          </w:tcPr>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Работы по строительству некапитального строения, сооружения (строений, сооружений), благоустройству территории </w:t>
            </w:r>
          </w:p>
        </w:tc>
        <w:tc>
          <w:tcPr>
            <w:tcW w:w="2970"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наличие у участника закупки следующего опыта выполнения работ: </w:t>
            </w:r>
          </w:p>
          <w:p w:rsidR="004A5EB7" w:rsidRPr="0004251E" w:rsidRDefault="004A5EB7" w:rsidP="004A5EB7">
            <w:pPr>
              <w:rPr>
                <w:rFonts w:ascii="PT Astra Serif" w:hAnsi="PT Astra Serif"/>
              </w:rPr>
            </w:pPr>
            <w:r w:rsidRPr="0004251E">
              <w:rPr>
                <w:rFonts w:ascii="PT Astra Serif" w:hAnsi="PT Astra Serif"/>
              </w:rPr>
              <w:t xml:space="preserve">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w:t>
            </w:r>
          </w:p>
          <w:p w:rsidR="004A5EB7" w:rsidRPr="0004251E" w:rsidRDefault="004A5EB7" w:rsidP="004A5EB7">
            <w:pPr>
              <w:rPr>
                <w:rFonts w:ascii="PT Astra Serif" w:hAnsi="PT Astra Serif"/>
              </w:rPr>
            </w:pPr>
            <w:r w:rsidRPr="0004251E">
              <w:rPr>
                <w:rFonts w:ascii="PT Astra Serif" w:hAnsi="PT Astra Serif"/>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4A5EB7" w:rsidRPr="0004251E" w:rsidRDefault="004A5EB7" w:rsidP="004A5EB7">
            <w:pPr>
              <w:rPr>
                <w:rFonts w:ascii="PT Astra Serif" w:hAnsi="PT Astra Serif"/>
              </w:rPr>
            </w:pPr>
            <w:r w:rsidRPr="0004251E">
              <w:rPr>
                <w:rFonts w:ascii="PT Astra Serif" w:hAnsi="PT Astra Serif"/>
              </w:rPr>
              <w:lastRenderedPageBreak/>
              <w:t xml:space="preserve">(в том числе линейного объекта); </w:t>
            </w:r>
          </w:p>
          <w:p w:rsidR="004A5EB7" w:rsidRPr="0004251E" w:rsidRDefault="004A5EB7" w:rsidP="004A5EB7">
            <w:pPr>
              <w:rPr>
                <w:rFonts w:ascii="PT Astra Serif" w:hAnsi="PT Astra Serif"/>
              </w:rPr>
            </w:pPr>
            <w:r w:rsidRPr="0004251E">
              <w:rPr>
                <w:rFonts w:ascii="PT Astra Serif" w:hAnsi="PT Astra Serif"/>
              </w:rPr>
              <w:t xml:space="preserve">3) опыт выполнения участником закупки, являющимся застройщиком, работ по строительству, реконструкции объекта капитального строительства </w:t>
            </w:r>
          </w:p>
          <w:p w:rsidR="004A5EB7" w:rsidRPr="0004251E" w:rsidRDefault="004A5EB7" w:rsidP="004A5EB7">
            <w:pPr>
              <w:rPr>
                <w:rFonts w:ascii="PT Astra Serif" w:hAnsi="PT Astra Serif"/>
              </w:rPr>
            </w:pPr>
            <w:r w:rsidRPr="0004251E">
              <w:rPr>
                <w:rFonts w:ascii="PT Astra Serif" w:hAnsi="PT Astra Serif"/>
              </w:rPr>
              <w:t xml:space="preserve">(в том числе линейного объекта). </w:t>
            </w:r>
          </w:p>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Цена выполненных работ по договорам,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lastRenderedPageBreak/>
              <w:t xml:space="preserve">в случае наличия опыта, предусмотренного пунктом 1 графы </w:t>
            </w:r>
            <w:r>
              <w:rPr>
                <w:rFonts w:ascii="PT Astra Serif" w:hAnsi="PT Astra Serif"/>
              </w:rPr>
              <w:t>«</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выполненных работ, подтверждающий цену выполненных работ. </w:t>
            </w:r>
          </w:p>
          <w:p w:rsidR="004A5EB7" w:rsidRPr="0004251E" w:rsidRDefault="004A5EB7" w:rsidP="004A5EB7">
            <w:pPr>
              <w:rPr>
                <w:rFonts w:ascii="PT Astra Serif" w:hAnsi="PT Astra Serif"/>
              </w:rPr>
            </w:pPr>
            <w:r w:rsidRPr="0004251E">
              <w:rPr>
                <w:rFonts w:ascii="PT Astra Serif" w:hAnsi="PT Astra Serif"/>
              </w:rPr>
              <w:t xml:space="preserve">В случае наличия опыта, предусмотренного пунктом 2 графы </w:t>
            </w:r>
            <w:r>
              <w:rPr>
                <w:rFonts w:ascii="PT Astra Serif" w:hAnsi="PT Astra Serif"/>
              </w:rPr>
              <w:t>«</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приемки объекта капитального </w:t>
            </w:r>
            <w:r w:rsidRPr="0004251E">
              <w:rPr>
                <w:rFonts w:ascii="PT Astra Serif" w:hAnsi="PT Astra Serif"/>
              </w:rPr>
              <w:lastRenderedPageBreak/>
              <w:t xml:space="preserve">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4A5EB7" w:rsidRPr="0004251E" w:rsidRDefault="004A5EB7" w:rsidP="004A5EB7">
            <w:pPr>
              <w:rPr>
                <w:rFonts w:ascii="PT Astra Serif" w:hAnsi="PT Astra Serif"/>
              </w:rPr>
            </w:pPr>
            <w:r w:rsidRPr="0004251E">
              <w:rPr>
                <w:rFonts w:ascii="PT Astra Serif"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4A5EB7" w:rsidRPr="0004251E" w:rsidRDefault="004A5EB7" w:rsidP="004A5EB7">
            <w:pPr>
              <w:rPr>
                <w:rFonts w:ascii="PT Astra Serif" w:hAnsi="PT Astra Serif"/>
              </w:rPr>
            </w:pPr>
            <w:r w:rsidRPr="0004251E">
              <w:rPr>
                <w:rFonts w:ascii="PT Astra Serif" w:hAnsi="PT Astra Serif"/>
              </w:rPr>
              <w:t xml:space="preserve">В случае наличия опыта, предусмотренного пунктом 3 графы </w:t>
            </w:r>
            <w:r>
              <w:rPr>
                <w:rFonts w:ascii="PT Astra Serif" w:hAnsi="PT Astra Serif"/>
              </w:rPr>
              <w:t>«</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раздел 11 </w:t>
            </w:r>
            <w:r>
              <w:rPr>
                <w:rFonts w:ascii="PT Astra Serif" w:hAnsi="PT Astra Serif"/>
              </w:rPr>
              <w:t>«</w:t>
            </w:r>
            <w:r w:rsidRPr="0004251E">
              <w:rPr>
                <w:rFonts w:ascii="PT Astra Serif" w:hAnsi="PT Astra Serif"/>
              </w:rPr>
              <w:t>Смета на строительство объектов капитального строительства</w:t>
            </w:r>
            <w:r>
              <w:rPr>
                <w:rFonts w:ascii="PT Astra Serif" w:hAnsi="PT Astra Serif"/>
              </w:rPr>
              <w:t>»</w:t>
            </w:r>
            <w:r w:rsidRPr="0004251E">
              <w:rPr>
                <w:rFonts w:ascii="PT Astra Serif" w:hAnsi="PT Astra Serif"/>
              </w:rPr>
              <w:t xml:space="preserve"> проектной документации; </w:t>
            </w:r>
          </w:p>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4A5EB7" w:rsidRPr="0004251E" w:rsidTr="004A5EB7">
        <w:tc>
          <w:tcPr>
            <w:tcW w:w="617" w:type="dxa"/>
            <w:tcBorders>
              <w:top w:val="single" w:sz="8" w:space="0" w:color="000000"/>
              <w:bottom w:val="single" w:sz="8" w:space="0" w:color="000000"/>
            </w:tcBorders>
          </w:tcPr>
          <w:p w:rsidR="004A5EB7" w:rsidRPr="0004251E" w:rsidRDefault="004A5EB7" w:rsidP="004A5EB7">
            <w:pPr>
              <w:jc w:val="center"/>
              <w:rPr>
                <w:rFonts w:ascii="PT Astra Serif" w:hAnsi="PT Astra Serif"/>
                <w:color w:val="000000" w:themeColor="text1"/>
                <w:sz w:val="26"/>
                <w:szCs w:val="26"/>
              </w:rPr>
            </w:pPr>
            <w:r w:rsidRPr="0004251E">
              <w:rPr>
                <w:rFonts w:ascii="PT Astra Serif" w:hAnsi="PT Astra Serif"/>
              </w:rPr>
              <w:lastRenderedPageBreak/>
              <w:t xml:space="preserve">10. </w:t>
            </w:r>
          </w:p>
        </w:tc>
        <w:tc>
          <w:tcPr>
            <w:tcW w:w="3643" w:type="dxa"/>
            <w:tcBorders>
              <w:top w:val="single" w:sz="8" w:space="0" w:color="000000"/>
              <w:bottom w:val="single" w:sz="8" w:space="0" w:color="000000"/>
            </w:tcBorders>
          </w:tcPr>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Работы по капитальному ремонту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наличие у участника закупки следующего опыта выполнения работ: </w:t>
            </w:r>
          </w:p>
          <w:p w:rsidR="004A5EB7" w:rsidRPr="0004251E" w:rsidRDefault="004A5EB7" w:rsidP="004A5EB7">
            <w:pPr>
              <w:rPr>
                <w:rFonts w:ascii="PT Astra Serif" w:hAnsi="PT Astra Serif"/>
              </w:rPr>
            </w:pPr>
            <w:r w:rsidRPr="0004251E">
              <w:rPr>
                <w:rFonts w:ascii="PT Astra Serif" w:hAnsi="PT Astra Serif"/>
              </w:rPr>
              <w:t xml:space="preserve">1) опыт исполнения договора, </w:t>
            </w:r>
            <w:r w:rsidRPr="0004251E">
              <w:rPr>
                <w:rFonts w:ascii="PT Astra Serif" w:hAnsi="PT Astra Serif"/>
              </w:rPr>
              <w:lastRenderedPageBreak/>
              <w:t xml:space="preserve">предусматривающего выполнение работ по капитальному ремонту объекта капитального строительства </w:t>
            </w:r>
          </w:p>
          <w:p w:rsidR="004A5EB7" w:rsidRPr="0004251E" w:rsidRDefault="004A5EB7" w:rsidP="004A5EB7">
            <w:pPr>
              <w:rPr>
                <w:rFonts w:ascii="PT Astra Serif" w:hAnsi="PT Astra Serif"/>
              </w:rPr>
            </w:pPr>
            <w:r w:rsidRPr="0004251E">
              <w:rPr>
                <w:rFonts w:ascii="PT Astra Serif" w:hAnsi="PT Astra Serif"/>
              </w:rPr>
              <w:t xml:space="preserve">(за исключением линейного объекта); </w:t>
            </w:r>
          </w:p>
          <w:p w:rsidR="004A5EB7" w:rsidRPr="0004251E" w:rsidRDefault="004A5EB7" w:rsidP="004A5EB7">
            <w:pPr>
              <w:rPr>
                <w:rFonts w:ascii="PT Astra Serif" w:hAnsi="PT Astra Serif"/>
              </w:rPr>
            </w:pPr>
            <w:r w:rsidRPr="0004251E">
              <w:rPr>
                <w:rFonts w:ascii="PT Astra Serif" w:hAnsi="PT Astra Serif"/>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4A5EB7" w:rsidRPr="0004251E" w:rsidRDefault="004A5EB7" w:rsidP="004A5EB7">
            <w:pPr>
              <w:rPr>
                <w:rFonts w:ascii="PT Astra Serif" w:hAnsi="PT Astra Serif"/>
              </w:rPr>
            </w:pPr>
            <w:r w:rsidRPr="0004251E">
              <w:rPr>
                <w:rFonts w:ascii="PT Astra Serif" w:hAnsi="PT Astra Serif"/>
              </w:rPr>
              <w:t xml:space="preserve">(за исключением линейного объекта); </w:t>
            </w:r>
          </w:p>
          <w:p w:rsidR="004A5EB7" w:rsidRPr="0004251E" w:rsidRDefault="004A5EB7" w:rsidP="004A5EB7">
            <w:pPr>
              <w:rPr>
                <w:rFonts w:ascii="PT Astra Serif" w:hAnsi="PT Astra Serif"/>
              </w:rPr>
            </w:pPr>
            <w:r w:rsidRPr="0004251E">
              <w:rPr>
                <w:rFonts w:ascii="PT Astra Serif" w:hAnsi="PT Astra Serif"/>
              </w:rPr>
              <w:t xml:space="preserve">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w:t>
            </w:r>
          </w:p>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lastRenderedPageBreak/>
              <w:t xml:space="preserve">в случае наличия опыта, предусмотренного пунктом 1 графы 3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lastRenderedPageBreak/>
              <w:t xml:space="preserve">2) акт выполненных работ, подтверждающий цену выполненных работ. </w:t>
            </w:r>
          </w:p>
          <w:p w:rsidR="004A5EB7" w:rsidRPr="0004251E" w:rsidRDefault="004A5EB7" w:rsidP="004A5EB7">
            <w:pPr>
              <w:rPr>
                <w:rFonts w:ascii="PT Astra Serif" w:hAnsi="PT Astra Serif"/>
              </w:rPr>
            </w:pPr>
            <w:r w:rsidRPr="0004251E">
              <w:rPr>
                <w:rFonts w:ascii="PT Astra Serif" w:hAnsi="PT Astra Serif"/>
              </w:rPr>
              <w:t xml:space="preserve">В случае наличия опыта, предусмотренного пунктом 2 графы </w:t>
            </w:r>
            <w:r>
              <w:rPr>
                <w:rFonts w:ascii="PT Astra Serif" w:hAnsi="PT Astra Serif"/>
              </w:rPr>
              <w:t>«</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4A5EB7" w:rsidRPr="0004251E" w:rsidRDefault="004A5EB7" w:rsidP="004A5EB7">
            <w:pPr>
              <w:rPr>
                <w:rFonts w:ascii="PT Astra Serif" w:hAnsi="PT Astra Serif"/>
              </w:rPr>
            </w:pPr>
            <w:r w:rsidRPr="0004251E">
              <w:rPr>
                <w:rFonts w:ascii="PT Astra Serif" w:hAnsi="PT Astra Serif"/>
              </w:rPr>
              <w:t xml:space="preserve">3) разрешение на ввод объекта капитального строительства в эксплуатацию </w:t>
            </w:r>
          </w:p>
          <w:p w:rsidR="004A5EB7" w:rsidRPr="0004251E" w:rsidRDefault="004A5EB7" w:rsidP="004A5EB7">
            <w:pPr>
              <w:rPr>
                <w:rFonts w:ascii="PT Astra Serif" w:hAnsi="PT Astra Serif"/>
              </w:rPr>
            </w:pPr>
            <w:r w:rsidRPr="0004251E">
              <w:rPr>
                <w:rFonts w:ascii="PT Astra Serif" w:hAnsi="PT Astra Serif"/>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p w:rsidR="004A5EB7" w:rsidRPr="0004251E" w:rsidRDefault="004A5EB7" w:rsidP="004A5EB7">
            <w:pPr>
              <w:rPr>
                <w:rFonts w:ascii="PT Astra Serif" w:hAnsi="PT Astra Serif"/>
              </w:rPr>
            </w:pPr>
            <w:r w:rsidRPr="0004251E">
              <w:rPr>
                <w:rFonts w:ascii="PT Astra Serif" w:hAnsi="PT Astra Serif"/>
              </w:rPr>
              <w:t xml:space="preserve">В случае наличия опыта, предусмотренного пунктом 3 графы </w:t>
            </w:r>
            <w:r>
              <w:rPr>
                <w:rFonts w:ascii="PT Astra Serif" w:hAnsi="PT Astra Serif"/>
              </w:rPr>
              <w:t>«</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раздел 11 </w:t>
            </w:r>
            <w:r>
              <w:rPr>
                <w:rFonts w:ascii="PT Astra Serif" w:hAnsi="PT Astra Serif"/>
              </w:rPr>
              <w:t>«</w:t>
            </w:r>
            <w:r w:rsidRPr="0004251E">
              <w:rPr>
                <w:rFonts w:ascii="PT Astra Serif" w:hAnsi="PT Astra Serif"/>
              </w:rPr>
              <w:t>Смета на строительство объектов капитального строительства</w:t>
            </w:r>
            <w:r>
              <w:rPr>
                <w:rFonts w:ascii="PT Astra Serif" w:hAnsi="PT Astra Serif"/>
              </w:rPr>
              <w:t>»</w:t>
            </w:r>
            <w:r w:rsidRPr="0004251E">
              <w:rPr>
                <w:rFonts w:ascii="PT Astra Serif" w:hAnsi="PT Astra Serif"/>
              </w:rPr>
              <w:t xml:space="preserve"> проектной документации; </w:t>
            </w:r>
          </w:p>
          <w:p w:rsidR="004A5EB7" w:rsidRPr="0004251E" w:rsidRDefault="004A5EB7" w:rsidP="004A5EB7">
            <w:pPr>
              <w:rPr>
                <w:rFonts w:ascii="PT Astra Serif" w:hAnsi="PT Astra Serif"/>
                <w:color w:val="000000" w:themeColor="text1"/>
                <w:sz w:val="26"/>
                <w:szCs w:val="26"/>
              </w:rPr>
            </w:pPr>
            <w:r w:rsidRPr="0004251E">
              <w:rPr>
                <w:rFonts w:ascii="PT Astra Serif" w:hAnsi="PT Astra Serif"/>
              </w:rPr>
              <w:t xml:space="preserve">2) разрешение на ввод объекта капитального строительства в эксплуатацию </w:t>
            </w:r>
          </w:p>
        </w:tc>
      </w:tr>
      <w:tr w:rsidR="004A5EB7" w:rsidRPr="0004251E" w:rsidTr="004A5EB7">
        <w:tc>
          <w:tcPr>
            <w:tcW w:w="617" w:type="dxa"/>
            <w:tcBorders>
              <w:top w:val="single" w:sz="8" w:space="0" w:color="000000"/>
              <w:bottom w:val="single" w:sz="8" w:space="0" w:color="000000"/>
            </w:tcBorders>
          </w:tcPr>
          <w:p w:rsidR="004A5EB7" w:rsidRPr="0004251E" w:rsidRDefault="004A5EB7" w:rsidP="004A5EB7">
            <w:pPr>
              <w:jc w:val="center"/>
              <w:rPr>
                <w:rFonts w:ascii="PT Astra Serif" w:hAnsi="PT Astra Serif"/>
              </w:rPr>
            </w:pPr>
            <w:r w:rsidRPr="0004251E">
              <w:rPr>
                <w:rFonts w:ascii="PT Astra Serif" w:hAnsi="PT Astra Serif"/>
              </w:rPr>
              <w:lastRenderedPageBreak/>
              <w:t xml:space="preserve">11. </w:t>
            </w:r>
          </w:p>
        </w:tc>
        <w:tc>
          <w:tcPr>
            <w:tcW w:w="3643"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Работы по капитальному ремонту линейного объекта, за исключением работ, предусмотренных позицией 18 настоящего приложения, работ по капитальному ремонту автомобильной дороги </w:t>
            </w:r>
          </w:p>
        </w:tc>
        <w:tc>
          <w:tcPr>
            <w:tcW w:w="2970"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наличие у участника закупки следующего опыта выполнения работ: </w:t>
            </w:r>
          </w:p>
          <w:p w:rsidR="004A5EB7" w:rsidRPr="0004251E" w:rsidRDefault="004A5EB7" w:rsidP="004A5EB7">
            <w:pPr>
              <w:rPr>
                <w:rFonts w:ascii="PT Astra Serif" w:hAnsi="PT Astra Serif"/>
              </w:rPr>
            </w:pPr>
            <w:r w:rsidRPr="0004251E">
              <w:rPr>
                <w:rFonts w:ascii="PT Astra Serif" w:hAnsi="PT Astra Serif"/>
              </w:rPr>
              <w:t xml:space="preserve">1) опыт исполнения договора, предусматривающего выполнение работ по капитальному ремонту линейного объекта, за исключением автомобильной дороги; </w:t>
            </w:r>
          </w:p>
          <w:p w:rsidR="004A5EB7" w:rsidRPr="0004251E" w:rsidRDefault="004A5EB7" w:rsidP="004A5EB7">
            <w:pPr>
              <w:rPr>
                <w:rFonts w:ascii="PT Astra Serif" w:hAnsi="PT Astra Serif"/>
              </w:rPr>
            </w:pPr>
            <w:r w:rsidRPr="0004251E">
              <w:rPr>
                <w:rFonts w:ascii="PT Astra Serif" w:hAnsi="PT Astra Serif"/>
              </w:rPr>
              <w:t xml:space="preserve">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rsidR="004A5EB7" w:rsidRPr="0004251E" w:rsidRDefault="004A5EB7" w:rsidP="004A5EB7">
            <w:pPr>
              <w:rPr>
                <w:rFonts w:ascii="PT Astra Serif" w:hAnsi="PT Astra Serif"/>
              </w:rPr>
            </w:pPr>
            <w:r w:rsidRPr="0004251E">
              <w:rPr>
                <w:rFonts w:ascii="PT Astra Serif" w:hAnsi="PT Astra Serif"/>
              </w:rPr>
              <w:t xml:space="preserve">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rsidR="004A5EB7" w:rsidRPr="0004251E" w:rsidRDefault="004A5EB7" w:rsidP="004A5EB7">
            <w:pPr>
              <w:spacing w:before="100"/>
              <w:ind w:left="60" w:right="60"/>
              <w:rPr>
                <w:rFonts w:ascii="PT Astra Serif" w:hAnsi="PT Astra Serif"/>
              </w:rPr>
            </w:pPr>
            <w:r w:rsidRPr="0004251E">
              <w:rPr>
                <w:rFonts w:ascii="PT Astra Serif" w:hAnsi="PT Astra Serif"/>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в случае наличия опыта, предусмотренного пунктом 1 графы </w:t>
            </w:r>
            <w:r>
              <w:rPr>
                <w:rFonts w:ascii="PT Astra Serif" w:hAnsi="PT Astra Serif"/>
              </w:rPr>
              <w:t>«</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выполненных работ, подтверждающий цену выполненных работ. </w:t>
            </w:r>
          </w:p>
          <w:p w:rsidR="004A5EB7" w:rsidRPr="0004251E" w:rsidRDefault="004A5EB7" w:rsidP="004A5EB7">
            <w:pPr>
              <w:rPr>
                <w:rFonts w:ascii="PT Astra Serif" w:hAnsi="PT Astra Serif"/>
              </w:rPr>
            </w:pPr>
            <w:r w:rsidRPr="0004251E">
              <w:rPr>
                <w:rFonts w:ascii="PT Astra Serif" w:hAnsi="PT Astra Serif"/>
              </w:rPr>
              <w:t xml:space="preserve">В случае наличия опыта, предусмотренного пунктом 2 графы </w:t>
            </w:r>
            <w:r>
              <w:rPr>
                <w:rFonts w:ascii="PT Astra Serif" w:hAnsi="PT Astra Serif"/>
              </w:rPr>
              <w:t>«</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4A5EB7" w:rsidRPr="0004251E" w:rsidRDefault="004A5EB7" w:rsidP="004A5EB7">
            <w:pPr>
              <w:rPr>
                <w:rFonts w:ascii="PT Astra Serif" w:hAnsi="PT Astra Serif"/>
              </w:rPr>
            </w:pPr>
            <w:r w:rsidRPr="0004251E">
              <w:rPr>
                <w:rFonts w:ascii="PT Astra Serif" w:hAnsi="PT Astra Serif"/>
              </w:rPr>
              <w:t xml:space="preserve">3) разрешение на ввод объекта капитального строительства в эксплуатацию </w:t>
            </w:r>
          </w:p>
          <w:p w:rsidR="004A5EB7" w:rsidRPr="0004251E" w:rsidRDefault="004A5EB7" w:rsidP="004A5EB7">
            <w:pPr>
              <w:rPr>
                <w:rFonts w:ascii="PT Astra Serif" w:hAnsi="PT Astra Serif"/>
              </w:rPr>
            </w:pPr>
            <w:r w:rsidRPr="0004251E">
              <w:rPr>
                <w:rFonts w:ascii="PT Astra Serif" w:hAnsi="PT Astra Serif"/>
              </w:rPr>
              <w:t xml:space="preserve">(за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4A5EB7" w:rsidRPr="0004251E" w:rsidRDefault="004A5EB7" w:rsidP="004A5EB7">
            <w:pPr>
              <w:rPr>
                <w:rFonts w:ascii="PT Astra Serif" w:hAnsi="PT Astra Serif"/>
              </w:rPr>
            </w:pPr>
            <w:r w:rsidRPr="0004251E">
              <w:rPr>
                <w:rFonts w:ascii="PT Astra Serif" w:hAnsi="PT Astra Serif"/>
              </w:rPr>
              <w:t xml:space="preserve">В случае наличия опыта, предусмотренного пунктом 3 графы </w:t>
            </w:r>
            <w:r>
              <w:rPr>
                <w:rFonts w:ascii="PT Astra Serif" w:hAnsi="PT Astra Serif"/>
              </w:rPr>
              <w:t>«</w:t>
            </w:r>
            <w:r w:rsidRPr="0004251E">
              <w:rPr>
                <w:rFonts w:ascii="PT Astra Serif" w:hAnsi="PT Astra Serif"/>
              </w:rPr>
              <w:t xml:space="preserve">Дополнительные требования к участникам </w:t>
            </w:r>
            <w:r w:rsidRPr="0004251E">
              <w:rPr>
                <w:rFonts w:ascii="PT Astra Serif" w:hAnsi="PT Astra Serif"/>
              </w:rPr>
              <w:lastRenderedPageBreak/>
              <w:t>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раздел 11 </w:t>
            </w:r>
            <w:r>
              <w:rPr>
                <w:rFonts w:ascii="PT Astra Serif" w:hAnsi="PT Astra Serif"/>
              </w:rPr>
              <w:t>«</w:t>
            </w:r>
            <w:r w:rsidRPr="0004251E">
              <w:rPr>
                <w:rFonts w:ascii="PT Astra Serif" w:hAnsi="PT Astra Serif"/>
              </w:rPr>
              <w:t>Смета на строительство объектов капитального строительства</w:t>
            </w:r>
            <w:r>
              <w:rPr>
                <w:rFonts w:ascii="PT Astra Serif" w:hAnsi="PT Astra Serif"/>
              </w:rPr>
              <w:t>»</w:t>
            </w:r>
            <w:r w:rsidRPr="0004251E">
              <w:rPr>
                <w:rFonts w:ascii="PT Astra Serif" w:hAnsi="PT Astra Serif"/>
              </w:rPr>
              <w:t xml:space="preserve"> проектной документации; </w:t>
            </w:r>
          </w:p>
          <w:p w:rsidR="004A5EB7" w:rsidRPr="0004251E" w:rsidRDefault="004A5EB7" w:rsidP="004A5EB7">
            <w:pPr>
              <w:spacing w:before="100"/>
              <w:ind w:left="60" w:right="60"/>
              <w:rPr>
                <w:rFonts w:ascii="PT Astra Serif" w:hAnsi="PT Astra Serif"/>
              </w:rPr>
            </w:pPr>
            <w:r w:rsidRPr="0004251E">
              <w:rPr>
                <w:rFonts w:ascii="PT Astra Serif"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4A5EB7" w:rsidRPr="0004251E" w:rsidTr="004A5EB7">
        <w:tc>
          <w:tcPr>
            <w:tcW w:w="617" w:type="dxa"/>
            <w:tcBorders>
              <w:top w:val="single" w:sz="8" w:space="0" w:color="000000"/>
              <w:bottom w:val="single" w:sz="8" w:space="0" w:color="000000"/>
            </w:tcBorders>
          </w:tcPr>
          <w:p w:rsidR="004A5EB7" w:rsidRPr="0004251E" w:rsidRDefault="004A5EB7" w:rsidP="004A5EB7">
            <w:pPr>
              <w:jc w:val="center"/>
              <w:rPr>
                <w:rFonts w:ascii="PT Astra Serif" w:hAnsi="PT Astra Serif"/>
              </w:rPr>
            </w:pPr>
            <w:r w:rsidRPr="0004251E">
              <w:rPr>
                <w:rFonts w:ascii="PT Astra Serif" w:hAnsi="PT Astra Serif"/>
              </w:rPr>
              <w:lastRenderedPageBreak/>
              <w:t xml:space="preserve">12. </w:t>
            </w:r>
          </w:p>
        </w:tc>
        <w:tc>
          <w:tcPr>
            <w:tcW w:w="3643"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Работы по сносу объекта капитального строительства (в том числе линейного объекта) </w:t>
            </w:r>
          </w:p>
        </w:tc>
        <w:tc>
          <w:tcPr>
            <w:tcW w:w="2970"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наличие у участника закупки следующего опыта выполнения работ: </w:t>
            </w:r>
          </w:p>
          <w:p w:rsidR="004A5EB7" w:rsidRPr="0004251E" w:rsidRDefault="004A5EB7" w:rsidP="004A5EB7">
            <w:pPr>
              <w:rPr>
                <w:rFonts w:ascii="PT Astra Serif" w:hAnsi="PT Astra Serif"/>
              </w:rPr>
            </w:pPr>
            <w:r w:rsidRPr="0004251E">
              <w:rPr>
                <w:rFonts w:ascii="PT Astra Serif" w:hAnsi="PT Astra Serif"/>
              </w:rPr>
              <w:t xml:space="preserve">1) опыт исполнения договора, предусматривающего выполнение работ по сносу объекта капитального строительства (в том числе линейного объекта); </w:t>
            </w:r>
          </w:p>
          <w:p w:rsidR="004A5EB7" w:rsidRPr="0004251E" w:rsidRDefault="004A5EB7" w:rsidP="004A5EB7">
            <w:pPr>
              <w:rPr>
                <w:rFonts w:ascii="PT Astra Serif" w:hAnsi="PT Astra Serif"/>
              </w:rPr>
            </w:pPr>
            <w:r w:rsidRPr="0004251E">
              <w:rPr>
                <w:rFonts w:ascii="PT Astra Serif" w:hAnsi="PT Astra Serif"/>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w:t>
            </w:r>
          </w:p>
          <w:p w:rsidR="004A5EB7" w:rsidRPr="0004251E" w:rsidRDefault="004A5EB7" w:rsidP="004A5EB7">
            <w:pPr>
              <w:rPr>
                <w:rFonts w:ascii="PT Astra Serif" w:hAnsi="PT Astra Serif"/>
              </w:rPr>
            </w:pPr>
            <w:r w:rsidRPr="0004251E">
              <w:rPr>
                <w:rFonts w:ascii="PT Astra Serif" w:hAnsi="PT Astra Serif"/>
              </w:rPr>
              <w:t xml:space="preserve">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w:t>
            </w:r>
          </w:p>
          <w:p w:rsidR="004A5EB7" w:rsidRPr="0004251E" w:rsidRDefault="004A5EB7" w:rsidP="004A5EB7">
            <w:pPr>
              <w:spacing w:before="100"/>
              <w:ind w:left="60" w:right="60"/>
              <w:rPr>
                <w:rFonts w:ascii="PT Astra Serif" w:hAnsi="PT Astra Serif"/>
              </w:rPr>
            </w:pPr>
            <w:r w:rsidRPr="0004251E">
              <w:rPr>
                <w:rFonts w:ascii="PT Astra Serif" w:hAnsi="PT Astra Serif"/>
              </w:rPr>
              <w:t xml:space="preserve">Цена выполненных работ по договору, предусмотренному </w:t>
            </w:r>
            <w:r w:rsidRPr="0004251E">
              <w:rPr>
                <w:rFonts w:ascii="PT Astra Serif" w:hAnsi="PT Astra Serif"/>
              </w:rPr>
              <w:lastRenderedPageBreak/>
              <w:t xml:space="preserve">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lastRenderedPageBreak/>
              <w:t xml:space="preserve">в случае наличия опыта, предусмотренного пунктом 1 графы </w:t>
            </w:r>
            <w:r>
              <w:rPr>
                <w:rFonts w:ascii="PT Astra Serif" w:hAnsi="PT Astra Serif"/>
              </w:rPr>
              <w:t>«</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выполненных работ, подтверждающий цену выполненных работ. </w:t>
            </w:r>
          </w:p>
          <w:p w:rsidR="004A5EB7" w:rsidRPr="0004251E" w:rsidRDefault="004A5EB7" w:rsidP="004A5EB7">
            <w:pPr>
              <w:rPr>
                <w:rFonts w:ascii="PT Astra Serif" w:hAnsi="PT Astra Serif"/>
              </w:rPr>
            </w:pPr>
            <w:r w:rsidRPr="0004251E">
              <w:rPr>
                <w:rFonts w:ascii="PT Astra Serif" w:hAnsi="PT Astra Serif"/>
              </w:rPr>
              <w:t xml:space="preserve">В случае наличия опыта, предусмотренного пунктом 2 графы </w:t>
            </w:r>
            <w:r>
              <w:rPr>
                <w:rFonts w:ascii="PT Astra Serif" w:hAnsi="PT Astra Serif"/>
              </w:rPr>
              <w:t>«</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4A5EB7" w:rsidRPr="0004251E" w:rsidRDefault="004A5EB7" w:rsidP="004A5EB7">
            <w:pPr>
              <w:rPr>
                <w:rFonts w:ascii="PT Astra Serif" w:hAnsi="PT Astra Serif"/>
              </w:rPr>
            </w:pPr>
            <w:r w:rsidRPr="0004251E">
              <w:rPr>
                <w:rFonts w:ascii="PT Astra Serif" w:hAnsi="PT Astra Serif"/>
              </w:rPr>
              <w:t xml:space="preserve">3) разрешение на ввод объекта капитального строительства в </w:t>
            </w:r>
            <w:r w:rsidRPr="0004251E">
              <w:rPr>
                <w:rFonts w:ascii="PT Astra Serif" w:hAnsi="PT Astra Serif"/>
              </w:rPr>
              <w:lastRenderedPageBreak/>
              <w:t xml:space="preserve">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4A5EB7" w:rsidRPr="0004251E" w:rsidRDefault="004A5EB7" w:rsidP="004A5EB7">
            <w:pPr>
              <w:rPr>
                <w:rFonts w:ascii="PT Astra Serif" w:hAnsi="PT Astra Serif"/>
              </w:rPr>
            </w:pPr>
            <w:r w:rsidRPr="0004251E">
              <w:rPr>
                <w:rFonts w:ascii="PT Astra Serif" w:hAnsi="PT Astra Serif"/>
              </w:rPr>
              <w:t xml:space="preserve">В случае наличия опыта, предусмотренного пунктом 3 графы </w:t>
            </w:r>
            <w:r>
              <w:rPr>
                <w:rFonts w:ascii="PT Astra Serif" w:hAnsi="PT Astra Serif"/>
              </w:rPr>
              <w:t>«</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раздел 11 </w:t>
            </w:r>
            <w:r>
              <w:rPr>
                <w:rFonts w:ascii="PT Astra Serif" w:hAnsi="PT Astra Serif"/>
              </w:rPr>
              <w:t>«</w:t>
            </w:r>
            <w:r w:rsidRPr="0004251E">
              <w:rPr>
                <w:rFonts w:ascii="PT Astra Serif" w:hAnsi="PT Astra Serif"/>
              </w:rPr>
              <w:t>Смета на строительство объектов капитального строительства</w:t>
            </w:r>
            <w:r>
              <w:rPr>
                <w:rFonts w:ascii="PT Astra Serif" w:hAnsi="PT Astra Serif"/>
              </w:rPr>
              <w:t>»</w:t>
            </w:r>
            <w:r w:rsidRPr="0004251E">
              <w:rPr>
                <w:rFonts w:ascii="PT Astra Serif" w:hAnsi="PT Astra Serif"/>
              </w:rPr>
              <w:t xml:space="preserve"> проектной документации; </w:t>
            </w:r>
          </w:p>
          <w:p w:rsidR="004A5EB7" w:rsidRPr="0004251E" w:rsidRDefault="004A5EB7" w:rsidP="004A5EB7">
            <w:pPr>
              <w:spacing w:before="100"/>
              <w:ind w:left="60" w:right="60"/>
              <w:rPr>
                <w:rFonts w:ascii="PT Astra Serif" w:hAnsi="PT Astra Serif"/>
              </w:rPr>
            </w:pPr>
            <w:r w:rsidRPr="0004251E">
              <w:rPr>
                <w:rFonts w:ascii="PT Astra Serif"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w:t>
            </w:r>
          </w:p>
        </w:tc>
      </w:tr>
      <w:tr w:rsidR="004A5EB7" w:rsidRPr="0004251E" w:rsidTr="004A5EB7">
        <w:tc>
          <w:tcPr>
            <w:tcW w:w="617" w:type="dxa"/>
            <w:tcBorders>
              <w:top w:val="single" w:sz="8" w:space="0" w:color="000000"/>
              <w:bottom w:val="single" w:sz="8" w:space="0" w:color="000000"/>
            </w:tcBorders>
          </w:tcPr>
          <w:p w:rsidR="004A5EB7" w:rsidRPr="0004251E" w:rsidRDefault="004A5EB7" w:rsidP="004A5EB7">
            <w:pPr>
              <w:jc w:val="center"/>
              <w:rPr>
                <w:rFonts w:ascii="PT Astra Serif" w:hAnsi="PT Astra Serif"/>
              </w:rPr>
            </w:pPr>
            <w:r w:rsidRPr="0004251E">
              <w:rPr>
                <w:rFonts w:ascii="PT Astra Serif" w:hAnsi="PT Astra Serif"/>
              </w:rPr>
              <w:lastRenderedPageBreak/>
              <w:t xml:space="preserve">13. </w:t>
            </w:r>
          </w:p>
        </w:tc>
        <w:tc>
          <w:tcPr>
            <w:tcW w:w="3643"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Работы по строительству, реконструкции особо опасных, технически сложных, уникальных объектов капитального строительства </w:t>
            </w:r>
          </w:p>
        </w:tc>
        <w:tc>
          <w:tcPr>
            <w:tcW w:w="2970"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наличие у участника закупки следующего опыта выполнения работ: </w:t>
            </w:r>
          </w:p>
          <w:p w:rsidR="004A5EB7" w:rsidRPr="0004251E" w:rsidRDefault="004A5EB7" w:rsidP="004A5EB7">
            <w:pPr>
              <w:rPr>
                <w:rFonts w:ascii="PT Astra Serif" w:hAnsi="PT Astra Serif"/>
              </w:rPr>
            </w:pPr>
            <w:r w:rsidRPr="0004251E">
              <w:rPr>
                <w:rFonts w:ascii="PT Astra Serif" w:hAnsi="PT Astra Serif"/>
              </w:rPr>
              <w:t xml:space="preserve">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t>
            </w:r>
          </w:p>
          <w:p w:rsidR="004A5EB7" w:rsidRPr="0004251E" w:rsidRDefault="004A5EB7" w:rsidP="004A5EB7">
            <w:pPr>
              <w:rPr>
                <w:rFonts w:ascii="PT Astra Serif" w:hAnsi="PT Astra Serif"/>
              </w:rPr>
            </w:pPr>
            <w:r w:rsidRPr="0004251E">
              <w:rPr>
                <w:rFonts w:ascii="PT Astra Serif" w:hAnsi="PT Astra Serif"/>
              </w:rPr>
              <w:t xml:space="preserve">2) опыт выполнения участником закупки, являющимся </w:t>
            </w:r>
            <w:r w:rsidRPr="0004251E">
              <w:rPr>
                <w:rFonts w:ascii="PT Astra Serif" w:hAnsi="PT Astra Serif"/>
              </w:rPr>
              <w:lastRenderedPageBreak/>
              <w:t xml:space="preserve">застройщиком, работ по строительству, реконструкции особо опасного, технически сложного, уникального объекта капитального строительства. </w:t>
            </w:r>
          </w:p>
          <w:p w:rsidR="004A5EB7" w:rsidRPr="0004251E" w:rsidRDefault="004A5EB7" w:rsidP="004A5EB7">
            <w:pPr>
              <w:spacing w:before="100"/>
              <w:ind w:left="60" w:right="60"/>
              <w:rPr>
                <w:rFonts w:ascii="PT Astra Serif" w:hAnsi="PT Astra Serif"/>
              </w:rPr>
            </w:pPr>
            <w:r w:rsidRPr="0004251E">
              <w:rPr>
                <w:rFonts w:ascii="PT Astra Serif" w:hAnsi="PT Astra Serif"/>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lastRenderedPageBreak/>
              <w:t xml:space="preserve">в случае наличия опыта, предусмотренного пунктом 1 графы </w:t>
            </w:r>
            <w:r>
              <w:rPr>
                <w:rFonts w:ascii="PT Astra Serif" w:hAnsi="PT Astra Serif"/>
              </w:rPr>
              <w:t>«</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w:t>
            </w:r>
            <w:r w:rsidRPr="0004251E">
              <w:rPr>
                <w:rFonts w:ascii="PT Astra Serif" w:hAnsi="PT Astra Serif"/>
              </w:rPr>
              <w:lastRenderedPageBreak/>
              <w:t xml:space="preserve">содержит цену выполненных работ; </w:t>
            </w:r>
          </w:p>
          <w:p w:rsidR="004A5EB7" w:rsidRPr="0004251E" w:rsidRDefault="004A5EB7" w:rsidP="004A5EB7">
            <w:pPr>
              <w:rPr>
                <w:rFonts w:ascii="PT Astra Serif" w:hAnsi="PT Astra Serif"/>
              </w:rPr>
            </w:pPr>
            <w:r w:rsidRPr="0004251E">
              <w:rPr>
                <w:rFonts w:ascii="PT Astra Serif"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4A5EB7" w:rsidRPr="0004251E" w:rsidRDefault="004A5EB7" w:rsidP="004A5EB7">
            <w:pPr>
              <w:rPr>
                <w:rFonts w:ascii="PT Astra Serif" w:hAnsi="PT Astra Serif"/>
              </w:rPr>
            </w:pPr>
            <w:r w:rsidRPr="0004251E">
              <w:rPr>
                <w:rFonts w:ascii="PT Astra Serif" w:hAnsi="PT Astra Serif"/>
              </w:rPr>
              <w:t xml:space="preserve">В случае наличия опыта, предусмотренного пунктом 2 графы </w:t>
            </w:r>
            <w:r>
              <w:rPr>
                <w:rFonts w:ascii="PT Astra Serif" w:hAnsi="PT Astra Serif"/>
              </w:rPr>
              <w:t>«</w:t>
            </w:r>
            <w:r w:rsidRPr="0004251E">
              <w:rPr>
                <w:rFonts w:ascii="PT Astra Serif" w:hAnsi="PT Astra Serif"/>
              </w:rPr>
              <w:t xml:space="preserve">Дополнительные </w:t>
            </w:r>
            <w:r>
              <w:rPr>
                <w:rFonts w:ascii="PT Astra Serif" w:hAnsi="PT Astra Serif"/>
              </w:rPr>
              <w:t>требования к участникам закупки»</w:t>
            </w:r>
            <w:r w:rsidRPr="0004251E">
              <w:rPr>
                <w:rFonts w:ascii="PT Astra Serif" w:hAnsi="PT Astra Serif"/>
              </w:rPr>
              <w:t xml:space="preserve"> настоящей позиции: </w:t>
            </w:r>
          </w:p>
          <w:p w:rsidR="004A5EB7" w:rsidRDefault="004A5EB7" w:rsidP="004A5EB7">
            <w:pPr>
              <w:rPr>
                <w:rFonts w:ascii="PT Astra Serif" w:hAnsi="PT Astra Serif"/>
              </w:rPr>
            </w:pPr>
            <w:r w:rsidRPr="0004251E">
              <w:rPr>
                <w:rFonts w:ascii="PT Astra Serif" w:hAnsi="PT Astra Serif"/>
              </w:rPr>
              <w:t xml:space="preserve">1) раздел 11 </w:t>
            </w:r>
            <w:r>
              <w:rPr>
                <w:rFonts w:ascii="PT Astra Serif" w:hAnsi="PT Astra Serif"/>
              </w:rPr>
              <w:t>«</w:t>
            </w:r>
            <w:r w:rsidRPr="0004251E">
              <w:rPr>
                <w:rFonts w:ascii="PT Astra Serif" w:hAnsi="PT Astra Serif"/>
              </w:rPr>
              <w:t>Смета на строительство объектов капитального строительства</w:t>
            </w:r>
            <w:r>
              <w:rPr>
                <w:rFonts w:ascii="PT Astra Serif" w:hAnsi="PT Astra Serif"/>
              </w:rPr>
              <w:t>»</w:t>
            </w:r>
            <w:r w:rsidRPr="0004251E">
              <w:rPr>
                <w:rFonts w:ascii="PT Astra Serif" w:hAnsi="PT Astra Serif"/>
              </w:rPr>
              <w:t xml:space="preserve"> проектной документации; </w:t>
            </w:r>
          </w:p>
          <w:p w:rsidR="004A5EB7" w:rsidRPr="0004251E" w:rsidRDefault="004A5EB7" w:rsidP="004A5EB7">
            <w:pPr>
              <w:rPr>
                <w:rFonts w:ascii="PT Astra Serif" w:hAnsi="PT Astra Serif"/>
              </w:rPr>
            </w:pPr>
            <w:r w:rsidRPr="0004251E">
              <w:rPr>
                <w:rFonts w:ascii="PT Astra Serif"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 </w:t>
            </w:r>
          </w:p>
        </w:tc>
      </w:tr>
      <w:tr w:rsidR="004A5EB7" w:rsidRPr="0004251E" w:rsidTr="004A5EB7">
        <w:tc>
          <w:tcPr>
            <w:tcW w:w="617" w:type="dxa"/>
            <w:tcBorders>
              <w:top w:val="single" w:sz="8" w:space="0" w:color="000000"/>
              <w:bottom w:val="single" w:sz="8" w:space="0" w:color="000000"/>
            </w:tcBorders>
          </w:tcPr>
          <w:p w:rsidR="004A5EB7" w:rsidRPr="0004251E" w:rsidRDefault="004A5EB7" w:rsidP="004A5EB7">
            <w:pPr>
              <w:jc w:val="center"/>
              <w:rPr>
                <w:rFonts w:ascii="PT Astra Serif" w:hAnsi="PT Astra Serif"/>
              </w:rPr>
            </w:pPr>
            <w:r w:rsidRPr="0004251E">
              <w:rPr>
                <w:rFonts w:ascii="PT Astra Serif" w:hAnsi="PT Astra Serif"/>
              </w:rPr>
              <w:lastRenderedPageBreak/>
              <w:t xml:space="preserve">14. </w:t>
            </w:r>
          </w:p>
        </w:tc>
        <w:tc>
          <w:tcPr>
            <w:tcW w:w="3643"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Работы, услуги по техническому обслуживанию зданий, сооружений </w:t>
            </w:r>
          </w:p>
        </w:tc>
        <w:tc>
          <w:tcPr>
            <w:tcW w:w="2970"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 </w:t>
            </w:r>
          </w:p>
          <w:p w:rsidR="004A5EB7" w:rsidRPr="0004251E" w:rsidRDefault="004A5EB7" w:rsidP="004A5EB7">
            <w:pPr>
              <w:spacing w:before="100"/>
              <w:ind w:left="60" w:right="60"/>
              <w:rPr>
                <w:rFonts w:ascii="PT Astra Serif" w:hAnsi="PT Astra Serif"/>
              </w:rPr>
            </w:pPr>
            <w:r w:rsidRPr="0004251E">
              <w:rPr>
                <w:rFonts w:ascii="PT Astra Serif" w:hAnsi="PT Astra Serif"/>
              </w:rPr>
              <w:t xml:space="preserve">Цена выполненных работ, оказанных услуг по договору должна составлять не менее </w:t>
            </w:r>
            <w:r w:rsidRPr="0004251E">
              <w:rPr>
                <w:rFonts w:ascii="PT Astra Serif" w:hAnsi="PT Astra Serif"/>
              </w:rPr>
              <w:lastRenderedPageBreak/>
              <w:t xml:space="preserve">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lastRenderedPageBreak/>
              <w:t xml:space="preserve">1) исполненный договор; </w:t>
            </w:r>
          </w:p>
          <w:p w:rsidR="004A5EB7" w:rsidRPr="0004251E" w:rsidRDefault="004A5EB7" w:rsidP="004A5EB7">
            <w:pPr>
              <w:spacing w:before="100"/>
              <w:ind w:right="60"/>
              <w:rPr>
                <w:rFonts w:ascii="PT Astra Serif" w:hAnsi="PT Astra Serif"/>
              </w:rPr>
            </w:pPr>
            <w:r w:rsidRPr="0004251E">
              <w:rPr>
                <w:rFonts w:ascii="PT Astra Serif" w:hAnsi="PT Astra Serif"/>
              </w:rPr>
              <w:t xml:space="preserve">2) акт выполненных работ, оказанных услуг, подтверждающий цену выполненных работ, оказанных услуг </w:t>
            </w:r>
          </w:p>
        </w:tc>
      </w:tr>
      <w:tr w:rsidR="004A5EB7" w:rsidRPr="0004251E" w:rsidTr="004A5EB7">
        <w:tc>
          <w:tcPr>
            <w:tcW w:w="617" w:type="dxa"/>
            <w:tcBorders>
              <w:top w:val="single" w:sz="8" w:space="0" w:color="000000"/>
              <w:bottom w:val="single" w:sz="8" w:space="0" w:color="000000"/>
            </w:tcBorders>
          </w:tcPr>
          <w:p w:rsidR="004A5EB7" w:rsidRPr="0004251E" w:rsidRDefault="004A5EB7" w:rsidP="004A5EB7">
            <w:pPr>
              <w:jc w:val="center"/>
              <w:rPr>
                <w:rFonts w:ascii="PT Astra Serif" w:hAnsi="PT Astra Serif"/>
              </w:rPr>
            </w:pPr>
            <w:r w:rsidRPr="0004251E">
              <w:rPr>
                <w:rFonts w:ascii="PT Astra Serif" w:hAnsi="PT Astra Serif"/>
              </w:rPr>
              <w:t xml:space="preserve">15. </w:t>
            </w:r>
          </w:p>
        </w:tc>
        <w:tc>
          <w:tcPr>
            <w:tcW w:w="3643"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Работы по текущему ремонту зданий, сооружений </w:t>
            </w:r>
          </w:p>
        </w:tc>
        <w:tc>
          <w:tcPr>
            <w:tcW w:w="2970"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наличие у участника закупки следующего опыта выполнения работ: </w:t>
            </w:r>
          </w:p>
          <w:p w:rsidR="004A5EB7" w:rsidRPr="0004251E" w:rsidRDefault="004A5EB7" w:rsidP="004A5EB7">
            <w:pPr>
              <w:rPr>
                <w:rFonts w:ascii="PT Astra Serif" w:hAnsi="PT Astra Serif"/>
              </w:rPr>
            </w:pPr>
            <w:r w:rsidRPr="0004251E">
              <w:rPr>
                <w:rFonts w:ascii="PT Astra Serif" w:hAnsi="PT Astra Serif"/>
              </w:rPr>
              <w:t xml:space="preserve">1) опыт исполнения договора, предусматривающего выполнение работ по текущему ремонту зданий, сооружений; </w:t>
            </w:r>
          </w:p>
          <w:p w:rsidR="004A5EB7" w:rsidRPr="0004251E" w:rsidRDefault="004A5EB7" w:rsidP="004A5EB7">
            <w:pPr>
              <w:rPr>
                <w:rFonts w:ascii="PT Astra Serif" w:hAnsi="PT Astra Serif"/>
              </w:rPr>
            </w:pPr>
            <w:r w:rsidRPr="0004251E">
              <w:rPr>
                <w:rFonts w:ascii="PT Astra Serif" w:hAnsi="PT Astra Serif"/>
              </w:rPr>
              <w:t xml:space="preserve">2) опыт исполнения договора, предусматривающего выполнение работ по капитальному ремонту объекта капитального строительства. </w:t>
            </w:r>
          </w:p>
          <w:p w:rsidR="004A5EB7" w:rsidRPr="0004251E" w:rsidRDefault="004A5EB7" w:rsidP="004A5EB7">
            <w:pPr>
              <w:spacing w:before="100"/>
              <w:ind w:left="60" w:right="60"/>
              <w:rPr>
                <w:rFonts w:ascii="PT Astra Serif" w:hAnsi="PT Astra Serif"/>
              </w:rPr>
            </w:pPr>
            <w:r w:rsidRPr="0004251E">
              <w:rPr>
                <w:rFonts w:ascii="PT Astra Serif" w:hAnsi="PT Astra Serif"/>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spacing w:before="100"/>
              <w:ind w:right="60"/>
              <w:rPr>
                <w:rFonts w:ascii="PT Astra Serif" w:hAnsi="PT Astra Serif"/>
              </w:rPr>
            </w:pPr>
            <w:r w:rsidRPr="0004251E">
              <w:rPr>
                <w:rFonts w:ascii="PT Astra Serif" w:hAnsi="PT Astra Serif"/>
              </w:rPr>
              <w:t xml:space="preserve">2) акт выполненных работ, подтверждающий цену выполненных работ </w:t>
            </w:r>
          </w:p>
        </w:tc>
      </w:tr>
      <w:tr w:rsidR="004A5EB7" w:rsidRPr="0004251E" w:rsidTr="004A5EB7">
        <w:tc>
          <w:tcPr>
            <w:tcW w:w="617" w:type="dxa"/>
            <w:tcBorders>
              <w:top w:val="single" w:sz="8" w:space="0" w:color="000000"/>
              <w:bottom w:val="single" w:sz="8" w:space="0" w:color="000000"/>
            </w:tcBorders>
          </w:tcPr>
          <w:p w:rsidR="004A5EB7" w:rsidRPr="0004251E" w:rsidRDefault="004A5EB7" w:rsidP="004A5EB7">
            <w:pPr>
              <w:jc w:val="center"/>
              <w:rPr>
                <w:rFonts w:ascii="PT Astra Serif" w:hAnsi="PT Astra Serif"/>
              </w:rPr>
            </w:pPr>
            <w:r w:rsidRPr="0004251E">
              <w:rPr>
                <w:rFonts w:ascii="PT Astra Serif" w:hAnsi="PT Astra Serif"/>
              </w:rPr>
              <w:t xml:space="preserve">16. </w:t>
            </w:r>
          </w:p>
        </w:tc>
        <w:tc>
          <w:tcPr>
            <w:tcW w:w="3643"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w:t>
            </w:r>
            <w:r w:rsidRPr="0004251E">
              <w:rPr>
                <w:rFonts w:ascii="PT Astra Serif" w:hAnsi="PT Astra Serif"/>
              </w:rPr>
              <w:lastRenderedPageBreak/>
              <w:t xml:space="preserve">полностью или частично за счет средств федерального бюджета с использованием механизма федеральной адресной инвестиционной программы </w:t>
            </w:r>
          </w:p>
        </w:tc>
        <w:tc>
          <w:tcPr>
            <w:tcW w:w="2970"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lastRenderedPageBreak/>
              <w:t xml:space="preserve">наличие у участника закупки: </w:t>
            </w:r>
          </w:p>
          <w:p w:rsidR="004A5EB7" w:rsidRPr="0004251E" w:rsidRDefault="004A5EB7" w:rsidP="004A5EB7">
            <w:pPr>
              <w:rPr>
                <w:rFonts w:ascii="PT Astra Serif" w:hAnsi="PT Astra Serif"/>
              </w:rPr>
            </w:pPr>
            <w:r w:rsidRPr="0004251E">
              <w:rPr>
                <w:rFonts w:ascii="PT Astra Serif" w:hAnsi="PT Astra Serif"/>
              </w:rPr>
              <w:t xml:space="preserve">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пяти инвестиционных проектов. Сумма цен </w:t>
            </w:r>
            <w:r w:rsidRPr="0004251E">
              <w:rPr>
                <w:rFonts w:ascii="PT Astra Serif" w:hAnsi="PT Astra Serif"/>
              </w:rPr>
              <w:lastRenderedPageBreak/>
              <w:t xml:space="preserve">оказанных услуг по договорам должна составлять не менее 1,5 млрд рублей; </w:t>
            </w:r>
          </w:p>
          <w:p w:rsidR="004A5EB7" w:rsidRPr="0004251E" w:rsidRDefault="004A5EB7" w:rsidP="004A5EB7">
            <w:pPr>
              <w:spacing w:before="100"/>
              <w:ind w:left="60" w:right="60"/>
              <w:rPr>
                <w:rFonts w:ascii="PT Astra Serif" w:hAnsi="PT Astra Serif"/>
              </w:rPr>
            </w:pPr>
            <w:r w:rsidRPr="0004251E">
              <w:rPr>
                <w:rFonts w:ascii="PT Astra Serif" w:hAnsi="PT Astra Serif"/>
              </w:rPr>
              <w:t xml:space="preserve">2) в штате по основному месту работы не менее десяти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пяти лет </w:t>
            </w:r>
          </w:p>
        </w:tc>
        <w:tc>
          <w:tcPr>
            <w:tcW w:w="2834"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lastRenderedPageBreak/>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приемки оказанных услуг, подтверждающий цену оказанных услуг; </w:t>
            </w:r>
          </w:p>
          <w:p w:rsidR="004A5EB7" w:rsidRPr="0004251E" w:rsidRDefault="004A5EB7" w:rsidP="004A5EB7">
            <w:pPr>
              <w:rPr>
                <w:rFonts w:ascii="PT Astra Serif" w:hAnsi="PT Astra Serif"/>
              </w:rPr>
            </w:pPr>
            <w:r w:rsidRPr="0004251E">
              <w:rPr>
                <w:rFonts w:ascii="PT Astra Serif" w:hAnsi="PT Astra Serif"/>
              </w:rPr>
              <w:t xml:space="preserve">3) квалификационный аттестат на право подготовки заключений экспертизы проектной документации и (или) результатов инженерных изысканий; </w:t>
            </w:r>
          </w:p>
          <w:p w:rsidR="004A5EB7" w:rsidRPr="0004251E" w:rsidRDefault="004A5EB7" w:rsidP="004A5EB7">
            <w:pPr>
              <w:spacing w:before="100"/>
              <w:ind w:left="60" w:right="60"/>
              <w:rPr>
                <w:rFonts w:ascii="PT Astra Serif" w:hAnsi="PT Astra Serif"/>
              </w:rPr>
            </w:pPr>
            <w:r w:rsidRPr="0004251E">
              <w:rPr>
                <w:rFonts w:ascii="PT Astra Serif" w:hAnsi="PT Astra Serif"/>
              </w:rPr>
              <w:lastRenderedPageBreak/>
              <w:t xml:space="preserve">4) трудовая книжка или сведения о трудовой деятельности, предусмотренные статьей 66.1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w:t>
            </w:r>
            <w:proofErr w:type="spellStart"/>
            <w:r w:rsidRPr="0004251E">
              <w:rPr>
                <w:rFonts w:ascii="PT Astra Serif" w:hAnsi="PT Astra Serif"/>
              </w:rPr>
              <w:t>документаци</w:t>
            </w:r>
            <w:proofErr w:type="spellEnd"/>
            <w:r w:rsidRPr="0004251E">
              <w:rPr>
                <w:rFonts w:ascii="PT Astra Serif" w:hAnsi="PT Astra Serif"/>
              </w:rPr>
              <w:t xml:space="preserve"> </w:t>
            </w:r>
          </w:p>
        </w:tc>
      </w:tr>
      <w:tr w:rsidR="004A5EB7" w:rsidRPr="0004251E" w:rsidTr="004A5EB7">
        <w:tc>
          <w:tcPr>
            <w:tcW w:w="10064" w:type="dxa"/>
            <w:gridSpan w:val="4"/>
            <w:tcBorders>
              <w:top w:val="single" w:sz="8" w:space="0" w:color="000000"/>
              <w:bottom w:val="single" w:sz="8" w:space="0" w:color="000000"/>
            </w:tcBorders>
          </w:tcPr>
          <w:p w:rsidR="004A5EB7" w:rsidRPr="0004251E" w:rsidRDefault="004A5EB7" w:rsidP="004A5EB7">
            <w:pPr>
              <w:jc w:val="center"/>
              <w:rPr>
                <w:rFonts w:ascii="PT Astra Serif" w:hAnsi="PT Astra Serif"/>
              </w:rPr>
            </w:pPr>
            <w:r w:rsidRPr="0004251E">
              <w:rPr>
                <w:rFonts w:ascii="PT Astra Serif" w:hAnsi="PT Astra Serif"/>
                <w:color w:val="000000" w:themeColor="text1"/>
                <w:sz w:val="26"/>
                <w:szCs w:val="26"/>
              </w:rPr>
              <w:lastRenderedPageBreak/>
              <w:t xml:space="preserve">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 </w:t>
            </w:r>
          </w:p>
        </w:tc>
      </w:tr>
      <w:tr w:rsidR="004A5EB7" w:rsidRPr="0004251E" w:rsidTr="004A5EB7">
        <w:tc>
          <w:tcPr>
            <w:tcW w:w="617" w:type="dxa"/>
            <w:tcBorders>
              <w:top w:val="single" w:sz="8" w:space="0" w:color="000000"/>
              <w:bottom w:val="single" w:sz="8" w:space="0" w:color="000000"/>
            </w:tcBorders>
          </w:tcPr>
          <w:p w:rsidR="004A5EB7" w:rsidRPr="0004251E" w:rsidRDefault="004A5EB7" w:rsidP="004A5EB7">
            <w:pPr>
              <w:jc w:val="center"/>
              <w:rPr>
                <w:rFonts w:ascii="PT Astra Serif" w:hAnsi="PT Astra Serif"/>
              </w:rPr>
            </w:pPr>
            <w:r w:rsidRPr="0004251E">
              <w:rPr>
                <w:rFonts w:ascii="PT Astra Serif" w:hAnsi="PT Astra Serif"/>
              </w:rPr>
              <w:t xml:space="preserve">17. </w:t>
            </w:r>
          </w:p>
        </w:tc>
        <w:tc>
          <w:tcPr>
            <w:tcW w:w="3643"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Работы по строительству, реконструкции, капитальному ремонту автомобильной дороги </w:t>
            </w:r>
          </w:p>
        </w:tc>
        <w:tc>
          <w:tcPr>
            <w:tcW w:w="2970"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наличие у участника закупки следующего опыта выполнения работ: </w:t>
            </w:r>
          </w:p>
          <w:p w:rsidR="004A5EB7" w:rsidRPr="0004251E" w:rsidRDefault="004A5EB7" w:rsidP="004A5EB7">
            <w:pPr>
              <w:rPr>
                <w:rFonts w:ascii="PT Astra Serif" w:hAnsi="PT Astra Serif"/>
              </w:rPr>
            </w:pPr>
            <w:r w:rsidRPr="0004251E">
              <w:rPr>
                <w:rFonts w:ascii="PT Astra Serif" w:hAnsi="PT Astra Serif"/>
              </w:rPr>
              <w:t xml:space="preserve">1) опыт исполнения договора строительного подряда, предусматривающего выполнение работ по строительству, реконструкции автомобильной дороги; </w:t>
            </w:r>
          </w:p>
          <w:p w:rsidR="004A5EB7" w:rsidRPr="0004251E" w:rsidRDefault="004A5EB7" w:rsidP="004A5EB7">
            <w:pPr>
              <w:rPr>
                <w:rFonts w:ascii="PT Astra Serif" w:hAnsi="PT Astra Serif"/>
              </w:rPr>
            </w:pPr>
            <w:r w:rsidRPr="0004251E">
              <w:rPr>
                <w:rFonts w:ascii="PT Astra Serif" w:hAnsi="PT Astra Serif"/>
              </w:rPr>
              <w:t xml:space="preserve">2) опыт исполнения договора, предусматривающего выполнение работ по капитальному ремонту автомобильной дороги; </w:t>
            </w:r>
          </w:p>
          <w:p w:rsidR="004A5EB7" w:rsidRPr="0004251E" w:rsidRDefault="004A5EB7" w:rsidP="004A5EB7">
            <w:pPr>
              <w:rPr>
                <w:rFonts w:ascii="PT Astra Serif" w:hAnsi="PT Astra Serif"/>
              </w:rPr>
            </w:pPr>
            <w:r w:rsidRPr="0004251E">
              <w:rPr>
                <w:rFonts w:ascii="PT Astra Serif" w:hAnsi="PT Astra Serif"/>
              </w:rPr>
              <w:t xml:space="preserve">3) опыт выполнения участником закупки, являющимся застройщиком, работ по </w:t>
            </w:r>
            <w:r w:rsidRPr="0004251E">
              <w:rPr>
                <w:rFonts w:ascii="PT Astra Serif" w:hAnsi="PT Astra Serif"/>
              </w:rPr>
              <w:lastRenderedPageBreak/>
              <w:t xml:space="preserve">строительству, реконструкции, капитальному ремонту автомобильной дороги. </w:t>
            </w:r>
          </w:p>
          <w:p w:rsidR="004A5EB7" w:rsidRPr="0004251E" w:rsidRDefault="004A5EB7" w:rsidP="004A5EB7">
            <w:pPr>
              <w:rPr>
                <w:rFonts w:ascii="PT Astra Serif" w:hAnsi="PT Astra Serif"/>
              </w:rPr>
            </w:pPr>
            <w:r w:rsidRPr="0004251E">
              <w:rPr>
                <w:rFonts w:ascii="PT Astra Serif" w:hAnsi="PT Astra Serif"/>
              </w:rPr>
              <w:t xml:space="preserve">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4A5EB7" w:rsidRPr="0004251E" w:rsidRDefault="004A5EB7" w:rsidP="004A5EB7">
            <w:pPr>
              <w:rPr>
                <w:rFonts w:ascii="PT Astra Serif" w:hAnsi="PT Astra Serif"/>
              </w:rPr>
            </w:pPr>
            <w:r w:rsidRPr="0004251E">
              <w:rPr>
                <w:rFonts w:ascii="PT Astra Serif" w:hAnsi="PT Astra Serif"/>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rsidR="004A5EB7" w:rsidRPr="0004251E" w:rsidRDefault="004A5EB7" w:rsidP="004A5EB7">
            <w:pPr>
              <w:spacing w:before="100"/>
              <w:ind w:left="60" w:right="60"/>
              <w:rPr>
                <w:rFonts w:ascii="PT Astra Serif" w:hAnsi="PT Astra Serif"/>
              </w:rPr>
            </w:pPr>
            <w:r w:rsidRPr="0004251E">
              <w:rPr>
                <w:rFonts w:ascii="PT Astra Serif" w:hAnsi="PT Astra Serif"/>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w:t>
            </w:r>
            <w:r w:rsidRPr="0004251E">
              <w:rPr>
                <w:rFonts w:ascii="PT Astra Serif" w:hAnsi="PT Astra Serif"/>
              </w:rPr>
              <w:lastRenderedPageBreak/>
              <w:t xml:space="preserve">превышает пятьсот млн рублей </w:t>
            </w:r>
          </w:p>
        </w:tc>
        <w:tc>
          <w:tcPr>
            <w:tcW w:w="2834"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lastRenderedPageBreak/>
              <w:t>в случае наличия опыта, пр</w:t>
            </w:r>
            <w:r>
              <w:rPr>
                <w:rFonts w:ascii="PT Astra Serif" w:hAnsi="PT Astra Serif"/>
              </w:rPr>
              <w:t>едусмотренного пунктом 1 графы «</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w:t>
            </w:r>
          </w:p>
          <w:p w:rsidR="004A5EB7" w:rsidRPr="0004251E" w:rsidRDefault="004A5EB7" w:rsidP="004A5EB7">
            <w:pPr>
              <w:rPr>
                <w:rFonts w:ascii="PT Astra Serif" w:hAnsi="PT Astra Serif"/>
              </w:rPr>
            </w:pPr>
            <w:r w:rsidRPr="0004251E">
              <w:rPr>
                <w:rFonts w:ascii="PT Astra Serif" w:hAnsi="PT Astra Serif"/>
              </w:rPr>
              <w:lastRenderedPageBreak/>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4A5EB7" w:rsidRPr="0004251E" w:rsidRDefault="004A5EB7" w:rsidP="004A5EB7">
            <w:pPr>
              <w:rPr>
                <w:rFonts w:ascii="PT Astra Serif" w:hAnsi="PT Astra Serif"/>
              </w:rPr>
            </w:pPr>
            <w:r w:rsidRPr="0004251E">
              <w:rPr>
                <w:rFonts w:ascii="PT Astra Serif" w:hAnsi="PT Astra Serif"/>
              </w:rPr>
              <w:t xml:space="preserve">В случае наличия опыта, предусмотренного пунктом 2 графы </w:t>
            </w:r>
            <w:r>
              <w:rPr>
                <w:rFonts w:ascii="PT Astra Serif" w:hAnsi="PT Astra Serif"/>
              </w:rPr>
              <w:t>«</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выполненных работ, подтверждающий цену выполненных работ. </w:t>
            </w:r>
          </w:p>
          <w:p w:rsidR="004A5EB7" w:rsidRPr="0004251E" w:rsidRDefault="004A5EB7" w:rsidP="004A5EB7">
            <w:pPr>
              <w:rPr>
                <w:rFonts w:ascii="PT Astra Serif" w:hAnsi="PT Astra Serif"/>
              </w:rPr>
            </w:pPr>
            <w:r w:rsidRPr="0004251E">
              <w:rPr>
                <w:rFonts w:ascii="PT Astra Serif" w:hAnsi="PT Astra Serif"/>
              </w:rPr>
              <w:t xml:space="preserve">В случае наличия опыта, предусмотренного пунктом 3 графы </w:t>
            </w:r>
            <w:r>
              <w:rPr>
                <w:rFonts w:ascii="PT Astra Serif" w:hAnsi="PT Astra Serif"/>
              </w:rPr>
              <w:t>«</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раздел 11 </w:t>
            </w:r>
            <w:r>
              <w:rPr>
                <w:rFonts w:ascii="PT Astra Serif" w:hAnsi="PT Astra Serif"/>
              </w:rPr>
              <w:t>«</w:t>
            </w:r>
            <w:r w:rsidRPr="0004251E">
              <w:rPr>
                <w:rFonts w:ascii="PT Astra Serif" w:hAnsi="PT Astra Serif"/>
              </w:rPr>
              <w:t>Смета на строительство объектов капитального строительства</w:t>
            </w:r>
            <w:r>
              <w:rPr>
                <w:rFonts w:ascii="PT Astra Serif" w:hAnsi="PT Astra Serif"/>
              </w:rPr>
              <w:t>»</w:t>
            </w:r>
            <w:r w:rsidRPr="0004251E">
              <w:rPr>
                <w:rFonts w:ascii="PT Astra Serif" w:hAnsi="PT Astra Serif"/>
              </w:rPr>
              <w:t xml:space="preserve"> проектной документации; </w:t>
            </w:r>
          </w:p>
          <w:p w:rsidR="004A5EB7" w:rsidRPr="0004251E" w:rsidRDefault="004A5EB7" w:rsidP="004A5EB7">
            <w:pPr>
              <w:spacing w:before="100"/>
              <w:ind w:left="60" w:right="60"/>
              <w:rPr>
                <w:rFonts w:ascii="PT Astra Serif" w:hAnsi="PT Astra Serif"/>
              </w:rPr>
            </w:pPr>
            <w:r w:rsidRPr="0004251E">
              <w:rPr>
                <w:rFonts w:ascii="PT Astra Serif"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4A5EB7" w:rsidRPr="0004251E" w:rsidTr="004A5EB7">
        <w:tc>
          <w:tcPr>
            <w:tcW w:w="617" w:type="dxa"/>
            <w:tcBorders>
              <w:top w:val="single" w:sz="8" w:space="0" w:color="000000"/>
              <w:bottom w:val="single" w:sz="8" w:space="0" w:color="000000"/>
            </w:tcBorders>
          </w:tcPr>
          <w:p w:rsidR="004A5EB7" w:rsidRPr="0004251E" w:rsidRDefault="004A5EB7" w:rsidP="004A5EB7">
            <w:pPr>
              <w:jc w:val="center"/>
              <w:rPr>
                <w:rFonts w:ascii="PT Astra Serif" w:hAnsi="PT Astra Serif"/>
              </w:rPr>
            </w:pPr>
            <w:r w:rsidRPr="0004251E">
              <w:rPr>
                <w:rFonts w:ascii="PT Astra Serif" w:hAnsi="PT Astra Serif"/>
              </w:rPr>
              <w:lastRenderedPageBreak/>
              <w:t xml:space="preserve">18. </w:t>
            </w:r>
          </w:p>
        </w:tc>
        <w:tc>
          <w:tcPr>
            <w:tcW w:w="3643"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Работы по ремонту, содержанию автомобильной дороги </w:t>
            </w:r>
          </w:p>
        </w:tc>
        <w:tc>
          <w:tcPr>
            <w:tcW w:w="2970"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наличие у участника закупки следующего опыта выполнения работ: </w:t>
            </w:r>
          </w:p>
          <w:p w:rsidR="004A5EB7" w:rsidRPr="0004251E" w:rsidRDefault="004A5EB7" w:rsidP="004A5EB7">
            <w:pPr>
              <w:rPr>
                <w:rFonts w:ascii="PT Astra Serif" w:hAnsi="PT Astra Serif"/>
              </w:rPr>
            </w:pPr>
            <w:r w:rsidRPr="0004251E">
              <w:rPr>
                <w:rFonts w:ascii="PT Astra Serif" w:hAnsi="PT Astra Serif"/>
              </w:rPr>
              <w:t xml:space="preserve">1) опыт исполнения договора, предусматривающего выполнение работ по ремонту, содержанию автомобильной дороги; </w:t>
            </w:r>
          </w:p>
          <w:p w:rsidR="004A5EB7" w:rsidRPr="0004251E" w:rsidRDefault="004A5EB7" w:rsidP="004A5EB7">
            <w:pPr>
              <w:rPr>
                <w:rFonts w:ascii="PT Astra Serif" w:hAnsi="PT Astra Serif"/>
              </w:rPr>
            </w:pPr>
            <w:r w:rsidRPr="0004251E">
              <w:rPr>
                <w:rFonts w:ascii="PT Astra Serif" w:hAnsi="PT Astra Serif"/>
              </w:rPr>
              <w:t xml:space="preserve">2) опыт исполнения договора, предусматривающего выполнение работ по капитальному ремонту автомобильной дороги; </w:t>
            </w:r>
          </w:p>
          <w:p w:rsidR="004A5EB7" w:rsidRPr="0004251E" w:rsidRDefault="004A5EB7" w:rsidP="004A5EB7">
            <w:pPr>
              <w:rPr>
                <w:rFonts w:ascii="PT Astra Serif" w:hAnsi="PT Astra Serif"/>
              </w:rPr>
            </w:pPr>
            <w:r w:rsidRPr="0004251E">
              <w:rPr>
                <w:rFonts w:ascii="PT Astra Serif" w:hAnsi="PT Astra Serif"/>
              </w:rPr>
              <w:t xml:space="preserve">3) опыт исполнения договора строительного подряда, предусматривающего выполнение работ по строительству, реконструкции автомобильной дороги; </w:t>
            </w:r>
          </w:p>
          <w:p w:rsidR="004A5EB7" w:rsidRPr="0004251E" w:rsidRDefault="004A5EB7" w:rsidP="004A5EB7">
            <w:pPr>
              <w:rPr>
                <w:rFonts w:ascii="PT Astra Serif" w:hAnsi="PT Astra Serif"/>
              </w:rPr>
            </w:pPr>
            <w:r w:rsidRPr="0004251E">
              <w:rPr>
                <w:rFonts w:ascii="PT Astra Serif" w:hAnsi="PT Astra Serif"/>
              </w:rPr>
              <w:t xml:space="preserve">4) опыт выполнения участником закупки, являющимся застройщиком, работ по строительству, реконструкции автомобильной дороги. </w:t>
            </w:r>
          </w:p>
          <w:p w:rsidR="004A5EB7" w:rsidRPr="0004251E" w:rsidRDefault="004A5EB7" w:rsidP="004A5EB7">
            <w:pPr>
              <w:spacing w:before="100"/>
              <w:ind w:left="60" w:right="60"/>
              <w:rPr>
                <w:rFonts w:ascii="PT Astra Serif" w:hAnsi="PT Astra Serif"/>
              </w:rPr>
            </w:pPr>
            <w:r w:rsidRPr="0004251E">
              <w:rPr>
                <w:rFonts w:ascii="PT Astra Serif" w:hAnsi="PT Astra Serif"/>
              </w:rPr>
              <w:t xml:space="preserve">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4A5EB7" w:rsidRPr="0004251E" w:rsidRDefault="004A5EB7" w:rsidP="004A5EB7">
            <w:pPr>
              <w:rPr>
                <w:rFonts w:ascii="PT Astra Serif" w:hAnsi="PT Astra Serif"/>
              </w:rPr>
            </w:pPr>
            <w:r w:rsidRPr="0004251E">
              <w:rPr>
                <w:rFonts w:ascii="PT Astra Serif" w:hAnsi="PT Astra Serif"/>
              </w:rPr>
              <w:t xml:space="preserve">в случае наличия опыта, предусмотренного пунктами 1 или 2 графы "Дополнительные требования к участникам закупки"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выполненных работ, подтверждающий цену выполненных работ. </w:t>
            </w:r>
          </w:p>
          <w:p w:rsidR="004A5EB7" w:rsidRPr="0004251E" w:rsidRDefault="004A5EB7" w:rsidP="004A5EB7">
            <w:pPr>
              <w:rPr>
                <w:rFonts w:ascii="PT Astra Serif" w:hAnsi="PT Astra Serif"/>
              </w:rPr>
            </w:pPr>
            <w:r w:rsidRPr="0004251E">
              <w:rPr>
                <w:rFonts w:ascii="PT Astra Serif" w:hAnsi="PT Astra Serif"/>
              </w:rPr>
              <w:t xml:space="preserve">В случае наличия опыта, предусмотренного пунктом 3 графы </w:t>
            </w:r>
            <w:r>
              <w:rPr>
                <w:rFonts w:ascii="PT Astra Serif" w:hAnsi="PT Astra Serif"/>
              </w:rPr>
              <w:t>«</w:t>
            </w:r>
            <w:r w:rsidRPr="0004251E">
              <w:rPr>
                <w:rFonts w:ascii="PT Astra Serif" w:hAnsi="PT Astra Serif"/>
              </w:rPr>
              <w:t xml:space="preserve">Дополнительные </w:t>
            </w:r>
            <w:r>
              <w:rPr>
                <w:rFonts w:ascii="PT Astra Serif" w:hAnsi="PT Astra Serif"/>
              </w:rPr>
              <w:t>требования к участникам закупки»</w:t>
            </w:r>
            <w:r w:rsidRPr="0004251E">
              <w:rPr>
                <w:rFonts w:ascii="PT Astra Serif" w:hAnsi="PT Astra Serif"/>
              </w:rPr>
              <w:t xml:space="preserve"> настоящей позиции: </w:t>
            </w:r>
          </w:p>
          <w:p w:rsidR="004A5EB7" w:rsidRPr="0004251E" w:rsidRDefault="004A5EB7" w:rsidP="004A5EB7">
            <w:pPr>
              <w:rPr>
                <w:rFonts w:ascii="PT Astra Serif" w:hAnsi="PT Astra Serif"/>
              </w:rPr>
            </w:pPr>
            <w:r w:rsidRPr="0004251E">
              <w:rPr>
                <w:rFonts w:ascii="PT Astra Serif" w:hAnsi="PT Astra Serif"/>
              </w:rPr>
              <w:t xml:space="preserve">1) исполненный договор; </w:t>
            </w:r>
          </w:p>
          <w:p w:rsidR="004A5EB7" w:rsidRPr="0004251E" w:rsidRDefault="004A5EB7" w:rsidP="004A5EB7">
            <w:pPr>
              <w:rPr>
                <w:rFonts w:ascii="PT Astra Serif" w:hAnsi="PT Astra Serif"/>
              </w:rPr>
            </w:pPr>
            <w:r w:rsidRPr="0004251E">
              <w:rPr>
                <w:rFonts w:ascii="PT Astra Serif"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4A5EB7" w:rsidRPr="0004251E" w:rsidRDefault="004A5EB7" w:rsidP="004A5EB7">
            <w:pPr>
              <w:rPr>
                <w:rFonts w:ascii="PT Astra Serif" w:hAnsi="PT Astra Serif"/>
              </w:rPr>
            </w:pPr>
            <w:r w:rsidRPr="0004251E">
              <w:rPr>
                <w:rFonts w:ascii="PT Astra Serif"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4A5EB7" w:rsidRPr="0004251E" w:rsidRDefault="004A5EB7" w:rsidP="004A5EB7">
            <w:pPr>
              <w:rPr>
                <w:rFonts w:ascii="PT Astra Serif" w:hAnsi="PT Astra Serif"/>
              </w:rPr>
            </w:pPr>
            <w:r w:rsidRPr="0004251E">
              <w:rPr>
                <w:rFonts w:ascii="PT Astra Serif" w:hAnsi="PT Astra Serif"/>
              </w:rPr>
              <w:t xml:space="preserve">В случае наличия опыта, предусмотренного пунктом 4 графы </w:t>
            </w:r>
            <w:r>
              <w:rPr>
                <w:rFonts w:ascii="PT Astra Serif" w:hAnsi="PT Astra Serif"/>
              </w:rPr>
              <w:lastRenderedPageBreak/>
              <w:t>«</w:t>
            </w:r>
            <w:r w:rsidRPr="0004251E">
              <w:rPr>
                <w:rFonts w:ascii="PT Astra Serif" w:hAnsi="PT Astra Serif"/>
              </w:rPr>
              <w:t>Дополнительные требования к участникам закупки</w:t>
            </w:r>
            <w:r>
              <w:rPr>
                <w:rFonts w:ascii="PT Astra Serif" w:hAnsi="PT Astra Serif"/>
              </w:rPr>
              <w:t>»</w:t>
            </w:r>
            <w:r w:rsidRPr="0004251E">
              <w:rPr>
                <w:rFonts w:ascii="PT Astra Serif" w:hAnsi="PT Astra Serif"/>
              </w:rPr>
              <w:t xml:space="preserve"> настоящей позиции: </w:t>
            </w:r>
          </w:p>
          <w:p w:rsidR="004A5EB7" w:rsidRPr="0004251E" w:rsidRDefault="004A5EB7" w:rsidP="004A5EB7">
            <w:pPr>
              <w:ind w:left="60" w:right="60"/>
              <w:rPr>
                <w:rFonts w:ascii="PT Astra Serif" w:hAnsi="PT Astra Serif"/>
              </w:rPr>
            </w:pPr>
            <w:r>
              <w:rPr>
                <w:rFonts w:ascii="PT Astra Serif" w:hAnsi="PT Astra Serif"/>
              </w:rPr>
              <w:t>1) раздел 11 «</w:t>
            </w:r>
            <w:r w:rsidRPr="0004251E">
              <w:rPr>
                <w:rFonts w:ascii="PT Astra Serif" w:hAnsi="PT Astra Serif"/>
              </w:rPr>
              <w:t>Смета на строительство объектов капитального строительства</w:t>
            </w:r>
            <w:r>
              <w:rPr>
                <w:rFonts w:ascii="PT Astra Serif" w:hAnsi="PT Astra Serif"/>
              </w:rPr>
              <w:t>»</w:t>
            </w:r>
            <w:r w:rsidRPr="0004251E">
              <w:rPr>
                <w:rFonts w:ascii="PT Astra Serif" w:hAnsi="PT Astra Serif"/>
              </w:rPr>
              <w:t xml:space="preserve"> проектной документации; </w:t>
            </w:r>
          </w:p>
          <w:p w:rsidR="004A5EB7" w:rsidRPr="0004251E" w:rsidRDefault="004A5EB7" w:rsidP="004A5EB7">
            <w:pPr>
              <w:ind w:left="60" w:right="60"/>
              <w:rPr>
                <w:rFonts w:ascii="PT Astra Serif" w:hAnsi="PT Astra Serif"/>
              </w:rPr>
            </w:pPr>
            <w:r w:rsidRPr="0004251E">
              <w:rPr>
                <w:rFonts w:ascii="PT Astra Serif" w:hAnsi="PT Astra Serif"/>
              </w:rPr>
              <w:t>2) разрешение на ввод объекта капитального строительства в эксплуатацию.</w:t>
            </w:r>
          </w:p>
        </w:tc>
      </w:tr>
    </w:tbl>
    <w:p w:rsidR="004A5EB7" w:rsidRPr="0004251E" w:rsidRDefault="004A5EB7" w:rsidP="004A5EB7">
      <w:pPr>
        <w:jc w:val="center"/>
        <w:rPr>
          <w:rFonts w:ascii="PT Astra Serif" w:eastAsia="Calibri" w:hAnsi="PT Astra Serif"/>
          <w:color w:val="000000" w:themeColor="text1"/>
          <w:sz w:val="26"/>
          <w:szCs w:val="26"/>
          <w:lang w:eastAsia="ru-RU"/>
        </w:rPr>
      </w:pPr>
      <w:r w:rsidRPr="0004251E">
        <w:rPr>
          <w:rFonts w:ascii="PT Astra Serif" w:eastAsia="Calibri" w:hAnsi="PT Astra Serif"/>
          <w:color w:val="000000" w:themeColor="text1"/>
          <w:sz w:val="26"/>
          <w:szCs w:val="26"/>
          <w:lang w:eastAsia="ru-RU"/>
        </w:rPr>
        <w:lastRenderedPageBreak/>
        <w:br w:type="page"/>
      </w:r>
    </w:p>
    <w:tbl>
      <w:tblPr>
        <w:tblW w:w="0" w:type="auto"/>
        <w:tblLook w:val="04A0" w:firstRow="1" w:lastRow="0" w:firstColumn="1" w:lastColumn="0" w:noHBand="0" w:noVBand="1"/>
      </w:tblPr>
      <w:tblGrid>
        <w:gridCol w:w="3862"/>
        <w:gridCol w:w="5069"/>
      </w:tblGrid>
      <w:tr w:rsidR="004A5EB7" w:rsidRPr="00945144" w:rsidTr="004A5EB7">
        <w:tc>
          <w:tcPr>
            <w:tcW w:w="4530" w:type="dxa"/>
            <w:shd w:val="clear" w:color="auto" w:fill="auto"/>
          </w:tcPr>
          <w:p w:rsidR="004A5EB7" w:rsidRPr="00945144" w:rsidRDefault="004A5EB7" w:rsidP="004A5EB7">
            <w:pPr>
              <w:widowControl w:val="0"/>
              <w:autoSpaceDE w:val="0"/>
              <w:autoSpaceDN w:val="0"/>
              <w:adjustRightInd w:val="0"/>
              <w:ind w:right="-109"/>
              <w:rPr>
                <w:rFonts w:ascii="PT Astra Serif" w:hAnsi="PT Astra Serif"/>
                <w:sz w:val="26"/>
                <w:szCs w:val="26"/>
                <w:lang w:eastAsia="ru-RU"/>
              </w:rPr>
            </w:pPr>
            <w:r w:rsidRPr="00945144">
              <w:rPr>
                <w:rFonts w:ascii="PT Astra Serif" w:hAnsi="PT Astra Serif"/>
                <w:color w:val="000000" w:themeColor="text1"/>
                <w:sz w:val="26"/>
                <w:szCs w:val="26"/>
              </w:rPr>
              <w:lastRenderedPageBreak/>
              <w:br w:type="page"/>
            </w:r>
          </w:p>
        </w:tc>
        <w:tc>
          <w:tcPr>
            <w:tcW w:w="5676" w:type="dxa"/>
            <w:shd w:val="clear" w:color="auto" w:fill="auto"/>
          </w:tcPr>
          <w:p w:rsidR="004A5EB7" w:rsidRPr="00945144" w:rsidRDefault="004A5EB7" w:rsidP="004A5EB7">
            <w:pPr>
              <w:tabs>
                <w:tab w:val="left" w:pos="5670"/>
              </w:tabs>
              <w:ind w:right="140"/>
              <w:jc w:val="both"/>
              <w:rPr>
                <w:rFonts w:ascii="PT Astra Serif" w:eastAsia="Calibri" w:hAnsi="PT Astra Serif"/>
                <w:sz w:val="26"/>
                <w:szCs w:val="26"/>
              </w:rPr>
            </w:pPr>
            <w:r w:rsidRPr="00945144">
              <w:rPr>
                <w:rFonts w:ascii="PT Astra Serif" w:eastAsia="Calibri" w:hAnsi="PT Astra Serif"/>
                <w:sz w:val="26"/>
                <w:szCs w:val="26"/>
              </w:rPr>
              <w:t>Приложение 2</w:t>
            </w:r>
          </w:p>
          <w:p w:rsidR="004A5EB7" w:rsidRPr="00945144" w:rsidRDefault="004A5EB7" w:rsidP="004A5EB7">
            <w:pPr>
              <w:tabs>
                <w:tab w:val="left" w:pos="5670"/>
              </w:tabs>
              <w:ind w:right="140"/>
              <w:jc w:val="both"/>
              <w:rPr>
                <w:rFonts w:ascii="PT Astra Serif" w:hAnsi="PT Astra Serif"/>
                <w:sz w:val="26"/>
                <w:szCs w:val="26"/>
                <w:lang w:eastAsia="ru-RU"/>
              </w:rPr>
            </w:pPr>
            <w:r w:rsidRPr="00945144">
              <w:rPr>
                <w:rFonts w:ascii="PT Astra Serif" w:eastAsia="Calibri" w:hAnsi="PT Astra Serif"/>
                <w:sz w:val="26"/>
                <w:szCs w:val="26"/>
              </w:rPr>
              <w:t>к Типовому положению о закупке товаров, работ, услуг</w:t>
            </w:r>
          </w:p>
        </w:tc>
      </w:tr>
    </w:tbl>
    <w:p w:rsidR="004A5EB7" w:rsidRPr="00945144" w:rsidRDefault="004A5EB7" w:rsidP="004A5EB7">
      <w:pPr>
        <w:jc w:val="center"/>
        <w:rPr>
          <w:rFonts w:ascii="PT Astra Serif" w:eastAsia="Calibri" w:hAnsi="PT Astra Serif"/>
          <w:sz w:val="26"/>
          <w:szCs w:val="26"/>
        </w:rPr>
      </w:pPr>
    </w:p>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Перечень товаров, работ, услуг,</w:t>
      </w:r>
    </w:p>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при осуществлении закупки которых устанавливаются сроки оплаты,</w:t>
      </w:r>
    </w:p>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отличные от сроков оплаты, предусмотренных частью 5</w:t>
      </w:r>
      <w:r w:rsidRPr="00945144">
        <w:rPr>
          <w:rFonts w:ascii="PT Astra Serif" w:eastAsia="Calibri" w:hAnsi="PT Astra Serif"/>
          <w:sz w:val="26"/>
          <w:szCs w:val="26"/>
          <w:vertAlign w:val="superscript"/>
        </w:rPr>
        <w:t>3</w:t>
      </w:r>
      <w:r w:rsidRPr="00945144">
        <w:rPr>
          <w:rFonts w:ascii="PT Astra Serif" w:eastAsia="Calibri" w:hAnsi="PT Astra Serif"/>
          <w:sz w:val="26"/>
          <w:szCs w:val="26"/>
        </w:rPr>
        <w:t xml:space="preserve"> статьи 3 </w:t>
      </w:r>
    </w:p>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Федерального закона от 18 июля 2011 года № 223-ФЗ</w:t>
      </w:r>
    </w:p>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«О закупках товаров, работ, услуг отдельными видами юридических лиц»</w:t>
      </w:r>
      <w:r w:rsidRPr="00945144">
        <w:rPr>
          <w:rStyle w:val="aff8"/>
          <w:rFonts w:ascii="PT Astra Serif" w:eastAsia="Calibri" w:hAnsi="PT Astra Serif"/>
          <w:sz w:val="26"/>
          <w:szCs w:val="26"/>
        </w:rPr>
        <w:endnoteReference w:id="1"/>
      </w:r>
    </w:p>
    <w:p w:rsidR="004A5EB7" w:rsidRPr="00945144" w:rsidRDefault="004A5EB7" w:rsidP="004A5EB7">
      <w:pPr>
        <w:jc w:val="center"/>
        <w:rPr>
          <w:rFonts w:ascii="PT Astra Serif" w:eastAsia="Calibri" w:hAnsi="PT Astra Serif"/>
          <w:sz w:val="26"/>
          <w:szCs w:val="26"/>
        </w:rPr>
      </w:pPr>
    </w:p>
    <w:tbl>
      <w:tblPr>
        <w:tblW w:w="10173"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376"/>
        <w:gridCol w:w="5670"/>
        <w:gridCol w:w="2127"/>
      </w:tblGrid>
      <w:tr w:rsidR="004A5EB7" w:rsidRPr="00945144" w:rsidTr="004A5EB7">
        <w:tc>
          <w:tcPr>
            <w:tcW w:w="2376" w:type="dxa"/>
            <w:tcBorders>
              <w:top w:val="single" w:sz="4" w:space="0" w:color="auto"/>
              <w:right w:val="single" w:sz="4" w:space="0" w:color="auto"/>
            </w:tcBorders>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Наименование товара, работы, услуги</w:t>
            </w:r>
          </w:p>
        </w:tc>
        <w:tc>
          <w:tcPr>
            <w:tcW w:w="2127" w:type="dxa"/>
            <w:tcBorders>
              <w:top w:val="single" w:sz="4" w:space="0" w:color="auto"/>
              <w:left w:val="single" w:sz="4" w:space="0" w:color="auto"/>
            </w:tcBorders>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 xml:space="preserve">Максимальный срок оплаты товара, работы, услуги с даты их приемки </w:t>
            </w:r>
          </w:p>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(в рабочих днях)</w:t>
            </w:r>
          </w:p>
          <w:p w:rsidR="004A5EB7" w:rsidRPr="00945144" w:rsidRDefault="004A5EB7" w:rsidP="004A5EB7">
            <w:pPr>
              <w:rPr>
                <w:rFonts w:ascii="PT Astra Serif" w:eastAsia="Calibri" w:hAnsi="PT Astra Serif"/>
                <w:sz w:val="26"/>
                <w:szCs w:val="26"/>
              </w:rPr>
            </w:pPr>
          </w:p>
        </w:tc>
      </w:tr>
    </w:tbl>
    <w:p w:rsidR="004A5EB7" w:rsidRPr="00945144" w:rsidRDefault="004A5EB7" w:rsidP="004A5EB7">
      <w:pPr>
        <w:widowControl w:val="0"/>
        <w:autoSpaceDE w:val="0"/>
        <w:autoSpaceDN w:val="0"/>
        <w:adjustRightInd w:val="0"/>
        <w:rPr>
          <w:rFonts w:ascii="PT Astra Serif" w:hAnsi="PT Astra Serif" w:cs="Arial"/>
          <w:vanish/>
          <w:sz w:val="26"/>
          <w:szCs w:val="26"/>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0"/>
        <w:gridCol w:w="1872"/>
      </w:tblGrid>
      <w:tr w:rsidR="004A5EB7" w:rsidRPr="00945144" w:rsidTr="00DD40F6">
        <w:trPr>
          <w:trHeight w:val="342"/>
          <w:tblHeader/>
        </w:trPr>
        <w:tc>
          <w:tcPr>
            <w:tcW w:w="2376"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1</w:t>
            </w:r>
          </w:p>
        </w:tc>
        <w:tc>
          <w:tcPr>
            <w:tcW w:w="5670"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2</w:t>
            </w:r>
          </w:p>
        </w:tc>
        <w:tc>
          <w:tcPr>
            <w:tcW w:w="1872"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3</w:t>
            </w:r>
          </w:p>
        </w:tc>
      </w:tr>
      <w:tr w:rsidR="004A5EB7" w:rsidRPr="00945144" w:rsidTr="00DD40F6">
        <w:tc>
          <w:tcPr>
            <w:tcW w:w="2376" w:type="dxa"/>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 xml:space="preserve">21.10 </w:t>
            </w:r>
          </w:p>
        </w:tc>
        <w:tc>
          <w:tcPr>
            <w:tcW w:w="5670" w:type="dxa"/>
          </w:tcPr>
          <w:p w:rsidR="004A5EB7" w:rsidRPr="00945144" w:rsidRDefault="004A5EB7" w:rsidP="004A5EB7">
            <w:pPr>
              <w:rPr>
                <w:rFonts w:ascii="PT Astra Serif" w:eastAsia="Calibri" w:hAnsi="PT Astra Serif"/>
                <w:sz w:val="26"/>
                <w:szCs w:val="26"/>
              </w:rPr>
            </w:pPr>
            <w:r w:rsidRPr="00945144">
              <w:rPr>
                <w:rFonts w:ascii="PT Astra Serif" w:eastAsia="Calibri" w:hAnsi="PT Astra Serif"/>
                <w:sz w:val="26"/>
                <w:szCs w:val="26"/>
              </w:rPr>
              <w:t xml:space="preserve">Субстанции фармацевтические </w:t>
            </w:r>
          </w:p>
        </w:tc>
        <w:tc>
          <w:tcPr>
            <w:tcW w:w="1872"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30</w:t>
            </w:r>
          </w:p>
        </w:tc>
      </w:tr>
      <w:tr w:rsidR="004A5EB7" w:rsidRPr="00945144" w:rsidTr="00DD40F6">
        <w:tc>
          <w:tcPr>
            <w:tcW w:w="2376" w:type="dxa"/>
          </w:tcPr>
          <w:p w:rsidR="004A5EB7" w:rsidRPr="00945144" w:rsidRDefault="004A5EB7" w:rsidP="004A5EB7">
            <w:pPr>
              <w:spacing w:after="100"/>
              <w:jc w:val="center"/>
              <w:rPr>
                <w:rFonts w:ascii="PT Astra Serif" w:eastAsia="Calibri" w:hAnsi="PT Astra Serif"/>
                <w:sz w:val="26"/>
                <w:szCs w:val="26"/>
              </w:rPr>
            </w:pPr>
            <w:r w:rsidRPr="00945144">
              <w:rPr>
                <w:rFonts w:ascii="PT Astra Serif" w:eastAsia="Calibri" w:hAnsi="PT Astra Serif"/>
                <w:sz w:val="26"/>
                <w:szCs w:val="26"/>
              </w:rPr>
              <w:t xml:space="preserve">21.20 </w:t>
            </w:r>
          </w:p>
        </w:tc>
        <w:tc>
          <w:tcPr>
            <w:tcW w:w="5670" w:type="dxa"/>
          </w:tcPr>
          <w:p w:rsidR="004A5EB7" w:rsidRPr="00945144" w:rsidRDefault="004A5EB7" w:rsidP="004A5EB7">
            <w:pPr>
              <w:spacing w:after="100"/>
              <w:rPr>
                <w:rFonts w:ascii="PT Astra Serif" w:eastAsia="Calibri" w:hAnsi="PT Astra Serif"/>
                <w:sz w:val="26"/>
                <w:szCs w:val="26"/>
              </w:rPr>
            </w:pPr>
            <w:r w:rsidRPr="00945144">
              <w:rPr>
                <w:rFonts w:ascii="PT Astra Serif" w:eastAsia="Calibri" w:hAnsi="PT Astra Serif"/>
                <w:sz w:val="26"/>
                <w:szCs w:val="26"/>
              </w:rPr>
              <w:t xml:space="preserve">Препараты лекарственные и материалы, применяемые в медицинских целях </w:t>
            </w:r>
          </w:p>
        </w:tc>
        <w:tc>
          <w:tcPr>
            <w:tcW w:w="1872"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30</w:t>
            </w:r>
          </w:p>
        </w:tc>
      </w:tr>
      <w:tr w:rsidR="004A5EB7" w:rsidRPr="00945144" w:rsidTr="00DD40F6">
        <w:trPr>
          <w:trHeight w:val="185"/>
        </w:trPr>
        <w:tc>
          <w:tcPr>
            <w:tcW w:w="2376" w:type="dxa"/>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 xml:space="preserve">22.19 </w:t>
            </w:r>
          </w:p>
        </w:tc>
        <w:tc>
          <w:tcPr>
            <w:tcW w:w="5670" w:type="dxa"/>
          </w:tcPr>
          <w:p w:rsidR="004A5EB7" w:rsidRPr="00945144" w:rsidRDefault="004A5EB7" w:rsidP="004A5EB7">
            <w:pPr>
              <w:rPr>
                <w:rFonts w:ascii="PT Astra Serif" w:eastAsia="Calibri" w:hAnsi="PT Astra Serif"/>
                <w:sz w:val="26"/>
                <w:szCs w:val="26"/>
              </w:rPr>
            </w:pPr>
            <w:r w:rsidRPr="00945144">
              <w:rPr>
                <w:rFonts w:ascii="PT Astra Serif" w:eastAsia="Calibri" w:hAnsi="PT Astra Serif"/>
                <w:sz w:val="26"/>
                <w:szCs w:val="26"/>
              </w:rPr>
              <w:t xml:space="preserve">Изделия из резины прочие </w:t>
            </w:r>
          </w:p>
        </w:tc>
        <w:tc>
          <w:tcPr>
            <w:tcW w:w="1872"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30</w:t>
            </w:r>
          </w:p>
        </w:tc>
      </w:tr>
      <w:tr w:rsidR="004A5EB7" w:rsidRPr="00945144" w:rsidTr="00DD40F6">
        <w:trPr>
          <w:trHeight w:val="185"/>
        </w:trPr>
        <w:tc>
          <w:tcPr>
            <w:tcW w:w="2376" w:type="dxa"/>
          </w:tcPr>
          <w:p w:rsidR="004A5EB7" w:rsidRPr="00945144" w:rsidRDefault="004A5EB7" w:rsidP="004A5EB7">
            <w:pPr>
              <w:spacing w:after="100"/>
              <w:jc w:val="center"/>
              <w:rPr>
                <w:rFonts w:ascii="PT Astra Serif" w:eastAsia="Calibri" w:hAnsi="PT Astra Serif"/>
                <w:sz w:val="26"/>
                <w:szCs w:val="26"/>
              </w:rPr>
            </w:pPr>
            <w:r w:rsidRPr="00945144">
              <w:rPr>
                <w:rFonts w:ascii="PT Astra Serif" w:eastAsia="Calibri" w:hAnsi="PT Astra Serif"/>
                <w:sz w:val="26"/>
                <w:szCs w:val="26"/>
              </w:rPr>
              <w:t xml:space="preserve">22.29 </w:t>
            </w:r>
          </w:p>
        </w:tc>
        <w:tc>
          <w:tcPr>
            <w:tcW w:w="5670" w:type="dxa"/>
          </w:tcPr>
          <w:p w:rsidR="004A5EB7" w:rsidRPr="00945144" w:rsidRDefault="004A5EB7" w:rsidP="004A5EB7">
            <w:pPr>
              <w:spacing w:after="100"/>
              <w:rPr>
                <w:rFonts w:ascii="PT Astra Serif" w:eastAsia="Calibri" w:hAnsi="PT Astra Serif"/>
                <w:sz w:val="26"/>
                <w:szCs w:val="26"/>
              </w:rPr>
            </w:pPr>
            <w:r w:rsidRPr="00945144">
              <w:rPr>
                <w:rFonts w:ascii="PT Astra Serif" w:eastAsia="Calibri" w:hAnsi="PT Astra Serif"/>
                <w:sz w:val="26"/>
                <w:szCs w:val="26"/>
              </w:rPr>
              <w:t xml:space="preserve">Изделия пластмассовые прочие </w:t>
            </w:r>
          </w:p>
        </w:tc>
        <w:tc>
          <w:tcPr>
            <w:tcW w:w="1872"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30</w:t>
            </w:r>
          </w:p>
        </w:tc>
      </w:tr>
      <w:tr w:rsidR="004A5EB7" w:rsidRPr="00945144" w:rsidTr="00DD40F6">
        <w:tc>
          <w:tcPr>
            <w:tcW w:w="2376" w:type="dxa"/>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 xml:space="preserve">26.20 </w:t>
            </w:r>
          </w:p>
        </w:tc>
        <w:tc>
          <w:tcPr>
            <w:tcW w:w="5670" w:type="dxa"/>
          </w:tcPr>
          <w:p w:rsidR="004A5EB7" w:rsidRPr="00945144" w:rsidRDefault="004A5EB7" w:rsidP="004A5EB7">
            <w:pPr>
              <w:rPr>
                <w:rFonts w:ascii="PT Astra Serif" w:eastAsia="Calibri" w:hAnsi="PT Astra Serif"/>
                <w:sz w:val="26"/>
                <w:szCs w:val="26"/>
              </w:rPr>
            </w:pPr>
            <w:r w:rsidRPr="00945144">
              <w:rPr>
                <w:rFonts w:ascii="PT Astra Serif" w:eastAsia="Calibri" w:hAnsi="PT Astra Serif"/>
                <w:sz w:val="26"/>
                <w:szCs w:val="26"/>
              </w:rPr>
              <w:t xml:space="preserve">Компьютеры и периферийное оборудование </w:t>
            </w:r>
          </w:p>
        </w:tc>
        <w:tc>
          <w:tcPr>
            <w:tcW w:w="1872"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30</w:t>
            </w:r>
          </w:p>
        </w:tc>
      </w:tr>
      <w:tr w:rsidR="004A5EB7" w:rsidRPr="00945144" w:rsidTr="00DD40F6">
        <w:tc>
          <w:tcPr>
            <w:tcW w:w="2376" w:type="dxa"/>
          </w:tcPr>
          <w:p w:rsidR="004A5EB7" w:rsidRPr="00945144" w:rsidRDefault="004A5EB7" w:rsidP="004A5EB7">
            <w:pPr>
              <w:spacing w:after="100"/>
              <w:jc w:val="center"/>
              <w:rPr>
                <w:rFonts w:ascii="PT Astra Serif" w:eastAsia="Calibri" w:hAnsi="PT Astra Serif"/>
                <w:sz w:val="26"/>
                <w:szCs w:val="26"/>
              </w:rPr>
            </w:pPr>
            <w:r w:rsidRPr="00945144">
              <w:rPr>
                <w:rFonts w:ascii="PT Astra Serif" w:eastAsia="Calibri" w:hAnsi="PT Astra Serif"/>
                <w:sz w:val="26"/>
                <w:szCs w:val="26"/>
              </w:rPr>
              <w:t xml:space="preserve">26.30 </w:t>
            </w:r>
          </w:p>
        </w:tc>
        <w:tc>
          <w:tcPr>
            <w:tcW w:w="5670" w:type="dxa"/>
          </w:tcPr>
          <w:p w:rsidR="004A5EB7" w:rsidRPr="00945144" w:rsidRDefault="004A5EB7" w:rsidP="004A5EB7">
            <w:pPr>
              <w:spacing w:after="100"/>
              <w:rPr>
                <w:rFonts w:ascii="PT Astra Serif" w:eastAsia="Calibri" w:hAnsi="PT Astra Serif"/>
                <w:sz w:val="26"/>
                <w:szCs w:val="26"/>
              </w:rPr>
            </w:pPr>
            <w:r w:rsidRPr="00945144">
              <w:rPr>
                <w:rFonts w:ascii="PT Astra Serif" w:eastAsia="Calibri" w:hAnsi="PT Astra Serif"/>
                <w:sz w:val="26"/>
                <w:szCs w:val="26"/>
              </w:rPr>
              <w:t xml:space="preserve">Оборудование коммуникационное </w:t>
            </w:r>
          </w:p>
        </w:tc>
        <w:tc>
          <w:tcPr>
            <w:tcW w:w="1872"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30</w:t>
            </w:r>
          </w:p>
        </w:tc>
      </w:tr>
      <w:tr w:rsidR="004A5EB7" w:rsidRPr="00945144" w:rsidTr="00DD40F6">
        <w:tc>
          <w:tcPr>
            <w:tcW w:w="2376" w:type="dxa"/>
          </w:tcPr>
          <w:p w:rsidR="004A5EB7" w:rsidRPr="00945144" w:rsidRDefault="004A5EB7" w:rsidP="004A5EB7">
            <w:pPr>
              <w:spacing w:after="100"/>
              <w:jc w:val="center"/>
              <w:rPr>
                <w:rFonts w:ascii="PT Astra Serif" w:eastAsia="Calibri" w:hAnsi="PT Astra Serif"/>
                <w:sz w:val="26"/>
                <w:szCs w:val="26"/>
              </w:rPr>
            </w:pPr>
            <w:r w:rsidRPr="00945144">
              <w:rPr>
                <w:rFonts w:ascii="PT Astra Serif" w:eastAsia="Calibri" w:hAnsi="PT Astra Serif"/>
                <w:sz w:val="26"/>
                <w:szCs w:val="26"/>
              </w:rPr>
              <w:t xml:space="preserve">26.40 </w:t>
            </w:r>
          </w:p>
        </w:tc>
        <w:tc>
          <w:tcPr>
            <w:tcW w:w="5670" w:type="dxa"/>
          </w:tcPr>
          <w:p w:rsidR="004A5EB7" w:rsidRPr="00945144" w:rsidRDefault="004A5EB7" w:rsidP="004A5EB7">
            <w:pPr>
              <w:spacing w:after="100"/>
              <w:rPr>
                <w:rFonts w:ascii="PT Astra Serif" w:eastAsia="Calibri" w:hAnsi="PT Astra Serif"/>
                <w:sz w:val="26"/>
                <w:szCs w:val="26"/>
              </w:rPr>
            </w:pPr>
            <w:r w:rsidRPr="00945144">
              <w:rPr>
                <w:rFonts w:ascii="PT Astra Serif" w:eastAsia="Calibri" w:hAnsi="PT Astra Serif"/>
                <w:sz w:val="26"/>
                <w:szCs w:val="26"/>
              </w:rPr>
              <w:t xml:space="preserve">Техника бытовая электронная </w:t>
            </w:r>
          </w:p>
        </w:tc>
        <w:tc>
          <w:tcPr>
            <w:tcW w:w="1872"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30</w:t>
            </w:r>
          </w:p>
        </w:tc>
      </w:tr>
      <w:tr w:rsidR="004A5EB7" w:rsidRPr="00945144" w:rsidTr="00DD40F6">
        <w:tc>
          <w:tcPr>
            <w:tcW w:w="2376" w:type="dxa"/>
          </w:tcPr>
          <w:p w:rsidR="004A5EB7" w:rsidRPr="00945144" w:rsidRDefault="004A5EB7" w:rsidP="004A5EB7">
            <w:pPr>
              <w:spacing w:after="100"/>
              <w:jc w:val="center"/>
              <w:rPr>
                <w:rFonts w:ascii="PT Astra Serif" w:eastAsia="Calibri" w:hAnsi="PT Astra Serif"/>
                <w:sz w:val="26"/>
                <w:szCs w:val="26"/>
              </w:rPr>
            </w:pPr>
            <w:r w:rsidRPr="00945144">
              <w:rPr>
                <w:rFonts w:ascii="PT Astra Serif" w:eastAsia="Calibri" w:hAnsi="PT Astra Serif"/>
                <w:sz w:val="26"/>
                <w:szCs w:val="26"/>
              </w:rPr>
              <w:t xml:space="preserve">26.51 </w:t>
            </w:r>
          </w:p>
        </w:tc>
        <w:tc>
          <w:tcPr>
            <w:tcW w:w="5670" w:type="dxa"/>
          </w:tcPr>
          <w:p w:rsidR="004A5EB7" w:rsidRPr="00945144" w:rsidRDefault="004A5EB7" w:rsidP="004A5EB7">
            <w:pPr>
              <w:spacing w:after="100"/>
              <w:rPr>
                <w:rFonts w:ascii="PT Astra Serif" w:eastAsia="Calibri" w:hAnsi="PT Astra Serif"/>
                <w:sz w:val="26"/>
                <w:szCs w:val="26"/>
              </w:rPr>
            </w:pPr>
            <w:r w:rsidRPr="00945144">
              <w:rPr>
                <w:rFonts w:ascii="PT Astra Serif" w:eastAsia="Calibri" w:hAnsi="PT Astra Serif"/>
                <w:sz w:val="26"/>
                <w:szCs w:val="26"/>
              </w:rPr>
              <w:t xml:space="preserve">Оборудование для измерения, испытаний и навигации </w:t>
            </w:r>
          </w:p>
        </w:tc>
        <w:tc>
          <w:tcPr>
            <w:tcW w:w="1872"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30</w:t>
            </w:r>
          </w:p>
        </w:tc>
      </w:tr>
      <w:tr w:rsidR="004A5EB7" w:rsidRPr="00945144" w:rsidTr="00DD40F6">
        <w:tc>
          <w:tcPr>
            <w:tcW w:w="2376" w:type="dxa"/>
          </w:tcPr>
          <w:p w:rsidR="004A5EB7" w:rsidRPr="00945144" w:rsidRDefault="004A5EB7" w:rsidP="004A5EB7">
            <w:pPr>
              <w:spacing w:after="100"/>
              <w:jc w:val="center"/>
              <w:rPr>
                <w:rFonts w:ascii="PT Astra Serif" w:eastAsia="Calibri" w:hAnsi="PT Astra Serif"/>
                <w:sz w:val="26"/>
                <w:szCs w:val="26"/>
              </w:rPr>
            </w:pPr>
            <w:r w:rsidRPr="00945144">
              <w:rPr>
                <w:rFonts w:ascii="PT Astra Serif" w:eastAsia="Calibri" w:hAnsi="PT Astra Serif"/>
                <w:sz w:val="26"/>
                <w:szCs w:val="26"/>
              </w:rPr>
              <w:t xml:space="preserve">26.60 </w:t>
            </w:r>
          </w:p>
        </w:tc>
        <w:tc>
          <w:tcPr>
            <w:tcW w:w="5670" w:type="dxa"/>
          </w:tcPr>
          <w:p w:rsidR="004A5EB7" w:rsidRPr="00945144" w:rsidRDefault="004A5EB7" w:rsidP="004A5EB7">
            <w:pPr>
              <w:spacing w:after="100"/>
              <w:rPr>
                <w:rFonts w:ascii="PT Astra Serif" w:eastAsia="Calibri" w:hAnsi="PT Astra Serif"/>
                <w:sz w:val="26"/>
                <w:szCs w:val="26"/>
              </w:rPr>
            </w:pPr>
            <w:r w:rsidRPr="00945144">
              <w:rPr>
                <w:rFonts w:ascii="PT Astra Serif" w:eastAsia="Calibri" w:hAnsi="PT Astra Serif"/>
                <w:sz w:val="26"/>
                <w:szCs w:val="26"/>
              </w:rPr>
              <w:t xml:space="preserve">Оборудование для облучения, электрическое диагностическое и терапевтическое, применяемые в медицинских целях </w:t>
            </w:r>
          </w:p>
        </w:tc>
        <w:tc>
          <w:tcPr>
            <w:tcW w:w="1872"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30</w:t>
            </w:r>
          </w:p>
        </w:tc>
      </w:tr>
      <w:tr w:rsidR="004A5EB7" w:rsidRPr="00945144" w:rsidTr="00DD40F6">
        <w:tc>
          <w:tcPr>
            <w:tcW w:w="2376" w:type="dxa"/>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 xml:space="preserve">27.32 </w:t>
            </w:r>
          </w:p>
        </w:tc>
        <w:tc>
          <w:tcPr>
            <w:tcW w:w="5670" w:type="dxa"/>
          </w:tcPr>
          <w:p w:rsidR="004A5EB7" w:rsidRPr="00945144" w:rsidRDefault="004A5EB7" w:rsidP="004A5EB7">
            <w:pPr>
              <w:rPr>
                <w:rFonts w:ascii="PT Astra Serif" w:eastAsia="Calibri" w:hAnsi="PT Astra Serif"/>
                <w:sz w:val="26"/>
                <w:szCs w:val="26"/>
              </w:rPr>
            </w:pPr>
            <w:r w:rsidRPr="00945144">
              <w:rPr>
                <w:rFonts w:ascii="PT Astra Serif" w:eastAsia="Calibri" w:hAnsi="PT Astra Serif"/>
                <w:sz w:val="26"/>
                <w:szCs w:val="26"/>
              </w:rPr>
              <w:t xml:space="preserve">Провода и кабели электронные и электрические прочие </w:t>
            </w:r>
          </w:p>
        </w:tc>
        <w:tc>
          <w:tcPr>
            <w:tcW w:w="1872"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30</w:t>
            </w:r>
          </w:p>
        </w:tc>
      </w:tr>
      <w:tr w:rsidR="004A5EB7" w:rsidRPr="00945144" w:rsidTr="00DD40F6">
        <w:tc>
          <w:tcPr>
            <w:tcW w:w="2376" w:type="dxa"/>
          </w:tcPr>
          <w:p w:rsidR="004A5EB7" w:rsidRPr="00945144" w:rsidRDefault="004A5EB7" w:rsidP="004A5EB7">
            <w:pPr>
              <w:spacing w:after="100"/>
              <w:jc w:val="center"/>
              <w:rPr>
                <w:rFonts w:ascii="PT Astra Serif" w:eastAsia="Calibri" w:hAnsi="PT Astra Serif"/>
                <w:sz w:val="26"/>
                <w:szCs w:val="26"/>
              </w:rPr>
            </w:pPr>
            <w:r w:rsidRPr="00945144">
              <w:rPr>
                <w:rFonts w:ascii="PT Astra Serif" w:eastAsia="Calibri" w:hAnsi="PT Astra Serif"/>
                <w:sz w:val="26"/>
                <w:szCs w:val="26"/>
              </w:rPr>
              <w:t xml:space="preserve">27.33 </w:t>
            </w:r>
          </w:p>
        </w:tc>
        <w:tc>
          <w:tcPr>
            <w:tcW w:w="5670" w:type="dxa"/>
          </w:tcPr>
          <w:p w:rsidR="004A5EB7" w:rsidRPr="00945144" w:rsidRDefault="004A5EB7" w:rsidP="004A5EB7">
            <w:pPr>
              <w:spacing w:after="100"/>
              <w:rPr>
                <w:rFonts w:ascii="PT Astra Serif" w:eastAsia="Calibri" w:hAnsi="PT Astra Serif"/>
                <w:sz w:val="26"/>
                <w:szCs w:val="26"/>
              </w:rPr>
            </w:pPr>
            <w:r w:rsidRPr="00945144">
              <w:rPr>
                <w:rFonts w:ascii="PT Astra Serif" w:eastAsia="Calibri" w:hAnsi="PT Astra Serif"/>
                <w:sz w:val="26"/>
                <w:szCs w:val="26"/>
              </w:rPr>
              <w:t xml:space="preserve">Изделия </w:t>
            </w:r>
            <w:proofErr w:type="spellStart"/>
            <w:r w:rsidRPr="00945144">
              <w:rPr>
                <w:rFonts w:ascii="PT Astra Serif" w:eastAsia="Calibri" w:hAnsi="PT Astra Serif"/>
                <w:sz w:val="26"/>
                <w:szCs w:val="26"/>
              </w:rPr>
              <w:t>электроустановочные</w:t>
            </w:r>
            <w:proofErr w:type="spellEnd"/>
            <w:r w:rsidRPr="00945144">
              <w:rPr>
                <w:rFonts w:ascii="PT Astra Serif" w:eastAsia="Calibri" w:hAnsi="PT Astra Serif"/>
                <w:sz w:val="26"/>
                <w:szCs w:val="26"/>
              </w:rPr>
              <w:t xml:space="preserve"> </w:t>
            </w:r>
          </w:p>
        </w:tc>
        <w:tc>
          <w:tcPr>
            <w:tcW w:w="1872"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30</w:t>
            </w:r>
          </w:p>
        </w:tc>
      </w:tr>
      <w:tr w:rsidR="004A5EB7" w:rsidRPr="00945144" w:rsidTr="00DD40F6">
        <w:tc>
          <w:tcPr>
            <w:tcW w:w="2376" w:type="dxa"/>
          </w:tcPr>
          <w:p w:rsidR="004A5EB7" w:rsidRPr="00945144" w:rsidRDefault="004A5EB7" w:rsidP="004A5EB7">
            <w:pPr>
              <w:spacing w:after="100"/>
              <w:jc w:val="center"/>
              <w:rPr>
                <w:rFonts w:ascii="PT Astra Serif" w:eastAsia="Calibri" w:hAnsi="PT Astra Serif"/>
                <w:sz w:val="26"/>
                <w:szCs w:val="26"/>
              </w:rPr>
            </w:pPr>
            <w:r w:rsidRPr="00945144">
              <w:rPr>
                <w:rFonts w:ascii="PT Astra Serif" w:eastAsia="Calibri" w:hAnsi="PT Astra Serif"/>
                <w:sz w:val="26"/>
                <w:szCs w:val="26"/>
              </w:rPr>
              <w:t xml:space="preserve">27.40 </w:t>
            </w:r>
          </w:p>
        </w:tc>
        <w:tc>
          <w:tcPr>
            <w:tcW w:w="5670" w:type="dxa"/>
          </w:tcPr>
          <w:p w:rsidR="004A5EB7" w:rsidRPr="00945144" w:rsidRDefault="004A5EB7" w:rsidP="004A5EB7">
            <w:pPr>
              <w:spacing w:after="100"/>
              <w:rPr>
                <w:rFonts w:ascii="PT Astra Serif" w:eastAsia="Calibri" w:hAnsi="PT Astra Serif"/>
                <w:sz w:val="26"/>
                <w:szCs w:val="26"/>
              </w:rPr>
            </w:pPr>
            <w:r w:rsidRPr="00945144">
              <w:rPr>
                <w:rFonts w:ascii="PT Astra Serif" w:eastAsia="Calibri" w:hAnsi="PT Astra Serif"/>
                <w:sz w:val="26"/>
                <w:szCs w:val="26"/>
              </w:rPr>
              <w:t xml:space="preserve">Оборудование электрическое осветительное </w:t>
            </w:r>
          </w:p>
        </w:tc>
        <w:tc>
          <w:tcPr>
            <w:tcW w:w="1872"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30</w:t>
            </w:r>
          </w:p>
        </w:tc>
      </w:tr>
      <w:tr w:rsidR="004A5EB7" w:rsidRPr="00945144" w:rsidTr="00DD40F6">
        <w:tc>
          <w:tcPr>
            <w:tcW w:w="2376"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32.50</w:t>
            </w:r>
          </w:p>
        </w:tc>
        <w:tc>
          <w:tcPr>
            <w:tcW w:w="5670" w:type="dxa"/>
            <w:shd w:val="clear" w:color="auto" w:fill="auto"/>
          </w:tcPr>
          <w:p w:rsidR="004A5EB7" w:rsidRPr="00945144" w:rsidRDefault="004A5EB7" w:rsidP="004A5EB7">
            <w:pPr>
              <w:rPr>
                <w:rFonts w:ascii="PT Astra Serif" w:eastAsia="Calibri" w:hAnsi="PT Astra Serif"/>
                <w:sz w:val="26"/>
                <w:szCs w:val="26"/>
              </w:rPr>
            </w:pPr>
            <w:r w:rsidRPr="00945144">
              <w:rPr>
                <w:rFonts w:ascii="PT Astra Serif" w:eastAsia="Calibri" w:hAnsi="PT Astra Serif"/>
                <w:sz w:val="26"/>
                <w:szCs w:val="26"/>
              </w:rPr>
              <w:t>Инструменты и оборудованием медицинские</w:t>
            </w:r>
          </w:p>
        </w:tc>
        <w:tc>
          <w:tcPr>
            <w:tcW w:w="1872"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30</w:t>
            </w:r>
          </w:p>
        </w:tc>
      </w:tr>
      <w:tr w:rsidR="004A5EB7" w:rsidRPr="00945144" w:rsidTr="00DD40F6">
        <w:tc>
          <w:tcPr>
            <w:tcW w:w="2376"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19.20</w:t>
            </w:r>
          </w:p>
        </w:tc>
        <w:tc>
          <w:tcPr>
            <w:tcW w:w="5670" w:type="dxa"/>
            <w:shd w:val="clear" w:color="auto" w:fill="auto"/>
          </w:tcPr>
          <w:p w:rsidR="004A5EB7" w:rsidRPr="00945144" w:rsidRDefault="004A5EB7" w:rsidP="004A5EB7">
            <w:pPr>
              <w:rPr>
                <w:rFonts w:ascii="PT Astra Serif" w:eastAsia="Calibri" w:hAnsi="PT Astra Serif"/>
                <w:sz w:val="26"/>
                <w:szCs w:val="26"/>
              </w:rPr>
            </w:pPr>
            <w:r w:rsidRPr="00945144">
              <w:rPr>
                <w:rFonts w:ascii="PT Astra Serif" w:eastAsia="Calibri" w:hAnsi="PT Astra Serif"/>
                <w:sz w:val="26"/>
                <w:szCs w:val="26"/>
              </w:rPr>
              <w:t>Нефтепродукты</w:t>
            </w:r>
          </w:p>
        </w:tc>
        <w:tc>
          <w:tcPr>
            <w:tcW w:w="1872" w:type="dxa"/>
            <w:shd w:val="clear" w:color="auto" w:fill="auto"/>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30</w:t>
            </w:r>
          </w:p>
        </w:tc>
      </w:tr>
      <w:tr w:rsidR="004A5EB7" w:rsidRPr="00945144" w:rsidTr="00DD40F6">
        <w:tc>
          <w:tcPr>
            <w:tcW w:w="2376" w:type="dxa"/>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20.59.4</w:t>
            </w:r>
          </w:p>
        </w:tc>
        <w:tc>
          <w:tcPr>
            <w:tcW w:w="5670" w:type="dxa"/>
          </w:tcPr>
          <w:p w:rsidR="004A5EB7" w:rsidRPr="00945144" w:rsidRDefault="004A5EB7" w:rsidP="004A5EB7">
            <w:pPr>
              <w:rPr>
                <w:rFonts w:ascii="PT Astra Serif" w:eastAsia="Calibri" w:hAnsi="PT Astra Serif"/>
                <w:sz w:val="26"/>
                <w:szCs w:val="26"/>
              </w:rPr>
            </w:pPr>
            <w:r w:rsidRPr="00945144">
              <w:rPr>
                <w:rFonts w:ascii="PT Astra Serif" w:eastAsia="Calibri" w:hAnsi="PT Astra Serif"/>
                <w:sz w:val="26"/>
                <w:szCs w:val="26"/>
              </w:rPr>
              <w:t>Материалы смазочные, присадки, антифризы</w:t>
            </w:r>
          </w:p>
        </w:tc>
        <w:tc>
          <w:tcPr>
            <w:tcW w:w="1872" w:type="dxa"/>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15</w:t>
            </w:r>
          </w:p>
        </w:tc>
      </w:tr>
      <w:tr w:rsidR="004A5EB7" w:rsidRPr="00945144" w:rsidTr="00DD40F6">
        <w:tc>
          <w:tcPr>
            <w:tcW w:w="2376" w:type="dxa"/>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86.21.10.190</w:t>
            </w:r>
          </w:p>
        </w:tc>
        <w:tc>
          <w:tcPr>
            <w:tcW w:w="5670" w:type="dxa"/>
          </w:tcPr>
          <w:p w:rsidR="004A5EB7" w:rsidRPr="00945144" w:rsidRDefault="004A5EB7" w:rsidP="004A5EB7">
            <w:pPr>
              <w:rPr>
                <w:rFonts w:ascii="PT Astra Serif" w:eastAsia="Calibri" w:hAnsi="PT Astra Serif"/>
                <w:sz w:val="26"/>
                <w:szCs w:val="26"/>
              </w:rPr>
            </w:pPr>
            <w:r w:rsidRPr="00945144">
              <w:rPr>
                <w:rFonts w:ascii="PT Astra Serif" w:eastAsia="Calibri" w:hAnsi="PT Astra Serif"/>
                <w:sz w:val="26"/>
                <w:szCs w:val="26"/>
              </w:rPr>
              <w:t>Услуги, предоставляемые врачами общей врачебной практики, прочие, не включенные в другие группировки</w:t>
            </w:r>
          </w:p>
        </w:tc>
        <w:tc>
          <w:tcPr>
            <w:tcW w:w="1872" w:type="dxa"/>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15</w:t>
            </w:r>
          </w:p>
        </w:tc>
      </w:tr>
      <w:tr w:rsidR="004A5EB7" w:rsidRPr="00945144" w:rsidTr="00DD40F6">
        <w:tc>
          <w:tcPr>
            <w:tcW w:w="2376" w:type="dxa"/>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50.30.11.000</w:t>
            </w:r>
          </w:p>
        </w:tc>
        <w:tc>
          <w:tcPr>
            <w:tcW w:w="5670" w:type="dxa"/>
          </w:tcPr>
          <w:p w:rsidR="004A5EB7" w:rsidRPr="00945144" w:rsidRDefault="004A5EB7" w:rsidP="004A5EB7">
            <w:pPr>
              <w:rPr>
                <w:rFonts w:ascii="PT Astra Serif" w:eastAsia="Calibri" w:hAnsi="PT Astra Serif"/>
                <w:sz w:val="26"/>
                <w:szCs w:val="26"/>
              </w:rPr>
            </w:pPr>
            <w:r w:rsidRPr="00945144">
              <w:rPr>
                <w:rFonts w:ascii="PT Astra Serif" w:eastAsia="Calibri" w:hAnsi="PT Astra Serif"/>
                <w:sz w:val="26"/>
                <w:szCs w:val="26"/>
              </w:rPr>
              <w:t>Услуги по перевозке пассажиров внутренним водным транспортом с помощью паромов</w:t>
            </w:r>
          </w:p>
        </w:tc>
        <w:tc>
          <w:tcPr>
            <w:tcW w:w="1872" w:type="dxa"/>
          </w:tcPr>
          <w:p w:rsidR="004A5EB7" w:rsidRPr="00945144" w:rsidRDefault="004A5EB7" w:rsidP="004A5EB7">
            <w:pPr>
              <w:jc w:val="center"/>
              <w:rPr>
                <w:rFonts w:ascii="PT Astra Serif" w:eastAsia="Calibri" w:hAnsi="PT Astra Serif"/>
                <w:sz w:val="26"/>
                <w:szCs w:val="26"/>
              </w:rPr>
            </w:pPr>
            <w:r w:rsidRPr="00945144">
              <w:rPr>
                <w:rFonts w:ascii="PT Astra Serif" w:eastAsia="Calibri" w:hAnsi="PT Astra Serif"/>
                <w:sz w:val="26"/>
                <w:szCs w:val="26"/>
              </w:rPr>
              <w:t>15</w:t>
            </w:r>
          </w:p>
        </w:tc>
      </w:tr>
    </w:tbl>
    <w:p w:rsidR="004A5EB7" w:rsidRPr="00453303" w:rsidRDefault="004A5EB7" w:rsidP="004A5EB7">
      <w:pPr>
        <w:jc w:val="both"/>
        <w:rPr>
          <w:rFonts w:ascii="PT Astra Serif" w:eastAsia="Calibri" w:hAnsi="PT Astra Serif"/>
          <w:sz w:val="26"/>
          <w:szCs w:val="26"/>
        </w:rPr>
      </w:pPr>
    </w:p>
    <w:p w:rsidR="004A5EB7" w:rsidRPr="00453303" w:rsidRDefault="004A5EB7" w:rsidP="004A5EB7">
      <w:pPr>
        <w:jc w:val="both"/>
        <w:rPr>
          <w:rFonts w:ascii="PT Astra Serif" w:eastAsia="Calibri" w:hAnsi="PT Astra Serif"/>
          <w:sz w:val="26"/>
          <w:szCs w:val="26"/>
        </w:rPr>
      </w:pPr>
    </w:p>
    <w:p w:rsidR="008358C3" w:rsidRPr="008358C3" w:rsidRDefault="008358C3" w:rsidP="008358C3">
      <w:pPr>
        <w:tabs>
          <w:tab w:val="left" w:pos="540"/>
          <w:tab w:val="left" w:pos="900"/>
        </w:tabs>
        <w:suppressAutoHyphens w:val="0"/>
        <w:autoSpaceDE w:val="0"/>
        <w:autoSpaceDN w:val="0"/>
        <w:adjustRightInd w:val="0"/>
        <w:jc w:val="center"/>
        <w:rPr>
          <w:rFonts w:ascii="PT Astra Serif" w:hAnsi="PT Astra Serif"/>
          <w:bCs/>
          <w:color w:val="000000"/>
          <w:sz w:val="28"/>
          <w:szCs w:val="28"/>
          <w:lang w:eastAsia="ru-RU"/>
        </w:rPr>
      </w:pPr>
    </w:p>
    <w:sectPr w:rsidR="008358C3" w:rsidRPr="008358C3" w:rsidSect="00DD40F6">
      <w:footerReference w:type="default" r:id="rId44"/>
      <w:pgSz w:w="11906" w:h="16838"/>
      <w:pgMar w:top="1134" w:right="127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595D" w:rsidRDefault="002B595D" w:rsidP="00076FB7">
      <w:r>
        <w:separator/>
      </w:r>
    </w:p>
  </w:endnote>
  <w:endnote w:type="continuationSeparator" w:id="0">
    <w:p w:rsidR="002B595D" w:rsidRDefault="002B595D" w:rsidP="00076FB7">
      <w:r>
        <w:continuationSeparator/>
      </w:r>
    </w:p>
  </w:endnote>
  <w:endnote w:id="1">
    <w:p w:rsidR="004A5EB7" w:rsidRPr="00994F53" w:rsidRDefault="004A5EB7" w:rsidP="004A5EB7">
      <w:pPr>
        <w:pStyle w:val="aff3"/>
        <w:ind w:firstLine="709"/>
        <w:jc w:val="both"/>
        <w:rPr>
          <w:rFonts w:ascii="PT Astra Serif" w:hAnsi="PT Astra Serif"/>
        </w:rPr>
      </w:pPr>
      <w:r>
        <w:rPr>
          <w:rStyle w:val="aff8"/>
        </w:rPr>
        <w:endnoteRef/>
      </w:r>
      <w:r>
        <w:t xml:space="preserve"> </w:t>
      </w:r>
      <w:r w:rsidRPr="00994F53">
        <w:rPr>
          <w:rFonts w:ascii="PT Astra Serif" w:eastAsia="Calibri" w:hAnsi="PT Astra Serif"/>
          <w:color w:val="000000"/>
          <w:sz w:val="18"/>
          <w:szCs w:val="18"/>
          <w:lang w:eastAsia="en-US"/>
        </w:rPr>
        <w:t xml:space="preserve">Заказчик вправе установить в </w:t>
      </w:r>
      <w:r w:rsidRPr="00F66430">
        <w:rPr>
          <w:rFonts w:ascii="PT Astra Serif" w:eastAsia="Calibri" w:hAnsi="PT Astra Serif"/>
          <w:color w:val="000000"/>
          <w:sz w:val="18"/>
          <w:szCs w:val="18"/>
          <w:lang w:eastAsia="en-US"/>
        </w:rPr>
        <w:t>Положении</w:t>
      </w:r>
      <w:r w:rsidRPr="00994F53">
        <w:rPr>
          <w:rFonts w:ascii="PT Astra Serif" w:eastAsia="Calibri" w:hAnsi="PT Astra Serif"/>
          <w:color w:val="000000"/>
          <w:sz w:val="18"/>
          <w:szCs w:val="18"/>
          <w:lang w:eastAsia="en-US"/>
        </w:rPr>
        <w:t xml:space="preserve"> о закупке </w:t>
      </w:r>
      <w:r w:rsidRPr="00EA7EA8">
        <w:rPr>
          <w:rFonts w:ascii="PT Astra Serif" w:eastAsia="Calibri" w:hAnsi="PT Astra Serif"/>
          <w:color w:val="000000"/>
          <w:sz w:val="18"/>
          <w:szCs w:val="18"/>
          <w:lang w:eastAsia="en-US"/>
        </w:rPr>
        <w:t xml:space="preserve">товаров, работ, услуг </w:t>
      </w:r>
      <w:r w:rsidRPr="00994F53">
        <w:rPr>
          <w:rFonts w:ascii="PT Astra Serif" w:eastAsia="Calibri" w:hAnsi="PT Astra Serif"/>
          <w:color w:val="000000"/>
          <w:sz w:val="18"/>
          <w:szCs w:val="18"/>
          <w:lang w:eastAsia="en-US"/>
        </w:rPr>
        <w:t>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w:t>
      </w:r>
      <w:r w:rsidRPr="00994F53">
        <w:rPr>
          <w:rFonts w:ascii="PT Astra Serif" w:eastAsia="Calibri" w:hAnsi="PT Astra Serif"/>
          <w:color w:val="000000"/>
          <w:sz w:val="18"/>
          <w:szCs w:val="18"/>
          <w:vertAlign w:val="superscript"/>
          <w:lang w:eastAsia="en-US"/>
        </w:rPr>
        <w:t>3</w:t>
      </w:r>
      <w:r>
        <w:rPr>
          <w:rFonts w:ascii="PT Astra Serif" w:eastAsia="Calibri" w:hAnsi="PT Astra Serif"/>
          <w:color w:val="000000"/>
          <w:sz w:val="18"/>
          <w:szCs w:val="18"/>
          <w:lang w:eastAsia="en-US"/>
        </w:rPr>
        <w:t xml:space="preserve"> статьи 3 Федерального</w:t>
      </w:r>
      <w:r w:rsidRPr="00994F53">
        <w:rPr>
          <w:rFonts w:ascii="PT Astra Serif" w:eastAsia="Calibri" w:hAnsi="PT Astra Serif"/>
          <w:color w:val="000000"/>
          <w:sz w:val="18"/>
          <w:szCs w:val="18"/>
          <w:lang w:eastAsia="en-US"/>
        </w:rPr>
        <w:t xml:space="preserve"> закон</w:t>
      </w:r>
      <w:r>
        <w:rPr>
          <w:rFonts w:ascii="PT Astra Serif" w:eastAsia="Calibri" w:hAnsi="PT Astra Serif"/>
          <w:color w:val="000000"/>
          <w:sz w:val="18"/>
          <w:szCs w:val="18"/>
          <w:lang w:eastAsia="en-US"/>
        </w:rPr>
        <w:t>а</w:t>
      </w:r>
      <w:r w:rsidRPr="00994F53">
        <w:rPr>
          <w:rFonts w:ascii="PT Astra Serif" w:eastAsia="Calibri" w:hAnsi="PT Astra Serif"/>
          <w:color w:val="000000"/>
          <w:sz w:val="18"/>
          <w:szCs w:val="18"/>
          <w:lang w:eastAsia="en-US"/>
        </w:rPr>
        <w:t xml:space="preserve"> от 18 июля 2011 года № 223-ФЗ «О закупках товаров, работ, услуг отдельными видами юридических лиц»</w:t>
      </w:r>
      <w:r>
        <w:rPr>
          <w:rFonts w:ascii="PT Astra Serif" w:eastAsia="Calibri" w:hAnsi="PT Astra Serif"/>
          <w:color w:val="000000"/>
          <w:sz w:val="18"/>
          <w:szCs w:val="18"/>
          <w:lang w:eastAsia="en-US"/>
        </w:rPr>
        <w:t xml:space="preserve">, с указанием сроков оплаты, </w:t>
      </w:r>
      <w:r w:rsidRPr="00994F53">
        <w:rPr>
          <w:rFonts w:ascii="PT Astra Serif" w:eastAsia="Calibri" w:hAnsi="PT Astra Serif"/>
          <w:color w:val="000000"/>
          <w:sz w:val="18"/>
          <w:szCs w:val="18"/>
          <w:lang w:eastAsia="en-US"/>
        </w:rPr>
        <w:t>не превышающих максимальные сроки оплаты, установленные настоящим Перечнем.</w:t>
      </w: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Default="004A5EB7" w:rsidP="004A5EB7">
      <w:pPr>
        <w:pStyle w:val="aff6"/>
      </w:pPr>
    </w:p>
    <w:p w:rsidR="004A5EB7" w:rsidRPr="00602987" w:rsidRDefault="004A5EB7" w:rsidP="004A5EB7">
      <w:pPr>
        <w:pStyle w:val="aff6"/>
        <w:rPr>
          <w:rFonts w:ascii="Arial" w:hAnsi="Arial" w:cs="Arial"/>
          <w:color w:val="0C004B"/>
          <w:shd w:val="clear" w:color="auto" w:fill="FFFFFF"/>
        </w:rPr>
      </w:pPr>
      <w:r w:rsidRPr="00602987">
        <w:rPr>
          <w:rFonts w:ascii="Arial" w:eastAsiaTheme="minorHAnsi" w:hAnsi="Arial" w:cs="Arial"/>
          <w:color w:val="777777"/>
          <w:sz w:val="23"/>
          <w:szCs w:val="23"/>
          <w:shd w:val="clear" w:color="auto" w:fill="FFFFFF"/>
          <w:lang w:eastAsia="en-US"/>
        </w:rPr>
        <w:t xml:space="preserve"> </w:t>
      </w:r>
    </w:p>
    <w:p w:rsidR="004A5EB7" w:rsidRDefault="004A5EB7" w:rsidP="004A5EB7">
      <w:pPr>
        <w:pStyle w:val="aff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5EB7" w:rsidRDefault="004A5EB7">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595D" w:rsidRDefault="002B595D" w:rsidP="00076FB7">
      <w:r>
        <w:separator/>
      </w:r>
    </w:p>
  </w:footnote>
  <w:footnote w:type="continuationSeparator" w:id="0">
    <w:p w:rsidR="002B595D" w:rsidRDefault="002B595D" w:rsidP="00076FB7">
      <w:r>
        <w:continuationSeparator/>
      </w:r>
    </w:p>
  </w:footnote>
  <w:footnote w:id="1">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Указывается полное наименование областного государственного автономного (бюджетного) учреждения в соответствии со сведениями, содержащимися в Едином государственном реестре юридических лиц.</w:t>
      </w:r>
    </w:p>
  </w:footnote>
  <w:footnote w:id="2">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w:t>
      </w:r>
      <w:r w:rsidRPr="00F62764">
        <w:rPr>
          <w:rFonts w:ascii="PT Astra Serif" w:hAnsi="PT Astra Serif"/>
          <w:color w:val="000000" w:themeColor="text1"/>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3">
    <w:p w:rsidR="004A5EB7" w:rsidRPr="00F62764" w:rsidRDefault="004A5EB7" w:rsidP="004A5EB7">
      <w:pPr>
        <w:pStyle w:val="aff3"/>
        <w:ind w:firstLine="708"/>
        <w:jc w:val="both"/>
      </w:pPr>
      <w:r w:rsidRPr="00F62764">
        <w:rPr>
          <w:rStyle w:val="aff5"/>
          <w:rFonts w:ascii="PT Astra Serif" w:hAnsi="PT Astra Serif"/>
        </w:rPr>
        <w:footnoteRef/>
      </w:r>
      <w:r w:rsidRPr="00F62764">
        <w:rPr>
          <w:rFonts w:ascii="PT Astra Serif" w:hAnsi="PT Astra Serif"/>
        </w:rPr>
        <w:t> </w:t>
      </w:r>
      <w:r w:rsidRPr="00F62764">
        <w:rPr>
          <w:rFonts w:ascii="PT Astra Serif" w:hAnsi="PT Astra Serif"/>
          <w:color w:val="000000" w:themeColor="text1"/>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w:t>
      </w:r>
      <w:r>
        <w:rPr>
          <w:rFonts w:ascii="PT Astra Serif" w:hAnsi="PT Astra Serif"/>
          <w:color w:val="000000" w:themeColor="text1"/>
        </w:rPr>
        <w:t xml:space="preserve"> (далее – СМСП)</w:t>
      </w:r>
      <w:r w:rsidRPr="00F62764">
        <w:rPr>
          <w:rFonts w:ascii="PT Astra Serif" w:hAnsi="PT Astra Serif"/>
          <w:color w:val="000000" w:themeColor="text1"/>
        </w:rPr>
        <w:t>, предусмотренную пунктом 20</w:t>
      </w:r>
      <w:r w:rsidRPr="00F62764">
        <w:rPr>
          <w:rFonts w:ascii="PT Astra Serif" w:hAnsi="PT Astra Serif"/>
          <w:color w:val="000000" w:themeColor="text1"/>
          <w:vertAlign w:val="superscript"/>
        </w:rPr>
        <w:t>1</w:t>
      </w:r>
      <w:r w:rsidRPr="00F62764">
        <w:rPr>
          <w:rFonts w:ascii="PT Astra Serif" w:hAnsi="PT Astra Serif"/>
          <w:color w:val="000000" w:themeColor="text1"/>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4">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rPr>
        <w:footnoteRef/>
      </w:r>
      <w:r w:rsidRPr="00F62764">
        <w:t xml:space="preserve"> </w:t>
      </w:r>
      <w:r w:rsidRPr="00F62764">
        <w:rPr>
          <w:rFonts w:ascii="PT Astra Serif" w:hAnsi="PT Astra Serif"/>
          <w:color w:val="000000" w:themeColor="text1"/>
        </w:rPr>
        <w:t>Заказчик вправе в Положении о закупке дополнить порядок проведения конкурентных закупок, осуществляемых закрытым способом</w:t>
      </w:r>
      <w:r>
        <w:rPr>
          <w:rFonts w:ascii="PT Astra Serif" w:hAnsi="PT Astra Serif"/>
          <w:color w:val="000000" w:themeColor="text1"/>
        </w:rPr>
        <w:t>,</w:t>
      </w:r>
      <w:r w:rsidRPr="00F62764">
        <w:rPr>
          <w:rFonts w:ascii="PT Astra Serif" w:hAnsi="PT Astra Serif"/>
          <w:color w:val="000000" w:themeColor="text1"/>
        </w:rPr>
        <w:t xml:space="preserve"> в соответствии со статьей 3</w:t>
      </w:r>
      <w:r w:rsidRPr="00F62764">
        <w:rPr>
          <w:rFonts w:ascii="PT Astra Serif" w:hAnsi="PT Astra Serif"/>
          <w:color w:val="000000" w:themeColor="text1"/>
          <w:vertAlign w:val="superscript"/>
        </w:rPr>
        <w:t xml:space="preserve">5 </w:t>
      </w:r>
      <w:r w:rsidRPr="00F62764">
        <w:rPr>
          <w:rFonts w:ascii="PT Astra Serif" w:hAnsi="PT Astra Serif"/>
          <w:color w:val="000000" w:themeColor="text1"/>
        </w:rPr>
        <w:t>Федерального закона 223-ФЗ.</w:t>
      </w:r>
    </w:p>
    <w:p w:rsidR="004A5EB7" w:rsidRPr="00F62764" w:rsidRDefault="004A5EB7" w:rsidP="004A5EB7">
      <w:pPr>
        <w:pStyle w:val="aff3"/>
      </w:pPr>
    </w:p>
  </w:footnote>
  <w:footnote w:id="5">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F62764">
        <w:rPr>
          <w:rFonts w:ascii="PT Astra Serif" w:hAnsi="PT Astra Serif"/>
          <w:vertAlign w:val="superscript"/>
        </w:rPr>
        <w:t>1</w:t>
      </w:r>
      <w:r w:rsidRPr="00F62764">
        <w:rPr>
          <w:rFonts w:ascii="PT Astra Serif" w:hAnsi="PT Astra Serif"/>
        </w:rPr>
        <w:t xml:space="preserve"> Положения об особенностях участия СМСП в закупках, заказчик </w:t>
      </w:r>
      <w:r w:rsidRPr="00B67DA8">
        <w:rPr>
          <w:rFonts w:ascii="PT Astra Serif" w:hAnsi="PT Astra Serif"/>
        </w:rPr>
        <w:t>вправе разместить</w:t>
      </w:r>
      <w:r w:rsidRPr="00F62764">
        <w:rPr>
          <w:rFonts w:ascii="PT Astra Serif" w:hAnsi="PT Astra Serif"/>
        </w:rPr>
        <w:t xml:space="preserve">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w:t>
      </w:r>
    </w:p>
  </w:footnote>
  <w:footnote w:id="6">
    <w:p w:rsidR="004A5EB7" w:rsidRPr="00F62764" w:rsidRDefault="004A5EB7" w:rsidP="004A5EB7">
      <w:pPr>
        <w:pStyle w:val="aff3"/>
        <w:ind w:firstLine="708"/>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p>
  </w:footnote>
  <w:footnote w:id="7">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8">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w:t>
      </w:r>
      <w:r w:rsidRPr="00F62764">
        <w:rPr>
          <w:rFonts w:ascii="PT Astra Serif" w:hAnsi="PT Astra Serif"/>
          <w:color w:val="000000" w:themeColor="text1"/>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Pr="007B6B29">
        <w:rPr>
          <w:rFonts w:ascii="PT Astra Serif" w:hAnsi="PT Astra Serif"/>
          <w:color w:val="000000" w:themeColor="text1"/>
        </w:rPr>
        <w:t xml:space="preserve"> </w:t>
      </w:r>
      <w:r w:rsidRPr="00F62764">
        <w:rPr>
          <w:rFonts w:ascii="PT Astra Serif" w:hAnsi="PT Astra Serif"/>
          <w:color w:val="000000" w:themeColor="text1"/>
        </w:rPr>
        <w:t>(далее – НМЦД</w:t>
      </w:r>
      <w:r>
        <w:rPr>
          <w:rFonts w:ascii="PT Astra Serif" w:hAnsi="PT Astra Serif"/>
          <w:color w:val="000000" w:themeColor="text1"/>
        </w:rPr>
        <w:t xml:space="preserve">). </w:t>
      </w:r>
      <w:r w:rsidRPr="00F62764">
        <w:rPr>
          <w:rFonts w:ascii="PT Astra Serif" w:hAnsi="PT Astra Serif"/>
          <w:color w:val="000000" w:themeColor="text1"/>
        </w:rPr>
        <w:t>При этом установленный в Положении о закупке перечень применяемых методов должен быть закрытым.</w:t>
      </w:r>
    </w:p>
  </w:footnote>
  <w:footnote w:id="9">
    <w:p w:rsidR="004A5EB7" w:rsidRPr="00F62764" w:rsidRDefault="004A5EB7" w:rsidP="004A5EB7">
      <w:pPr>
        <w:pStyle w:val="aff3"/>
        <w:ind w:firstLine="708"/>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10">
    <w:p w:rsidR="004A5EB7" w:rsidRPr="00F62764" w:rsidRDefault="004A5EB7" w:rsidP="004A5EB7">
      <w:pPr>
        <w:pStyle w:val="aff3"/>
        <w:ind w:firstLine="708"/>
        <w:jc w:val="both"/>
        <w:rPr>
          <w:rStyle w:val="aff5"/>
          <w:color w:val="000000" w:themeColor="text1"/>
        </w:rPr>
      </w:pPr>
      <w:r w:rsidRPr="00F62764">
        <w:rPr>
          <w:rStyle w:val="aff5"/>
          <w:rFonts w:ascii="PT Astra Serif" w:hAnsi="PT Astra Serif"/>
        </w:rPr>
        <w:footnoteRef/>
      </w:r>
      <w:r w:rsidRPr="00F62764">
        <w:rPr>
          <w:color w:val="000000" w:themeColor="text1"/>
        </w:rPr>
        <w:t> </w:t>
      </w:r>
      <w:r w:rsidRPr="00F62764">
        <w:rPr>
          <w:rFonts w:ascii="PT Astra Serif" w:hAnsi="PT Astra Serif"/>
          <w:color w:val="000000" w:themeColor="text1"/>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F62764">
        <w:t xml:space="preserve"> </w:t>
      </w:r>
      <w:r w:rsidRPr="00F62764">
        <w:rPr>
          <w:rFonts w:ascii="PT Astra Serif" w:hAnsi="PT Astra Serif"/>
          <w:color w:val="000000" w:themeColor="text1"/>
        </w:rPr>
        <w:t>04.08.2020 № 421/пр</w:t>
      </w:r>
      <w:r w:rsidRPr="00F62764">
        <w:t xml:space="preserve"> </w:t>
      </w:r>
      <w:r w:rsidRPr="00F62764">
        <w:rPr>
          <w:rFonts w:ascii="PT Astra Serif" w:hAnsi="PT Astra Serif"/>
          <w:color w:val="000000" w:themeColor="text1"/>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841/пр</w:t>
      </w:r>
      <w:r w:rsidRPr="00F62764">
        <w:t xml:space="preserve"> «</w:t>
      </w:r>
      <w:r w:rsidRPr="00F62764">
        <w:rPr>
          <w:rFonts w:ascii="PT Astra Serif" w:hAnsi="PT Astra Serif"/>
          <w:color w:val="000000" w:themeColor="text1"/>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F62764">
        <w:rPr>
          <w:rFonts w:ascii="PT Astra Serif" w:eastAsiaTheme="minorHAnsi" w:hAnsi="PT Astra Serif" w:cstheme="minorBidi"/>
          <w:color w:val="000000" w:themeColor="text1"/>
          <w:sz w:val="22"/>
          <w:szCs w:val="22"/>
          <w:lang w:eastAsia="en-US"/>
        </w:rPr>
        <w:t xml:space="preserve"> </w:t>
      </w:r>
      <w:r w:rsidRPr="00F62764">
        <w:rPr>
          <w:rFonts w:ascii="PT Astra Serif" w:hAnsi="PT Astra Serif"/>
          <w:color w:val="000000" w:themeColor="text1"/>
        </w:rPr>
        <w:t>в сфере градостроительной деятельности.</w:t>
      </w:r>
    </w:p>
  </w:footnote>
  <w:footnote w:id="11">
    <w:p w:rsidR="004A5EB7" w:rsidRDefault="004A5EB7" w:rsidP="004A5EB7">
      <w:pPr>
        <w:pStyle w:val="aff3"/>
        <w:ind w:firstLine="708"/>
        <w:jc w:val="both"/>
        <w:rPr>
          <w:rFonts w:ascii="PT Astra Serif" w:hAnsi="PT Astra Serif"/>
        </w:rPr>
      </w:pPr>
      <w:r w:rsidRPr="00C877A4">
        <w:rPr>
          <w:rStyle w:val="aff5"/>
          <w:rFonts w:ascii="PT Astra Serif" w:hAnsi="PT Astra Serif"/>
        </w:rPr>
        <w:footnoteRef/>
      </w:r>
      <w:r w:rsidRPr="00C877A4">
        <w:rPr>
          <w:rFonts w:ascii="PT Astra Serif" w:hAnsi="PT Astra Serif"/>
        </w:rPr>
        <w:t xml:space="preserve"> В случае осуществления 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p w:rsidR="004A5EB7" w:rsidRPr="00FE5186" w:rsidRDefault="004A5EB7" w:rsidP="004A5EB7">
      <w:pPr>
        <w:pStyle w:val="aff3"/>
        <w:ind w:firstLine="708"/>
        <w:jc w:val="both"/>
        <w:rPr>
          <w:rFonts w:ascii="PT Astra Serif" w:hAnsi="PT Astra Serif"/>
        </w:rPr>
      </w:pPr>
      <w:r w:rsidRPr="00896C9D">
        <w:rPr>
          <w:rFonts w:ascii="PT Astra Serif" w:hAnsi="PT Astra Serif"/>
          <w:vertAlign w:val="superscript"/>
        </w:rPr>
        <w:t>11-1</w:t>
      </w:r>
      <w:r w:rsidRPr="00896C9D">
        <w:rPr>
          <w:rFonts w:ascii="PT Astra Serif" w:hAnsi="PT Astra Serif"/>
        </w:rPr>
        <w:t xml:space="preserve"> Заказчик вправе самостоятельно установить в Положении о закупке НМЦД с единственным поставщиком (исполнителем, подрядчиком), при которой обоснование НМЦД не оформляется в письменной форме.</w:t>
      </w:r>
    </w:p>
  </w:footnote>
  <w:footnote w:id="12">
    <w:p w:rsidR="004A5EB7" w:rsidRPr="00F62764" w:rsidRDefault="004A5EB7" w:rsidP="004A5EB7">
      <w:pPr>
        <w:pStyle w:val="aff3"/>
        <w:ind w:firstLine="708"/>
        <w:rPr>
          <w:rFonts w:ascii="PT Astra Serif" w:hAnsi="PT Astra Serif"/>
        </w:rPr>
      </w:pPr>
      <w:r w:rsidRPr="00F62764">
        <w:rPr>
          <w:rStyle w:val="aff5"/>
          <w:rFonts w:ascii="PT Astra Serif" w:hAnsi="PT Astra Serif"/>
        </w:rPr>
        <w:footnoteRef/>
      </w:r>
      <w:r w:rsidRPr="00F62764">
        <w:t xml:space="preserve"> </w:t>
      </w:r>
      <w:r w:rsidRPr="00F62764">
        <w:rPr>
          <w:rFonts w:ascii="PT Astra Serif" w:hAnsi="PT Astra Serif"/>
        </w:rPr>
        <w:t>Заказчик вправе дополнить Положени</w:t>
      </w:r>
      <w:r>
        <w:rPr>
          <w:rFonts w:ascii="PT Astra Serif" w:hAnsi="PT Astra Serif"/>
        </w:rPr>
        <w:t>е</w:t>
      </w:r>
      <w:r w:rsidRPr="00F62764">
        <w:rPr>
          <w:rFonts w:ascii="PT Astra Serif" w:hAnsi="PT Astra Serif"/>
        </w:rPr>
        <w:t xml:space="preserve"> о закупке условие</w:t>
      </w:r>
      <w:r>
        <w:rPr>
          <w:rFonts w:ascii="PT Astra Serif" w:hAnsi="PT Astra Serif"/>
        </w:rPr>
        <w:t>м</w:t>
      </w:r>
      <w:r w:rsidRPr="00F62764">
        <w:rPr>
          <w:rFonts w:ascii="PT Astra Serif" w:hAnsi="PT Astra Serif"/>
        </w:rPr>
        <w:t xml:space="preserve"> о закупке работ по текущему ремонту объектов капитального строительства.</w:t>
      </w:r>
    </w:p>
  </w:footnote>
  <w:footnote w:id="13">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При осуществлении закупок, указанных </w:t>
      </w:r>
      <w:r>
        <w:rPr>
          <w:rFonts w:ascii="PT Astra Serif" w:hAnsi="PT Astra Serif"/>
          <w:color w:val="000000" w:themeColor="text1"/>
        </w:rPr>
        <w:t xml:space="preserve">в </w:t>
      </w:r>
      <w:r w:rsidRPr="00F62764">
        <w:rPr>
          <w:rFonts w:ascii="PT Astra Serif" w:hAnsi="PT Astra Serif"/>
          <w:color w:val="000000" w:themeColor="text1"/>
        </w:rPr>
        <w:t>подпунктах 1 - 4 пункта 11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14">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F62764">
        <w:rPr>
          <w:rFonts w:ascii="PT Astra Serif" w:eastAsia="Calibri" w:hAnsi="PT Astra Serif"/>
          <w:bCs/>
          <w:color w:val="000000" w:themeColor="text1"/>
        </w:rPr>
        <w:t xml:space="preserve">обеспечения заявок на участие в закупке с учетом </w:t>
      </w:r>
      <w:r w:rsidRPr="00F62764">
        <w:rPr>
          <w:rFonts w:ascii="PT Astra Serif" w:eastAsia="Lucida Sans Unicode" w:hAnsi="PT Astra Serif"/>
          <w:color w:val="000000" w:themeColor="text1"/>
          <w:lang w:eastAsia="en-US"/>
        </w:rPr>
        <w:t>статьи 3</w:t>
      </w:r>
      <w:r w:rsidRPr="00F62764">
        <w:rPr>
          <w:rFonts w:ascii="PT Astra Serif" w:eastAsia="Lucida Sans Unicode" w:hAnsi="PT Astra Serif"/>
          <w:color w:val="000000" w:themeColor="text1"/>
          <w:vertAlign w:val="superscript"/>
          <w:lang w:eastAsia="en-US"/>
        </w:rPr>
        <w:t>4</w:t>
      </w:r>
      <w:r w:rsidRPr="00F62764">
        <w:rPr>
          <w:rFonts w:ascii="PT Astra Serif" w:eastAsia="Lucida Sans Unicode" w:hAnsi="PT Astra Serif"/>
          <w:color w:val="000000" w:themeColor="text1"/>
          <w:lang w:eastAsia="en-US"/>
        </w:rPr>
        <w:t xml:space="preserve"> </w:t>
      </w:r>
      <w:r w:rsidRPr="00F62764">
        <w:rPr>
          <w:rFonts w:ascii="PT Astra Serif" w:hAnsi="PT Astra Serif"/>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F62764">
        <w:rPr>
          <w:rFonts w:ascii="PT Astra Serif" w:eastAsia="Lucida Sans Unicode" w:hAnsi="PT Astra Serif"/>
          <w:color w:val="000000" w:themeColor="text1"/>
          <w:lang w:eastAsia="en-US"/>
        </w:rPr>
        <w:t>.</w:t>
      </w:r>
    </w:p>
  </w:footnote>
  <w:footnote w:id="15">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самостоятельно устанавливает в Положении о закупке срок возврата обеспечения заявки на участие в закупке.</w:t>
      </w:r>
    </w:p>
  </w:footnote>
  <w:footnote w:id="16">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17">
    <w:p w:rsidR="004A5EB7" w:rsidRPr="00F62764" w:rsidRDefault="004A5EB7" w:rsidP="004A5EB7">
      <w:pPr>
        <w:ind w:firstLine="709"/>
        <w:jc w:val="both"/>
        <w:rPr>
          <w:rFonts w:ascii="PT Astra Serif" w:hAnsi="PT Astra Serif"/>
          <w:color w:val="000000" w:themeColor="text1"/>
        </w:rPr>
      </w:pPr>
      <w:r w:rsidRPr="00F62764">
        <w:rPr>
          <w:rStyle w:val="aff5"/>
          <w:rFonts w:ascii="PT Astra Serif" w:hAnsi="PT Astra Serif"/>
          <w:color w:val="000000" w:themeColor="text1"/>
          <w:sz w:val="20"/>
          <w:szCs w:val="20"/>
          <w:lang w:eastAsia="ru-RU"/>
        </w:rPr>
        <w:footnoteRef/>
      </w:r>
      <w:r w:rsidRPr="00F62764">
        <w:rPr>
          <w:rStyle w:val="aff5"/>
          <w:sz w:val="20"/>
          <w:szCs w:val="20"/>
          <w:lang w:eastAsia="ru-RU"/>
        </w:rPr>
        <w:t xml:space="preserve"> </w:t>
      </w:r>
      <w:r w:rsidRPr="00F62764">
        <w:rPr>
          <w:rStyle w:val="aff5"/>
          <w:rFonts w:ascii="PT Astra Serif" w:hAnsi="PT Astra Serif"/>
          <w:sz w:val="20"/>
          <w:szCs w:val="20"/>
          <w:lang w:eastAsia="ru-RU"/>
        </w:rPr>
        <w:t>Заказчики</w:t>
      </w:r>
      <w:r w:rsidRPr="00F62764">
        <w:rPr>
          <w:rFonts w:ascii="PT Astra Serif" w:hAnsi="PT Astra Serif"/>
          <w:sz w:val="20"/>
          <w:szCs w:val="20"/>
          <w:lang w:eastAsia="ru-RU"/>
        </w:rPr>
        <w:t xml:space="preserve">, </w:t>
      </w:r>
      <w:r w:rsidRPr="00F62764">
        <w:rPr>
          <w:rStyle w:val="aff5"/>
          <w:rFonts w:ascii="PT Astra Serif" w:hAnsi="PT Astra Serif"/>
          <w:sz w:val="20"/>
          <w:szCs w:val="20"/>
          <w:lang w:eastAsia="ru-RU"/>
        </w:rPr>
        <w:t>при осуществлении закупок только у субъектов малого и среднего предпринимательства</w:t>
      </w:r>
      <w:r w:rsidRPr="00F62764">
        <w:rPr>
          <w:rFonts w:ascii="PT Astra Serif" w:hAnsi="PT Astra Serif"/>
          <w:sz w:val="20"/>
          <w:szCs w:val="20"/>
          <w:lang w:eastAsia="ru-RU"/>
        </w:rPr>
        <w:t>,</w:t>
      </w:r>
      <w:r w:rsidRPr="00F62764">
        <w:rPr>
          <w:rStyle w:val="aff5"/>
          <w:rFonts w:ascii="PT Astra Serif" w:hAnsi="PT Astra Serif"/>
          <w:sz w:val="20"/>
          <w:szCs w:val="20"/>
          <w:lang w:eastAsia="ru-RU"/>
        </w:rPr>
        <w:t xml:space="preserve"> вправе установить в Положении о закупке требование обеспечения исполнения договора при осуществлении закупок способами, указанными в подпунктах 1</w:t>
      </w:r>
      <w:r w:rsidRPr="00F62764">
        <w:rPr>
          <w:rFonts w:ascii="PT Astra Serif" w:hAnsi="PT Astra Serif"/>
          <w:sz w:val="20"/>
          <w:szCs w:val="20"/>
          <w:lang w:eastAsia="ru-RU"/>
        </w:rPr>
        <w:t xml:space="preserve"> </w:t>
      </w:r>
      <w:r w:rsidRPr="00F62764">
        <w:rPr>
          <w:rStyle w:val="aff5"/>
          <w:rFonts w:ascii="PT Astra Serif" w:hAnsi="PT Astra Serif"/>
          <w:sz w:val="20"/>
          <w:szCs w:val="20"/>
          <w:lang w:eastAsia="ru-RU"/>
        </w:rPr>
        <w:t>-</w:t>
      </w:r>
      <w:r w:rsidRPr="00F62764">
        <w:rPr>
          <w:rFonts w:ascii="PT Astra Serif" w:hAnsi="PT Astra Serif"/>
          <w:sz w:val="20"/>
          <w:szCs w:val="20"/>
          <w:lang w:eastAsia="ru-RU"/>
        </w:rPr>
        <w:t xml:space="preserve"> </w:t>
      </w:r>
      <w:r w:rsidRPr="00F62764">
        <w:rPr>
          <w:rStyle w:val="aff5"/>
          <w:rFonts w:ascii="PT Astra Serif" w:hAnsi="PT Astra Serif"/>
          <w:sz w:val="20"/>
          <w:szCs w:val="20"/>
          <w:lang w:eastAsia="ru-RU"/>
        </w:rPr>
        <w:t xml:space="preserve">4 пункта </w:t>
      </w:r>
      <w:r w:rsidRPr="00F62764">
        <w:rPr>
          <w:rFonts w:ascii="PT Astra Serif" w:hAnsi="PT Astra Serif"/>
          <w:sz w:val="20"/>
          <w:szCs w:val="20"/>
          <w:lang w:eastAsia="ru-RU"/>
        </w:rPr>
        <w:t>11</w:t>
      </w:r>
      <w:r w:rsidRPr="00F62764">
        <w:rPr>
          <w:rStyle w:val="aff5"/>
          <w:rFonts w:ascii="PT Astra Serif" w:hAnsi="PT Astra Serif"/>
          <w:sz w:val="20"/>
          <w:szCs w:val="20"/>
          <w:lang w:eastAsia="ru-RU"/>
        </w:rPr>
        <w:t xml:space="preserve"> настоящего Положения о закупке. </w:t>
      </w:r>
    </w:p>
  </w:footnote>
  <w:footnote w:id="18">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w:t>
      </w:r>
      <w:r w:rsidRPr="00F62764">
        <w:rPr>
          <w:rFonts w:ascii="PT Astra Serif" w:hAnsi="PT Astra Serif"/>
          <w:vertAlign w:val="superscript"/>
        </w:rPr>
        <w:t>4</w:t>
      </w:r>
      <w:r w:rsidRPr="00F62764">
        <w:rPr>
          <w:rFonts w:ascii="PT Astra Serif" w:hAnsi="PT Astra Serif"/>
        </w:rPr>
        <w:t xml:space="preserve"> Федерального закона № 223-ФЗ.</w:t>
      </w:r>
    </w:p>
  </w:footnote>
  <w:footnote w:id="19">
    <w:p w:rsidR="004A5EB7"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Заказчик вправе предусмотреть в Положении о закупке случаи и порядок применения антидемпинговых мер.</w:t>
      </w:r>
    </w:p>
    <w:p w:rsidR="004A5EB7" w:rsidRPr="005E063C" w:rsidRDefault="004A5EB7" w:rsidP="004A5EB7">
      <w:pPr>
        <w:pStyle w:val="aff3"/>
        <w:ind w:firstLine="708"/>
        <w:jc w:val="both"/>
        <w:rPr>
          <w:rFonts w:ascii="PT Astra Serif" w:hAnsi="PT Astra Serif"/>
        </w:rPr>
      </w:pPr>
      <w:r w:rsidRPr="00073C35">
        <w:rPr>
          <w:rFonts w:ascii="PT Astra Serif" w:hAnsi="PT Astra Serif"/>
          <w:vertAlign w:val="superscript"/>
        </w:rPr>
        <w:t xml:space="preserve">20-1 </w:t>
      </w:r>
      <w:r w:rsidRPr="00073C35">
        <w:rPr>
          <w:rFonts w:ascii="PT Astra Serif" w:hAnsi="PT Astra Serif"/>
        </w:rPr>
        <w:t>Условие применяется в случае, если такие запрет, ограничение, преимущество установлены в соответствии с пунктом 1 части 2 статьи 3</w:t>
      </w:r>
      <w:r w:rsidRPr="00073C35">
        <w:rPr>
          <w:rFonts w:ascii="PT Astra Serif" w:hAnsi="PT Astra Serif"/>
          <w:vertAlign w:val="superscript"/>
        </w:rPr>
        <w:t xml:space="preserve">1-4 </w:t>
      </w:r>
      <w:r w:rsidRPr="00073C35">
        <w:rPr>
          <w:rFonts w:ascii="PT Astra Serif" w:hAnsi="PT Astra Serif"/>
        </w:rPr>
        <w:t>Федерального закона № 223-ФЗ в отношении товара, работы, услуги, являющихся предметом закупки.</w:t>
      </w:r>
      <w:bookmarkStart w:id="2" w:name="_GoBack"/>
      <w:bookmarkEnd w:id="2"/>
    </w:p>
  </w:footnote>
  <w:footnote w:id="20">
    <w:p w:rsidR="004A5EB7" w:rsidRPr="00F62764" w:rsidRDefault="004A5EB7" w:rsidP="004A5EB7">
      <w:pPr>
        <w:pStyle w:val="aff3"/>
        <w:ind w:firstLine="709"/>
        <w:jc w:val="both"/>
        <w:rPr>
          <w:rFonts w:ascii="Times New Roman" w:hAnsi="Times New Roman"/>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w:t>
      </w:r>
      <w:r w:rsidRPr="00F62764">
        <w:rPr>
          <w:rFonts w:ascii="PT Astra Serif" w:hAnsi="PT Astra Serif"/>
          <w:color w:val="000000" w:themeColor="text1"/>
        </w:rPr>
        <w:br/>
        <w:t>в документацию о конкурсе. При этом перечень сведений, установленный в Положении о закупке, должен быть закрытым.</w:t>
      </w:r>
    </w:p>
  </w:footnote>
  <w:footnote w:id="21">
    <w:p w:rsidR="004A5EB7" w:rsidRPr="00F62764" w:rsidRDefault="004A5EB7" w:rsidP="004A5EB7">
      <w:pPr>
        <w:pStyle w:val="aff3"/>
        <w:ind w:firstLine="709"/>
        <w:jc w:val="both"/>
        <w:rPr>
          <w:rFonts w:ascii="Times New Roman" w:hAnsi="Times New Roman"/>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F62764">
        <w:rPr>
          <w:rFonts w:ascii="PT Astra Serif" w:eastAsia="Calibri" w:hAnsi="PT Astra Serif"/>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4A5EB7" w:rsidRPr="00F62764" w:rsidRDefault="004A5EB7" w:rsidP="004A5EB7">
      <w:pPr>
        <w:pStyle w:val="aff3"/>
        <w:ind w:firstLine="709"/>
        <w:jc w:val="both"/>
        <w:rPr>
          <w:rFonts w:ascii="Times New Roman" w:hAnsi="Times New Roman"/>
          <w:color w:val="000000" w:themeColor="text1"/>
        </w:rPr>
      </w:pPr>
    </w:p>
  </w:footnote>
  <w:footnote w:id="22">
    <w:p w:rsidR="004A5EB7" w:rsidRPr="00570427" w:rsidRDefault="004A5EB7" w:rsidP="004A5EB7">
      <w:pPr>
        <w:pStyle w:val="aff3"/>
        <w:ind w:firstLine="708"/>
        <w:jc w:val="both"/>
        <w:rPr>
          <w:rFonts w:ascii="PT Astra Serif" w:hAnsi="PT Astra Serif"/>
        </w:rPr>
      </w:pPr>
      <w:r w:rsidRPr="00A31F63">
        <w:rPr>
          <w:rStyle w:val="aff5"/>
          <w:rFonts w:ascii="PT Astra Serif" w:hAnsi="PT Astra Serif"/>
        </w:rPr>
        <w:footnoteRef/>
      </w:r>
      <w:r w:rsidRPr="00A31F63">
        <w:rPr>
          <w:rFonts w:ascii="PT Astra Serif" w:hAnsi="PT Astra Serif"/>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23">
    <w:p w:rsidR="004A5EB7"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p w:rsidR="004A5EB7" w:rsidRPr="00F62764" w:rsidRDefault="004A5EB7" w:rsidP="004A5EB7">
      <w:pPr>
        <w:pStyle w:val="aff3"/>
        <w:ind w:firstLine="709"/>
        <w:jc w:val="both"/>
        <w:rPr>
          <w:rFonts w:ascii="PT Astra Serif" w:hAnsi="PT Astra Serif"/>
          <w:color w:val="000000" w:themeColor="text1"/>
        </w:rPr>
      </w:pPr>
      <w:r w:rsidRPr="004E7CAA">
        <w:rPr>
          <w:rFonts w:ascii="PT Astra Serif" w:hAnsi="PT Astra Serif"/>
          <w:color w:val="000000" w:themeColor="text1"/>
          <w:vertAlign w:val="superscript"/>
        </w:rPr>
        <w:t>24-1</w:t>
      </w:r>
      <w:r w:rsidRPr="004E7CAA">
        <w:rPr>
          <w:rFonts w:ascii="PT Astra Serif" w:hAnsi="PT Astra Serif"/>
          <w:color w:val="000000" w:themeColor="text1"/>
        </w:rPr>
        <w:t xml:space="preserve"> Условие применяется в случае, если такие запрет, ограничение, преимущество установлены в соответствии с пунктом 1 части 2 статьи 3</w:t>
      </w:r>
      <w:r w:rsidRPr="004E7CAA">
        <w:rPr>
          <w:rFonts w:ascii="PT Astra Serif" w:hAnsi="PT Astra Serif"/>
          <w:color w:val="000000" w:themeColor="text1"/>
          <w:vertAlign w:val="superscript"/>
        </w:rPr>
        <w:t xml:space="preserve">1-4 </w:t>
      </w:r>
      <w:r w:rsidRPr="004E7CAA">
        <w:rPr>
          <w:rFonts w:ascii="PT Astra Serif" w:hAnsi="PT Astra Serif"/>
          <w:color w:val="000000" w:themeColor="text1"/>
        </w:rPr>
        <w:t>Федерального закона № 223-ФЗ в отношении товара, работы, услуги, являющихся предметом закупки.</w:t>
      </w:r>
    </w:p>
  </w:footnote>
  <w:footnote w:id="24">
    <w:p w:rsidR="004A5EB7" w:rsidRPr="00F62764" w:rsidRDefault="004A5EB7" w:rsidP="004A5EB7">
      <w:pPr>
        <w:pStyle w:val="aff3"/>
        <w:ind w:firstLine="709"/>
        <w:jc w:val="both"/>
        <w:rPr>
          <w:rFonts w:ascii="Times New Roman" w:hAnsi="Times New Roman"/>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footnote>
  <w:footnote w:id="25">
    <w:p w:rsidR="004A5EB7" w:rsidRPr="00F62764" w:rsidRDefault="004A5EB7" w:rsidP="004A5EB7">
      <w:pPr>
        <w:autoSpaceDE w:val="0"/>
        <w:autoSpaceDN w:val="0"/>
        <w:adjustRightInd w:val="0"/>
        <w:ind w:firstLine="709"/>
        <w:jc w:val="both"/>
        <w:rPr>
          <w:rFonts w:ascii="PT Astra Serif" w:hAnsi="PT Astra Serif"/>
          <w:color w:val="000000" w:themeColor="text1"/>
          <w:sz w:val="20"/>
          <w:szCs w:val="20"/>
        </w:rPr>
      </w:pPr>
      <w:r w:rsidRPr="00F62764">
        <w:rPr>
          <w:rStyle w:val="aff5"/>
          <w:rFonts w:ascii="PT Astra Serif" w:hAnsi="PT Astra Serif"/>
          <w:color w:val="000000" w:themeColor="text1"/>
          <w:sz w:val="20"/>
          <w:szCs w:val="20"/>
        </w:rPr>
        <w:footnoteRef/>
      </w:r>
      <w:r w:rsidRPr="00F62764">
        <w:rPr>
          <w:rFonts w:ascii="PT Astra Serif" w:hAnsi="PT Astra Serif"/>
          <w:color w:val="000000" w:themeColor="text1"/>
          <w:sz w:val="20"/>
          <w:szCs w:val="20"/>
        </w:rPr>
        <w:t xml:space="preserve"> </w:t>
      </w:r>
      <w:r w:rsidRPr="00F62764">
        <w:rPr>
          <w:rFonts w:ascii="PT Astra Serif" w:eastAsia="Calibri" w:hAnsi="PT Astra Serif"/>
          <w:color w:val="000000" w:themeColor="text1"/>
          <w:sz w:val="20"/>
          <w:szCs w:val="20"/>
        </w:rPr>
        <w:t xml:space="preserve">Заказчик вправе предусмотреть в Положении о закупке условие, что первая часть заявки на участие </w:t>
      </w:r>
      <w:r w:rsidRPr="00F62764">
        <w:rPr>
          <w:rFonts w:ascii="PT Astra Serif" w:eastAsia="Calibri" w:hAnsi="PT Astra Serif"/>
          <w:color w:val="000000" w:themeColor="text1"/>
          <w:sz w:val="20"/>
          <w:szCs w:val="20"/>
        </w:rPr>
        <w:br/>
        <w:t xml:space="preserve">в аукционе может содержать дополнительно эскиз, рисунок, чертеж, фотографию, иное изображение товара, </w:t>
      </w:r>
      <w:r w:rsidRPr="00F62764">
        <w:rPr>
          <w:rFonts w:ascii="PT Astra Serif" w:eastAsia="Calibri" w:hAnsi="PT Astra Serif"/>
          <w:color w:val="000000" w:themeColor="text1"/>
          <w:sz w:val="20"/>
          <w:szCs w:val="20"/>
        </w:rPr>
        <w:br/>
        <w:t>на поставку которого заключается договор.</w:t>
      </w:r>
    </w:p>
  </w:footnote>
  <w:footnote w:id="26">
    <w:p w:rsidR="004A5EB7" w:rsidRPr="00F62764" w:rsidRDefault="004A5EB7" w:rsidP="004A5EB7">
      <w:pPr>
        <w:pStyle w:val="aff3"/>
        <w:ind w:firstLine="709"/>
        <w:jc w:val="both"/>
        <w:rPr>
          <w:rFonts w:ascii="Times New Roman" w:hAnsi="Times New Roman"/>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исключить из перечня документы и информацию, необходимость в которых у заказчика отсутствует.</w:t>
      </w:r>
      <w:r w:rsidRPr="00F62764">
        <w:rPr>
          <w:rFonts w:ascii="Times New Roman" w:hAnsi="Times New Roman"/>
          <w:color w:val="000000" w:themeColor="text1"/>
        </w:rPr>
        <w:t xml:space="preserve">  </w:t>
      </w:r>
    </w:p>
  </w:footnote>
  <w:footnote w:id="27">
    <w:p w:rsidR="004A5EB7" w:rsidRPr="00F62764" w:rsidRDefault="004A5EB7" w:rsidP="004A5EB7">
      <w:pPr>
        <w:pStyle w:val="aff3"/>
        <w:ind w:firstLine="708"/>
        <w:jc w:val="both"/>
        <w:rPr>
          <w:rFonts w:ascii="PT Astra Serif" w:hAnsi="PT Astra Serif"/>
        </w:rPr>
      </w:pPr>
      <w:r w:rsidRPr="004E7CAA">
        <w:rPr>
          <w:rStyle w:val="aff5"/>
          <w:rFonts w:ascii="PT Astra Serif" w:hAnsi="PT Astra Serif"/>
        </w:rPr>
        <w:footnoteRef/>
      </w:r>
      <w:r w:rsidRPr="004E7CAA">
        <w:rPr>
          <w:rFonts w:ascii="PT Astra Serif" w:hAnsi="PT Astra Serif"/>
        </w:rPr>
        <w:t xml:space="preserve"> Примечание исключено приказом Департамента государственного заказа Томской области от 25.11.2024 № 17-п.</w:t>
      </w:r>
    </w:p>
  </w:footnote>
  <w:footnote w:id="28">
    <w:p w:rsidR="004A5EB7" w:rsidRPr="00F62764" w:rsidRDefault="004A5EB7" w:rsidP="004A5EB7">
      <w:pPr>
        <w:autoSpaceDE w:val="0"/>
        <w:autoSpaceDN w:val="0"/>
        <w:adjustRightInd w:val="0"/>
        <w:ind w:firstLine="709"/>
        <w:jc w:val="both"/>
        <w:rPr>
          <w:rFonts w:ascii="PT Astra Serif" w:hAnsi="PT Astra Serif"/>
          <w:color w:val="000000" w:themeColor="text1"/>
          <w:sz w:val="20"/>
          <w:szCs w:val="20"/>
        </w:rPr>
      </w:pPr>
      <w:r w:rsidRPr="00F62764">
        <w:rPr>
          <w:rStyle w:val="aff5"/>
          <w:rFonts w:ascii="PT Astra Serif" w:hAnsi="PT Astra Serif"/>
          <w:color w:val="000000" w:themeColor="text1"/>
          <w:sz w:val="20"/>
          <w:szCs w:val="20"/>
        </w:rPr>
        <w:footnoteRef/>
      </w:r>
      <w:r w:rsidRPr="00F62764">
        <w:rPr>
          <w:rFonts w:ascii="PT Astra Serif" w:hAnsi="PT Astra Serif"/>
          <w:color w:val="000000" w:themeColor="text1"/>
          <w:sz w:val="20"/>
          <w:szCs w:val="20"/>
        </w:rPr>
        <w:t xml:space="preserve"> Заказчик вправе указать в Положении о закупке, что протокол </w:t>
      </w:r>
      <w:r w:rsidRPr="00F62764">
        <w:rPr>
          <w:rFonts w:ascii="PT Astra Serif" w:eastAsia="Calibri" w:hAnsi="PT Astra Serif"/>
          <w:color w:val="000000" w:themeColor="text1"/>
          <w:sz w:val="20"/>
          <w:szCs w:val="20"/>
        </w:rPr>
        <w:t xml:space="preserve">рассмотрения первых частей заявок </w:t>
      </w:r>
      <w:r w:rsidRPr="00F62764">
        <w:rPr>
          <w:rFonts w:ascii="PT Astra Serif" w:hAnsi="PT Astra Serif"/>
          <w:color w:val="000000" w:themeColor="text1"/>
          <w:sz w:val="20"/>
          <w:szCs w:val="20"/>
        </w:rPr>
        <w:t>должен содержать сведения, предусмотренные частью 13 статьи 3</w:t>
      </w:r>
      <w:r w:rsidRPr="00F62764">
        <w:rPr>
          <w:rFonts w:ascii="PT Astra Serif" w:hAnsi="PT Astra Serif"/>
          <w:color w:val="000000" w:themeColor="text1"/>
          <w:sz w:val="20"/>
          <w:szCs w:val="20"/>
          <w:vertAlign w:val="superscript"/>
        </w:rPr>
        <w:t>2</w:t>
      </w:r>
      <w:r w:rsidRPr="00F62764">
        <w:rPr>
          <w:rFonts w:ascii="PT Astra Serif" w:hAnsi="PT Astra Serif"/>
          <w:color w:val="000000" w:themeColor="text1"/>
          <w:sz w:val="20"/>
          <w:szCs w:val="20"/>
        </w:rPr>
        <w:t xml:space="preserve"> </w:t>
      </w:r>
      <w:r w:rsidRPr="00F62764">
        <w:rPr>
          <w:rFonts w:ascii="PT Astra Serif" w:eastAsia="Calibri" w:hAnsi="PT Astra Serif"/>
          <w:color w:val="000000" w:themeColor="text1"/>
          <w:sz w:val="20"/>
          <w:szCs w:val="20"/>
        </w:rPr>
        <w:t>Федерального закона № 223-ФЗ,</w:t>
      </w:r>
      <w:r w:rsidRPr="00F62764">
        <w:rPr>
          <w:rFonts w:ascii="PT Astra Serif" w:hAnsi="PT Astra Serif"/>
          <w:color w:val="000000" w:themeColor="text1"/>
          <w:sz w:val="20"/>
          <w:szCs w:val="20"/>
        </w:rPr>
        <w:t xml:space="preserve"> в случае отсутствия необходимости указания в протоколе иных сведений.</w:t>
      </w:r>
    </w:p>
  </w:footnote>
  <w:footnote w:id="29">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30">
    <w:p w:rsidR="004A5EB7" w:rsidRPr="00570427" w:rsidRDefault="004A5EB7" w:rsidP="004A5EB7">
      <w:pPr>
        <w:pStyle w:val="aff3"/>
        <w:ind w:firstLine="708"/>
        <w:jc w:val="both"/>
        <w:rPr>
          <w:rFonts w:ascii="PT Astra Serif" w:hAnsi="PT Astra Serif"/>
        </w:rPr>
      </w:pPr>
      <w:r w:rsidRPr="00570427">
        <w:rPr>
          <w:rStyle w:val="aff5"/>
          <w:rFonts w:ascii="PT Astra Serif" w:hAnsi="PT Astra Serif"/>
        </w:rPr>
        <w:footnoteRef/>
      </w:r>
      <w:r w:rsidRPr="00570427">
        <w:rPr>
          <w:rFonts w:ascii="PT Astra Serif" w:hAnsi="PT Astra Serif"/>
        </w:rPr>
        <w:t xml:space="preserve"> </w:t>
      </w:r>
      <w:r w:rsidRPr="00A51D92">
        <w:rPr>
          <w:rFonts w:ascii="PT Astra Serif" w:hAnsi="PT Astra Serif"/>
        </w:rPr>
        <w:t>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31">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2">
    <w:p w:rsidR="004A5EB7" w:rsidRPr="00F62764" w:rsidRDefault="004A5EB7" w:rsidP="004A5EB7">
      <w:pPr>
        <w:pStyle w:val="aff3"/>
        <w:ind w:firstLine="709"/>
        <w:jc w:val="both"/>
        <w:rPr>
          <w:rFonts w:ascii="PT Astra Serif" w:eastAsia="Lucida Sans Unicode" w:hAnsi="PT Astra Serif"/>
          <w:color w:val="000000" w:themeColor="text1"/>
          <w:lang w:eastAsia="en-US"/>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устанавливает в Положении о закупке сумму</w:t>
      </w:r>
      <w:r>
        <w:rPr>
          <w:rFonts w:ascii="PT Astra Serif" w:hAnsi="PT Astra Serif"/>
          <w:color w:val="000000" w:themeColor="text1"/>
        </w:rPr>
        <w:t>,</w:t>
      </w:r>
      <w:r w:rsidRPr="00F62764">
        <w:rPr>
          <w:rFonts w:ascii="PT Astra Serif" w:hAnsi="PT Astra Serif"/>
          <w:color w:val="000000" w:themeColor="text1"/>
        </w:rPr>
        <w:t xml:space="preserve"> </w:t>
      </w:r>
      <w:r w:rsidRPr="00A51D92">
        <w:rPr>
          <w:rFonts w:ascii="PT Astra Serif" w:hAnsi="PT Astra Serif"/>
          <w:color w:val="000000" w:themeColor="text1"/>
        </w:rPr>
        <w:t xml:space="preserve">не превышающую </w:t>
      </w:r>
      <w:r w:rsidRPr="00A51D92">
        <w:rPr>
          <w:rFonts w:ascii="PT Astra Serif" w:eastAsia="Calibri" w:hAnsi="PT Astra Serif"/>
          <w:color w:val="000000" w:themeColor="text1"/>
        </w:rPr>
        <w:t>пять миллионов</w:t>
      </w:r>
      <w:r w:rsidRPr="00F62764">
        <w:rPr>
          <w:rFonts w:ascii="PT Astra Serif" w:eastAsia="Calibri" w:hAnsi="PT Astra Serif"/>
          <w:color w:val="000000" w:themeColor="text1"/>
        </w:rPr>
        <w:t xml:space="preserve"> рублей. </w:t>
      </w:r>
    </w:p>
  </w:footnote>
  <w:footnote w:id="33">
    <w:p w:rsidR="004A5EB7" w:rsidRDefault="004A5EB7" w:rsidP="004A5EB7">
      <w:pPr>
        <w:pStyle w:val="aff3"/>
        <w:ind w:firstLine="709"/>
        <w:jc w:val="both"/>
        <w:rPr>
          <w:rFonts w:ascii="PT Astra Serif" w:hAnsi="PT Astra Serif"/>
          <w:color w:val="000000" w:themeColor="text1"/>
        </w:rPr>
      </w:pPr>
      <w:r w:rsidRPr="004E7CAA">
        <w:rPr>
          <w:rFonts w:ascii="PT Astra Serif" w:hAnsi="PT Astra Serif"/>
          <w:color w:val="000000" w:themeColor="text1"/>
          <w:vertAlign w:val="superscript"/>
        </w:rPr>
        <w:t>33-1</w:t>
      </w:r>
      <w:r w:rsidRPr="004E7CAA">
        <w:t xml:space="preserve"> </w:t>
      </w:r>
      <w:r w:rsidRPr="004E7CAA">
        <w:rPr>
          <w:rFonts w:ascii="PT Astra Serif" w:hAnsi="PT Astra Serif"/>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4E7CAA">
        <w:rPr>
          <w:rFonts w:ascii="PT Astra Serif" w:hAnsi="PT Astra Serif"/>
          <w:color w:val="000000" w:themeColor="text1"/>
          <w:vertAlign w:val="superscript"/>
        </w:rPr>
        <w:t xml:space="preserve">1-4 </w:t>
      </w:r>
      <w:r w:rsidRPr="004E7CAA">
        <w:rPr>
          <w:rFonts w:ascii="PT Astra Serif" w:hAnsi="PT Astra Serif"/>
          <w:color w:val="000000" w:themeColor="text1"/>
        </w:rPr>
        <w:t>Федерального закона № 223-ФЗ в отношении товара, работы, услуги, являющихся предметом закупки.</w:t>
      </w:r>
    </w:p>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извещение </w:t>
      </w:r>
      <w:r w:rsidRPr="00F62764">
        <w:rPr>
          <w:rFonts w:ascii="PT Astra Serif" w:eastAsia="Calibri" w:hAnsi="PT Astra Serif"/>
          <w:color w:val="000000" w:themeColor="text1"/>
        </w:rPr>
        <w:t>о проведении запроса котировок. При этом перечень сведений, установленный в Положении о закупке</w:t>
      </w:r>
      <w:r>
        <w:rPr>
          <w:rFonts w:ascii="PT Astra Serif" w:eastAsia="Calibri" w:hAnsi="PT Astra Serif"/>
          <w:color w:val="000000" w:themeColor="text1"/>
        </w:rPr>
        <w:t>,</w:t>
      </w:r>
      <w:r w:rsidRPr="00F62764">
        <w:rPr>
          <w:rFonts w:ascii="PT Astra Serif" w:eastAsia="Calibri" w:hAnsi="PT Astra Serif"/>
          <w:color w:val="000000" w:themeColor="text1"/>
        </w:rPr>
        <w:t xml:space="preserve"> должен быть закрытым.</w:t>
      </w:r>
      <w:r w:rsidRPr="00F62764">
        <w:rPr>
          <w:rFonts w:ascii="PT Astra Serif" w:eastAsia="Calibri" w:hAnsi="PT Astra Serif"/>
          <w:color w:val="000000" w:themeColor="text1"/>
          <w:shd w:val="clear" w:color="auto" w:fill="D9D9D9" w:themeFill="background1" w:themeFillShade="D9"/>
        </w:rPr>
        <w:t xml:space="preserve"> </w:t>
      </w:r>
    </w:p>
  </w:footnote>
  <w:footnote w:id="34">
    <w:p w:rsidR="004A5EB7" w:rsidRPr="00F62764" w:rsidRDefault="004A5EB7" w:rsidP="004A5EB7">
      <w:pPr>
        <w:pStyle w:val="aff3"/>
        <w:ind w:firstLine="708"/>
      </w:pPr>
      <w:r w:rsidRPr="004E7CAA">
        <w:rPr>
          <w:rStyle w:val="aff5"/>
          <w:rFonts w:ascii="PT Astra Serif" w:hAnsi="PT Astra Serif"/>
        </w:rPr>
        <w:footnoteRef/>
      </w:r>
      <w:r w:rsidRPr="004E7CAA">
        <w:rPr>
          <w:rFonts w:ascii="PT Astra Serif" w:hAnsi="PT Astra Serif"/>
        </w:rPr>
        <w:t xml:space="preserve"> Примечание исключено приказом Департамента государственного заказа Томской области от 25.11.2024 № 17-п.</w:t>
      </w:r>
      <w:r w:rsidRPr="00F62764">
        <w:rPr>
          <w:rFonts w:ascii="PT Astra Serif" w:eastAsia="Calibri" w:hAnsi="PT Astra Serif"/>
          <w:color w:val="000000" w:themeColor="text1"/>
        </w:rPr>
        <w:t xml:space="preserve"> </w:t>
      </w:r>
    </w:p>
  </w:footnote>
  <w:footnote w:id="35">
    <w:p w:rsidR="004A5EB7" w:rsidRPr="00570427" w:rsidRDefault="004A5EB7" w:rsidP="004A5EB7">
      <w:pPr>
        <w:pStyle w:val="aff3"/>
        <w:ind w:firstLine="708"/>
        <w:jc w:val="both"/>
        <w:rPr>
          <w:rFonts w:ascii="PT Astra Serif" w:hAnsi="PT Astra Serif"/>
        </w:rPr>
      </w:pPr>
      <w:r w:rsidRPr="00A51D92">
        <w:rPr>
          <w:rStyle w:val="aff5"/>
          <w:rFonts w:ascii="PT Astra Serif" w:hAnsi="PT Astra Serif"/>
        </w:rPr>
        <w:footnoteRef/>
      </w:r>
      <w:r w:rsidRPr="00A51D92">
        <w:rPr>
          <w:rFonts w:ascii="PT Astra Serif" w:hAnsi="PT Astra Serif"/>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p>
  </w:footnote>
  <w:footnote w:id="36">
    <w:p w:rsidR="004A5EB7"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p w:rsidR="004A5EB7" w:rsidRPr="00F62764" w:rsidRDefault="004A5EB7" w:rsidP="004A5EB7">
      <w:pPr>
        <w:pStyle w:val="aff3"/>
        <w:ind w:firstLine="709"/>
        <w:jc w:val="both"/>
        <w:rPr>
          <w:rFonts w:ascii="PT Astra Serif" w:hAnsi="PT Astra Serif"/>
          <w:color w:val="000000" w:themeColor="text1"/>
        </w:rPr>
      </w:pPr>
      <w:r w:rsidRPr="004E7CAA">
        <w:rPr>
          <w:rFonts w:ascii="PT Astra Serif" w:hAnsi="PT Astra Serif"/>
          <w:color w:val="000000" w:themeColor="text1"/>
          <w:vertAlign w:val="superscript"/>
        </w:rPr>
        <w:t>37-1</w:t>
      </w:r>
      <w:r w:rsidRPr="004E7CAA">
        <w:rPr>
          <w:rFonts w:ascii="PT Astra Serif" w:hAnsi="PT Astra Serif"/>
          <w:color w:val="000000" w:themeColor="text1"/>
        </w:rPr>
        <w:t xml:space="preserve"> Условие применяется в случае, если такие запрет, ограничение, преимущество установлены в соответствии с пунктом 1 части 2 статьи 3</w:t>
      </w:r>
      <w:r w:rsidRPr="004E7CAA">
        <w:rPr>
          <w:rFonts w:ascii="PT Astra Serif" w:hAnsi="PT Astra Serif"/>
          <w:color w:val="000000" w:themeColor="text1"/>
          <w:vertAlign w:val="superscript"/>
        </w:rPr>
        <w:t xml:space="preserve">1-4 </w:t>
      </w:r>
      <w:r w:rsidRPr="004E7CAA">
        <w:rPr>
          <w:rFonts w:ascii="PT Astra Serif" w:hAnsi="PT Astra Serif"/>
          <w:color w:val="000000" w:themeColor="text1"/>
        </w:rPr>
        <w:t>Федерального закона № 223-ФЗ в отношении товара, работы, услуги, являющихся предметом закупки.</w:t>
      </w:r>
    </w:p>
  </w:footnote>
  <w:footnote w:id="37">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w:t>
      </w:r>
      <w:r w:rsidRPr="00F62764">
        <w:rPr>
          <w:rFonts w:ascii="PT Astra Serif" w:hAnsi="PT Astra Serif"/>
          <w:bCs/>
          <w:color w:val="000000" w:themeColor="text1"/>
        </w:rPr>
        <w:t>документацию</w:t>
      </w:r>
      <w:r w:rsidRPr="00F62764">
        <w:rPr>
          <w:rFonts w:ascii="PT Astra Serif" w:eastAsia="Calibri" w:hAnsi="PT Astra Serif"/>
          <w:color w:val="000000" w:themeColor="text1"/>
        </w:rPr>
        <w:t xml:space="preserve"> о запросе предложений.</w:t>
      </w:r>
      <w:r w:rsidRPr="00F62764">
        <w:rPr>
          <w:rFonts w:ascii="PT Astra Serif" w:eastAsia="Calibri" w:hAnsi="PT Astra Serif"/>
          <w:color w:val="000000" w:themeColor="text1"/>
          <w:lang w:eastAsia="en-US"/>
        </w:rPr>
        <w:t xml:space="preserve"> </w:t>
      </w:r>
      <w:r w:rsidRPr="00F62764">
        <w:rPr>
          <w:rFonts w:ascii="PT Astra Serif" w:hAnsi="PT Astra Serif"/>
          <w:color w:val="000000" w:themeColor="text1"/>
        </w:rPr>
        <w:t>При этом перечень сведений должен быть закрытым.</w:t>
      </w:r>
    </w:p>
  </w:footnote>
  <w:footnote w:id="38">
    <w:p w:rsidR="004A5EB7" w:rsidRPr="00F62764" w:rsidRDefault="004A5EB7" w:rsidP="004A5EB7">
      <w:pPr>
        <w:pStyle w:val="aff3"/>
        <w:ind w:firstLine="709"/>
        <w:jc w:val="both"/>
        <w:rPr>
          <w:rFonts w:ascii="Times New Roman" w:hAnsi="Times New Roman"/>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F62764">
        <w:rPr>
          <w:rFonts w:ascii="PT Astra Serif" w:eastAsia="Calibri" w:hAnsi="PT Astra Serif"/>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39">
    <w:p w:rsidR="004A5EB7" w:rsidRPr="00F62764" w:rsidRDefault="004A5EB7" w:rsidP="004A5EB7">
      <w:pPr>
        <w:pStyle w:val="aff3"/>
        <w:ind w:firstLine="708"/>
        <w:rPr>
          <w:rFonts w:ascii="PT Astra Serif" w:hAnsi="PT Astra Serif"/>
        </w:rPr>
      </w:pPr>
    </w:p>
  </w:footnote>
  <w:footnote w:id="40">
    <w:p w:rsidR="004A5EB7" w:rsidRPr="00570427" w:rsidRDefault="004A5EB7" w:rsidP="004A5EB7">
      <w:pPr>
        <w:pStyle w:val="aff3"/>
        <w:ind w:firstLine="708"/>
        <w:jc w:val="both"/>
        <w:rPr>
          <w:rFonts w:ascii="PT Astra Serif" w:hAnsi="PT Astra Serif"/>
        </w:rPr>
      </w:pPr>
      <w:r w:rsidRPr="006672BC">
        <w:rPr>
          <w:rStyle w:val="aff5"/>
          <w:rFonts w:ascii="PT Astra Serif" w:hAnsi="PT Astra Serif"/>
        </w:rPr>
        <w:footnoteRef/>
      </w:r>
      <w:r w:rsidRPr="006672BC">
        <w:rPr>
          <w:rFonts w:ascii="PT Astra Serif" w:hAnsi="PT Astra Serif"/>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41">
    <w:p w:rsidR="004A5EB7"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p w:rsidR="004A5EB7" w:rsidRPr="00F62764" w:rsidRDefault="004A5EB7" w:rsidP="004A5EB7">
      <w:pPr>
        <w:pStyle w:val="aff3"/>
        <w:ind w:firstLine="709"/>
        <w:jc w:val="both"/>
        <w:rPr>
          <w:rFonts w:ascii="PT Astra Serif" w:hAnsi="PT Astra Serif"/>
          <w:color w:val="000000" w:themeColor="text1"/>
        </w:rPr>
      </w:pPr>
      <w:r w:rsidRPr="004E7CAA">
        <w:rPr>
          <w:rFonts w:ascii="PT Astra Serif" w:hAnsi="PT Astra Serif"/>
          <w:color w:val="000000" w:themeColor="text1"/>
          <w:vertAlign w:val="superscript"/>
        </w:rPr>
        <w:t>42-1</w:t>
      </w:r>
      <w:r w:rsidRPr="004E7CAA">
        <w:rPr>
          <w:rFonts w:ascii="PT Astra Serif" w:hAnsi="PT Astra Serif"/>
          <w:color w:val="000000" w:themeColor="text1"/>
        </w:rPr>
        <w:t xml:space="preserve"> Заказчик осуществляет неконкурентные закупки с применением запрета на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если запрет установлен в соответствии с пунктом 1 части 2 статьи 3</w:t>
      </w:r>
      <w:r w:rsidRPr="004E7CAA">
        <w:rPr>
          <w:rFonts w:ascii="PT Astra Serif" w:hAnsi="PT Astra Serif"/>
          <w:color w:val="000000" w:themeColor="text1"/>
          <w:vertAlign w:val="superscript"/>
        </w:rPr>
        <w:t xml:space="preserve">1-4 </w:t>
      </w:r>
      <w:r w:rsidRPr="004E7CAA">
        <w:rPr>
          <w:rFonts w:ascii="PT Astra Serif" w:hAnsi="PT Astra Serif"/>
          <w:color w:val="000000" w:themeColor="text1"/>
        </w:rPr>
        <w:t>Федерального закона № 223-ФЗ.</w:t>
      </w:r>
    </w:p>
  </w:footnote>
  <w:footnote w:id="42">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222 настоящего Положении о закупке. В случае не включения в Положение о закупке одного или более подпунктов настоящего пункта, нумерация подпунктов сохраняется.</w:t>
      </w:r>
    </w:p>
  </w:footnote>
  <w:footnote w:id="43">
    <w:p w:rsidR="004A5EB7" w:rsidRPr="00F62764" w:rsidRDefault="004A5EB7" w:rsidP="004A5EB7">
      <w:pPr>
        <w:autoSpaceDE w:val="0"/>
        <w:autoSpaceDN w:val="0"/>
        <w:adjustRightInd w:val="0"/>
        <w:ind w:firstLine="709"/>
        <w:jc w:val="both"/>
        <w:rPr>
          <w:rFonts w:ascii="PT Astra Serif" w:hAnsi="PT Astra Serif"/>
          <w:color w:val="000000" w:themeColor="text1"/>
          <w:sz w:val="20"/>
          <w:szCs w:val="20"/>
        </w:rPr>
      </w:pPr>
      <w:r w:rsidRPr="00E45E75">
        <w:rPr>
          <w:rStyle w:val="aff5"/>
          <w:rFonts w:ascii="PT Astra Serif" w:hAnsi="PT Astra Serif"/>
          <w:color w:val="000000" w:themeColor="text1"/>
          <w:sz w:val="20"/>
          <w:szCs w:val="20"/>
        </w:rPr>
        <w:footnoteRef/>
      </w:r>
      <w:r w:rsidRPr="00E45E75">
        <w:rPr>
          <w:rFonts w:ascii="PT Astra Serif" w:hAnsi="PT Astra Serif"/>
          <w:color w:val="000000" w:themeColor="text1"/>
          <w:sz w:val="20"/>
          <w:szCs w:val="20"/>
        </w:rPr>
        <w:t xml:space="preserve"> </w:t>
      </w:r>
      <w:r w:rsidRPr="00E45E75">
        <w:rPr>
          <w:rFonts w:ascii="PT Astra Serif" w:eastAsia="Calibri" w:hAnsi="PT Astra Serif"/>
          <w:color w:val="000000" w:themeColor="text1"/>
          <w:sz w:val="20"/>
          <w:szCs w:val="20"/>
        </w:rPr>
        <w:t>Заказчик</w:t>
      </w:r>
      <w:r w:rsidRPr="0094147B">
        <w:rPr>
          <w:rFonts w:ascii="PT Astra Serif" w:eastAsia="Calibri" w:hAnsi="PT Astra Serif"/>
          <w:color w:val="000000" w:themeColor="text1"/>
          <w:sz w:val="20"/>
          <w:szCs w:val="20"/>
        </w:rPr>
        <w:t xml:space="preserve">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44">
    <w:p w:rsidR="004A5EB7" w:rsidRPr="00F62764" w:rsidRDefault="004A5EB7" w:rsidP="004A5EB7">
      <w:pPr>
        <w:pStyle w:val="aff3"/>
        <w:ind w:firstLine="708"/>
        <w:jc w:val="both"/>
        <w:rPr>
          <w:rFonts w:ascii="PT Astra Serif" w:eastAsiaTheme="minorHAnsi" w:hAnsi="PT Astra Serif"/>
          <w:color w:val="000000" w:themeColor="text1"/>
          <w:lang w:eastAsia="en-US"/>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eastAsiaTheme="minorHAnsi" w:hAnsi="PT Astra Serif"/>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45">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w:t>
      </w:r>
      <w:r w:rsidRPr="00F62764">
        <w:rPr>
          <w:rFonts w:ascii="PT Astra Serif" w:hAnsi="PT Astra Serif"/>
          <w:color w:val="000000" w:themeColor="text1"/>
        </w:rPr>
        <w:t>аключение договора на оказание страховых услуг по данному основанию допускается только по обязательным видам страхования, а также для заключения договора страхования культурных ценностей заказчиками, подведомственных Департаменту по культуре Томской области</w:t>
      </w:r>
      <w:r w:rsidRPr="00F62764">
        <w:rPr>
          <w:rFonts w:ascii="PT Astra Serif" w:eastAsia="Calibri" w:hAnsi="PT Astra Serif"/>
          <w:color w:val="000000" w:themeColor="text1"/>
        </w:rPr>
        <w:t>.</w:t>
      </w:r>
    </w:p>
  </w:footnote>
  <w:footnote w:id="46">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Заказчик устанавливает в Положении о закупке сумму</w:t>
      </w:r>
      <w:r>
        <w:rPr>
          <w:rFonts w:ascii="PT Astra Serif" w:hAnsi="PT Astra Serif"/>
          <w:color w:val="000000" w:themeColor="text1"/>
        </w:rPr>
        <w:t>,</w:t>
      </w:r>
      <w:r w:rsidRPr="00F62764">
        <w:rPr>
          <w:rFonts w:ascii="PT Astra Serif" w:hAnsi="PT Astra Serif"/>
          <w:color w:val="000000" w:themeColor="text1"/>
        </w:rPr>
        <w:t xml:space="preserve"> не превышающую четыреста тысяч рублей,</w:t>
      </w:r>
      <w:r w:rsidRPr="00F62764">
        <w:t xml:space="preserve"> </w:t>
      </w:r>
      <w:r w:rsidRPr="00F62764">
        <w:rPr>
          <w:rFonts w:ascii="PT Astra Serif" w:hAnsi="PT Astra Serif"/>
          <w:color w:val="000000" w:themeColor="text1"/>
        </w:rPr>
        <w:t>при этом сумма страховых взносов в цену договора не включается.</w:t>
      </w:r>
    </w:p>
  </w:footnote>
  <w:footnote w:id="47">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 исключением заключения договора автономным учреждением, в соответствии с частью 4 статьи 15 </w:t>
      </w:r>
      <w:r w:rsidRPr="00462B86">
        <w:rPr>
          <w:rFonts w:ascii="PT Astra Serif" w:hAnsi="PT Astra Serif"/>
          <w:color w:val="000000" w:themeColor="text1"/>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F62764">
        <w:rPr>
          <w:rFonts w:ascii="PT Astra Serif" w:hAnsi="PT Astra Serif"/>
          <w:color w:val="000000" w:themeColor="text1"/>
        </w:rPr>
        <w:t>.</w:t>
      </w:r>
    </w:p>
  </w:footnote>
  <w:footnote w:id="48">
    <w:p w:rsidR="004A5EB7" w:rsidRPr="00F62764" w:rsidRDefault="004A5EB7" w:rsidP="004A5EB7">
      <w:pPr>
        <w:autoSpaceDE w:val="0"/>
        <w:autoSpaceDN w:val="0"/>
        <w:adjustRightInd w:val="0"/>
        <w:ind w:firstLine="709"/>
        <w:jc w:val="both"/>
        <w:rPr>
          <w:color w:val="000000" w:themeColor="text1"/>
        </w:rPr>
      </w:pPr>
      <w:r w:rsidRPr="00F62764">
        <w:rPr>
          <w:rStyle w:val="aff5"/>
          <w:rFonts w:ascii="PT Astra Serif" w:hAnsi="PT Astra Serif"/>
          <w:color w:val="000000" w:themeColor="text1"/>
          <w:sz w:val="20"/>
          <w:szCs w:val="20"/>
        </w:rPr>
        <w:footnoteRef/>
      </w:r>
      <w:r w:rsidRPr="00F62764">
        <w:rPr>
          <w:rFonts w:ascii="PT Astra Serif" w:hAnsi="PT Astra Serif"/>
          <w:color w:val="000000" w:themeColor="text1"/>
          <w:sz w:val="20"/>
          <w:szCs w:val="20"/>
        </w:rPr>
        <w:t xml:space="preserve"> </w:t>
      </w:r>
      <w:r w:rsidRPr="00F62764">
        <w:rPr>
          <w:rFonts w:ascii="PT Astra Serif" w:eastAsia="Calibri" w:hAnsi="PT Astra Serif"/>
          <w:color w:val="000000" w:themeColor="text1"/>
          <w:sz w:val="20"/>
          <w:szCs w:val="20"/>
        </w:rPr>
        <w:t xml:space="preserve">Новый договор </w:t>
      </w:r>
      <w:r w:rsidRPr="00F62764">
        <w:rPr>
          <w:rFonts w:ascii="PT Astra Serif" w:hAnsi="PT Astra Serif"/>
          <w:color w:val="000000" w:themeColor="text1"/>
          <w:sz w:val="20"/>
          <w:szCs w:val="20"/>
        </w:rPr>
        <w:t xml:space="preserve">в соответствии с положениями настоящего подпункта </w:t>
      </w:r>
      <w:r w:rsidRPr="00F62764">
        <w:rPr>
          <w:rFonts w:ascii="PT Astra Serif" w:eastAsia="Calibri" w:hAnsi="PT Astra Serif"/>
          <w:color w:val="000000" w:themeColor="text1"/>
          <w:sz w:val="20"/>
          <w:szCs w:val="20"/>
        </w:rPr>
        <w:t xml:space="preserve">может быть заключен заказчиком, </w:t>
      </w:r>
      <w:r w:rsidRPr="00F62764">
        <w:rPr>
          <w:rFonts w:ascii="PT Astra Serif" w:eastAsia="Calibri" w:hAnsi="PT Astra Serif"/>
          <w:color w:val="000000" w:themeColor="text1"/>
          <w:sz w:val="20"/>
          <w:szCs w:val="20"/>
        </w:rPr>
        <w:br/>
        <w:t xml:space="preserve">в случае, если предыдущий договор расторгнут с применением штрафных санкций, в связи с неисполнением </w:t>
      </w:r>
      <w:r w:rsidRPr="00F62764">
        <w:rPr>
          <w:rFonts w:ascii="PT Astra Serif" w:eastAsia="Calibri" w:hAnsi="PT Astra Serif"/>
          <w:color w:val="000000" w:themeColor="text1"/>
          <w:sz w:val="20"/>
          <w:szCs w:val="2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F62764">
        <w:t xml:space="preserve"> </w:t>
      </w:r>
      <w:r w:rsidRPr="00F62764">
        <w:rPr>
          <w:rFonts w:ascii="PT Astra Serif" w:eastAsia="Calibri" w:hAnsi="PT Astra Serif"/>
          <w:color w:val="000000" w:themeColor="text1"/>
          <w:sz w:val="20"/>
          <w:szCs w:val="2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49">
    <w:p w:rsidR="004A5EB7" w:rsidRPr="00F62764" w:rsidRDefault="004A5EB7" w:rsidP="004A5EB7">
      <w:pPr>
        <w:pStyle w:val="aff3"/>
        <w:ind w:firstLine="708"/>
        <w:jc w:val="both"/>
        <w:rPr>
          <w:rFonts w:ascii="PT Astra Serif" w:eastAsia="Calibri" w:hAnsi="PT Astra Serif"/>
          <w:color w:val="000000" w:themeColor="text1"/>
          <w:lang w:eastAsia="en-US"/>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eastAsia="Calibri" w:hAnsi="PT Astra Serif"/>
          <w:color w:val="000000" w:themeColor="text1"/>
          <w:lang w:eastAsia="en-US"/>
        </w:rPr>
        <w:t xml:space="preserve">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w:t>
      </w:r>
      <w:r>
        <w:rPr>
          <w:rFonts w:ascii="PT Astra Serif" w:eastAsia="Calibri" w:hAnsi="PT Astra Serif"/>
          <w:color w:val="000000" w:themeColor="text1"/>
          <w:lang w:eastAsia="en-US"/>
        </w:rPr>
        <w:t>работника</w:t>
      </w:r>
      <w:r w:rsidRPr="00F62764">
        <w:rPr>
          <w:rFonts w:ascii="PT Astra Serif" w:eastAsia="Calibri" w:hAnsi="PT Astra Serif"/>
          <w:color w:val="000000" w:themeColor="text1"/>
          <w:lang w:eastAsia="en-US"/>
        </w:rPr>
        <w:t>.</w:t>
      </w:r>
    </w:p>
  </w:footnote>
  <w:footnote w:id="50">
    <w:p w:rsidR="004A5EB7" w:rsidRPr="00F62764" w:rsidRDefault="004A5EB7" w:rsidP="004A5EB7">
      <w:pPr>
        <w:pStyle w:val="aff3"/>
        <w:ind w:firstLine="708"/>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Заключение договора по данному основанию допускается только на оказание услуг мобильной сотовой связи.</w:t>
      </w:r>
    </w:p>
  </w:footnote>
  <w:footnote w:id="51">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Закупка в соответствии с положениями настоящего подпункта предусмотрена для учреждений, подведомственных </w:t>
      </w:r>
      <w:r w:rsidRPr="00F62764">
        <w:rPr>
          <w:rFonts w:ascii="PT Astra Serif" w:eastAsia="Calibri" w:hAnsi="PT Astra Serif"/>
          <w:color w:val="000000" w:themeColor="text1"/>
        </w:rPr>
        <w:t xml:space="preserve">Департаменту образования Томской области. </w:t>
      </w:r>
    </w:p>
  </w:footnote>
  <w:footnote w:id="52">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Закупка в соответствии с положениями настоящего подпункта предусмотрена для учреждений, подведомственных Департаменту</w:t>
      </w:r>
      <w:r w:rsidRPr="00F62764">
        <w:rPr>
          <w:rFonts w:ascii="PT Astra Serif" w:eastAsia="Calibri" w:hAnsi="PT Astra Serif"/>
          <w:color w:val="000000" w:themeColor="text1"/>
        </w:rPr>
        <w:t xml:space="preserve"> ветеринарии Томской области.</w:t>
      </w:r>
    </w:p>
  </w:footnote>
  <w:footnote w:id="53">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Закупка в соответствии с положениями настоящего подпункта предусмотрена для учреждений, подведомственных</w:t>
      </w:r>
      <w:r w:rsidRPr="00F62764">
        <w:rPr>
          <w:rFonts w:ascii="PT Astra Serif" w:hAnsi="PT Astra Serif"/>
          <w:bCs/>
          <w:color w:val="000000" w:themeColor="text1"/>
        </w:rPr>
        <w:t xml:space="preserve"> Департаменту спорта Томской области.</w:t>
      </w:r>
    </w:p>
  </w:footnote>
  <w:footnote w:id="54">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Закупка в соответствии с положениями настоящего подпункта предусмотрена для учреждений, подведомственных</w:t>
      </w:r>
      <w:r w:rsidRPr="00F62764">
        <w:rPr>
          <w:rFonts w:ascii="PT Astra Serif" w:hAnsi="PT Astra Serif"/>
          <w:bCs/>
          <w:color w:val="000000" w:themeColor="text1"/>
        </w:rPr>
        <w:t xml:space="preserve"> Департаменту спорта Томской области.</w:t>
      </w:r>
    </w:p>
  </w:footnote>
  <w:footnote w:id="55">
    <w:p w:rsidR="004A5EB7" w:rsidRPr="00F62764" w:rsidRDefault="004A5EB7" w:rsidP="004A5EB7">
      <w:pPr>
        <w:pStyle w:val="aff3"/>
        <w:ind w:firstLine="709"/>
        <w:jc w:val="both"/>
        <w:rPr>
          <w:rFonts w:ascii="PT Astra Serif" w:hAnsi="PT Astra Serif"/>
          <w:color w:val="000000" w:themeColor="text1"/>
        </w:rPr>
      </w:pPr>
      <w:r w:rsidRPr="00F62764">
        <w:rPr>
          <w:rStyle w:val="aff5"/>
          <w:rFonts w:ascii="PT Astra Serif" w:hAnsi="PT Astra Serif"/>
          <w:color w:val="000000" w:themeColor="text1"/>
        </w:rPr>
        <w:footnoteRef/>
      </w:r>
      <w:r w:rsidRPr="00F62764">
        <w:rPr>
          <w:rFonts w:ascii="PT Astra Serif" w:hAnsi="PT Astra Serif"/>
          <w:color w:val="000000" w:themeColor="text1"/>
        </w:rPr>
        <w:t xml:space="preserve"> Закупка в соответствии с положениями настоящего подпункта предусмотрена для областного государственного автономного учреждения здравоохранения «Томский фтизиопульмонологический медицинский центр».</w:t>
      </w:r>
    </w:p>
  </w:footnote>
  <w:footnote w:id="56">
    <w:p w:rsidR="004A5EB7" w:rsidRPr="00F62764" w:rsidRDefault="004A5EB7" w:rsidP="004A5EB7">
      <w:pPr>
        <w:pStyle w:val="aff3"/>
        <w:ind w:firstLine="708"/>
        <w:jc w:val="both"/>
      </w:pPr>
      <w:r w:rsidRPr="00896C9D">
        <w:rPr>
          <w:rStyle w:val="aff5"/>
          <w:rFonts w:ascii="PT Astra Serif" w:hAnsi="PT Astra Serif"/>
          <w:color w:val="000000" w:themeColor="text1"/>
        </w:rPr>
        <w:footnoteRef/>
      </w:r>
      <w:r w:rsidRPr="00896C9D">
        <w:t xml:space="preserve"> </w:t>
      </w:r>
      <w:r w:rsidRPr="00896C9D">
        <w:rPr>
          <w:rFonts w:ascii="PT Astra Serif" w:hAnsi="PT Astra Serif"/>
          <w:color w:val="000000" w:themeColor="text1"/>
        </w:rPr>
        <w:t>По данному основанию также осуществляют закупки товаров, работ, услуг заказчики, не размещавшие в единой информационной системе в сфере закупок годовой отчет о закупках у СМСП за предыдущий год.</w:t>
      </w:r>
    </w:p>
  </w:footnote>
  <w:footnote w:id="57">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Закупка в соответствии с положениями настоящего подпункта предусмотрена для учреждений, подведомственных</w:t>
      </w:r>
      <w:r w:rsidRPr="00F62764">
        <w:rPr>
          <w:rFonts w:ascii="PT Astra Serif" w:hAnsi="PT Astra Serif"/>
          <w:bCs/>
          <w:color w:val="000000" w:themeColor="text1"/>
        </w:rPr>
        <w:t xml:space="preserve"> Департаменту по молодежной политике Томской области.</w:t>
      </w:r>
    </w:p>
  </w:footnote>
  <w:footnote w:id="58">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Закупка в соответствии с положениями настоящего подпункта предусмотрена для учреждений, подведомственных</w:t>
      </w:r>
      <w:r w:rsidRPr="00F62764">
        <w:rPr>
          <w:rFonts w:ascii="PT Astra Serif" w:hAnsi="PT Astra Serif"/>
          <w:bCs/>
          <w:color w:val="000000" w:themeColor="text1"/>
        </w:rPr>
        <w:t xml:space="preserve"> Департаменту спорта Томской области.</w:t>
      </w:r>
    </w:p>
  </w:footnote>
  <w:footnote w:id="59">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Закупка в соответствии с положениями настоящего подпункта предусмотрена для учреждений, подведомственных</w:t>
      </w:r>
      <w:r w:rsidRPr="00F62764">
        <w:rPr>
          <w:rFonts w:ascii="PT Astra Serif" w:hAnsi="PT Astra Serif"/>
          <w:bCs/>
          <w:color w:val="000000" w:themeColor="text1"/>
        </w:rPr>
        <w:t xml:space="preserve"> Департаменту здравоохранения Томской области.</w:t>
      </w:r>
    </w:p>
  </w:footnote>
  <w:footnote w:id="60">
    <w:p w:rsidR="004A5EB7" w:rsidRPr="00F62764" w:rsidRDefault="004A5EB7" w:rsidP="004A5EB7">
      <w:pPr>
        <w:pStyle w:val="aff3"/>
        <w:ind w:firstLine="708"/>
        <w:jc w:val="both"/>
        <w:rPr>
          <w:rFonts w:ascii="PT Astra Serif" w:hAnsi="PT Astra Serif"/>
        </w:rPr>
      </w:pPr>
      <w:r w:rsidRPr="00896C9D">
        <w:rPr>
          <w:rStyle w:val="aff5"/>
          <w:rFonts w:ascii="PT Astra Serif" w:hAnsi="PT Astra Serif"/>
        </w:rPr>
        <w:footnoteRef/>
      </w:r>
      <w:r w:rsidRPr="00896C9D">
        <w:rPr>
          <w:rFonts w:ascii="PT Astra Serif" w:hAnsi="PT Astra Serif"/>
        </w:rPr>
        <w:t xml:space="preserve"> Закупка в соответствии с положениями настоящего подпункта предусмотрена для учреждений, подведомственных Департаменту финансово-ресурсного обеспечения Администрации Томской области.</w:t>
      </w:r>
    </w:p>
  </w:footnote>
  <w:footnote w:id="61">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eastAsia="Calibri" w:hAnsi="PT Astra Serif"/>
          <w:color w:val="000000" w:themeColor="text1"/>
          <w:lang w:eastAsia="en-US"/>
        </w:rPr>
        <w:t>Заключение договора по данному основанию допускается на оказание услуг необходимых в целях аккредитации заказчика в системе национальной системе аккредитации или в целях подтверждения аккредитованного заказчика критериям аккредитации.</w:t>
      </w:r>
    </w:p>
  </w:footnote>
  <w:footnote w:id="62">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Закупка в соответствии с положениями настоящего подпункта предусмотрена для учреждений, подведомственных Департаменту здравоохранения Томской области, уполномоченных на организацию проведения расширенного неонатального скрининга на территории Томской области.</w:t>
      </w:r>
    </w:p>
  </w:footnote>
  <w:footnote w:id="63">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Заказчик устанавливает в Положении о закупке сумму, не превышающую шестисот тысяч рублей.</w:t>
      </w:r>
    </w:p>
  </w:footnote>
  <w:footnote w:id="64">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Пункт исключается в случае, если заказчиком не принято решение об осуществлении закупок в порядке, предусмотренном пунктом 20</w:t>
      </w:r>
      <w:r w:rsidRPr="00F62764">
        <w:rPr>
          <w:rFonts w:ascii="PT Astra Serif" w:hAnsi="PT Astra Serif"/>
          <w:vertAlign w:val="superscript"/>
        </w:rPr>
        <w:t>1</w:t>
      </w:r>
      <w:r w:rsidRPr="00F62764">
        <w:rPr>
          <w:rFonts w:ascii="PT Astra Serif" w:hAnsi="PT Astra Serif"/>
        </w:rPr>
        <w:t xml:space="preserve"> Положения об особенностях участия СМСП в закупках.</w:t>
      </w:r>
    </w:p>
  </w:footnote>
  <w:footnote w:id="65">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Заказчик самостоятельно устанавливает в Положении о закупке порядок подготовки и осуществления неконкурентной закупки способом, указанным в подпункте 1 пункта 12 настоящего Положения о закупке, в соответствии со статьей 3</w:t>
      </w:r>
      <w:r w:rsidRPr="00F62764">
        <w:rPr>
          <w:rFonts w:ascii="PT Astra Serif" w:hAnsi="PT Astra Serif"/>
          <w:vertAlign w:val="superscript"/>
        </w:rPr>
        <w:t>6</w:t>
      </w:r>
      <w:r w:rsidRPr="00F62764">
        <w:rPr>
          <w:rFonts w:ascii="PT Astra Serif" w:hAnsi="PT Astra Serif"/>
        </w:rPr>
        <w:t xml:space="preserve"> Федерального закона № 223-ФЗ.</w:t>
      </w:r>
    </w:p>
  </w:footnote>
  <w:footnote w:id="66">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67">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68">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9">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w:t>
      </w:r>
      <w:r w:rsidRPr="00904093">
        <w:rPr>
          <w:rFonts w:ascii="PT Astra Serif" w:hAnsi="PT Astra Serif"/>
        </w:rPr>
        <w:t>постановление</w:t>
      </w:r>
      <w:r>
        <w:rPr>
          <w:rFonts w:ascii="PT Astra Serif" w:hAnsi="PT Astra Serif"/>
        </w:rPr>
        <w:t>м</w:t>
      </w:r>
      <w:r w:rsidRPr="00904093">
        <w:rPr>
          <w:rFonts w:ascii="PT Astra Serif" w:hAnsi="PT Astra Serif"/>
        </w:rPr>
        <w:t xml:space="preserve">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r>
        <w:rPr>
          <w:rFonts w:ascii="PT Astra Serif" w:hAnsi="PT Astra Serif"/>
        </w:rPr>
        <w:t xml:space="preserve">, </w:t>
      </w:r>
      <w:r w:rsidRPr="00F62764">
        <w:rPr>
          <w:rFonts w:ascii="PT Astra Serif" w:hAnsi="PT Astra Serif"/>
        </w:rPr>
        <w:t xml:space="preserve"> постановлением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
  </w:footnote>
  <w:footnote w:id="70">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71">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72">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73">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П</w:t>
      </w:r>
      <w:r w:rsidRPr="00F62764">
        <w:rPr>
          <w:rFonts w:ascii="PT Astra Serif" w:hAnsi="PT Astra Serif"/>
          <w:color w:val="000000" w:themeColor="text1"/>
        </w:rPr>
        <w:t xml:space="preserve">роцедура заключения договора по результатам осуществленной закупки у единственного поставщика (исполнителя, подрядчика) в электронной форме </w:t>
      </w:r>
      <w:r>
        <w:rPr>
          <w:rFonts w:ascii="PT Astra Serif" w:hAnsi="PT Astra Serif"/>
          <w:color w:val="000000" w:themeColor="text1"/>
        </w:rPr>
        <w:t>у СМСП</w:t>
      </w:r>
      <w:r w:rsidRPr="00F62764">
        <w:rPr>
          <w:rFonts w:ascii="PT Astra Serif" w:hAnsi="PT Astra Serif"/>
          <w:color w:val="000000" w:themeColor="text1"/>
        </w:rPr>
        <w:t xml:space="preserve"> регламентируется заказчик</w:t>
      </w:r>
      <w:r>
        <w:rPr>
          <w:rFonts w:ascii="PT Astra Serif" w:hAnsi="PT Astra Serif"/>
          <w:color w:val="000000" w:themeColor="text1"/>
        </w:rPr>
        <w:t>ом</w:t>
      </w:r>
      <w:r w:rsidRPr="00F62764">
        <w:rPr>
          <w:rFonts w:ascii="PT Astra Serif" w:hAnsi="PT Astra Serif"/>
          <w:color w:val="000000" w:themeColor="text1"/>
        </w:rPr>
        <w:t xml:space="preserve"> путем установления в Положении о закупке сроков для направления оферты одной из сторон и ее акцепта другой стороной. </w:t>
      </w:r>
    </w:p>
  </w:footnote>
  <w:footnote w:id="74">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В случае заключения д</w:t>
      </w:r>
      <w:r w:rsidRPr="00F62764">
        <w:rPr>
          <w:rFonts w:ascii="PT Astra Serif" w:eastAsia="Lucida Sans Unicode" w:hAnsi="PT Astra Serif"/>
          <w:color w:val="000000" w:themeColor="text1"/>
          <w:lang w:eastAsia="en-US"/>
        </w:rPr>
        <w:t xml:space="preserve">оговора с </w:t>
      </w:r>
      <w:r>
        <w:rPr>
          <w:rFonts w:ascii="PT Astra Serif" w:eastAsia="Lucida Sans Unicode" w:hAnsi="PT Astra Serif"/>
          <w:color w:val="000000" w:themeColor="text1"/>
          <w:lang w:eastAsia="en-US"/>
        </w:rPr>
        <w:t>СМСП</w:t>
      </w:r>
      <w:r w:rsidRPr="00F62764">
        <w:rPr>
          <w:rFonts w:ascii="PT Astra Serif" w:eastAsia="Lucida Sans Unicode" w:hAnsi="PT Astra Serif"/>
          <w:color w:val="000000" w:themeColor="text1"/>
          <w:lang w:eastAsia="en-US"/>
        </w:rPr>
        <w:t xml:space="preserve"> срок оплаты устанавливается в соответствии с Постановлением </w:t>
      </w:r>
      <w:r>
        <w:rPr>
          <w:rFonts w:ascii="PT Astra Serif" w:eastAsia="Lucida Sans Unicode" w:hAnsi="PT Astra Serif"/>
          <w:color w:val="000000" w:themeColor="text1"/>
          <w:lang w:eastAsia="en-US"/>
        </w:rPr>
        <w:t xml:space="preserve">           </w:t>
      </w:r>
      <w:r w:rsidRPr="00F62764">
        <w:rPr>
          <w:rFonts w:ascii="PT Astra Serif" w:eastAsia="Lucida Sans Unicode" w:hAnsi="PT Astra Serif"/>
          <w:color w:val="000000" w:themeColor="text1"/>
          <w:lang w:eastAsia="en-US"/>
        </w:rPr>
        <w:t>№ 1352.</w:t>
      </w:r>
    </w:p>
  </w:footnote>
  <w:footnote w:id="75">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76">
    <w:p w:rsidR="004A5EB7" w:rsidRPr="00F62764" w:rsidRDefault="004A5EB7" w:rsidP="004A5EB7">
      <w:pPr>
        <w:pStyle w:val="aff3"/>
        <w:ind w:firstLine="708"/>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w:t>
      </w:r>
      <w:r w:rsidRPr="00F62764">
        <w:rPr>
          <w:rFonts w:ascii="PT Astra Serif" w:eastAsia="Calibri" w:hAnsi="PT Astra Serif"/>
          <w:color w:val="000000" w:themeColor="text1"/>
        </w:rPr>
        <w:t xml:space="preserve">аказчик вправе установить в приложении к Положению о закупке </w:t>
      </w:r>
      <w:hyperlink r:id="rId1" w:history="1">
        <w:r w:rsidRPr="00F62764">
          <w:rPr>
            <w:rFonts w:ascii="PT Astra Serif" w:eastAsia="Calibri" w:hAnsi="PT Astra Serif"/>
            <w:color w:val="000000" w:themeColor="text1"/>
          </w:rPr>
          <w:t>порядок</w:t>
        </w:r>
      </w:hyperlink>
      <w:r w:rsidRPr="00F62764">
        <w:rPr>
          <w:rFonts w:ascii="PT Astra Serif" w:eastAsia="Calibri" w:hAnsi="PT Astra Serif"/>
          <w:color w:val="000000" w:themeColor="text1"/>
        </w:rPr>
        <w:t xml:space="preserve"> оценки заявок, окончательных предложений участников закупки, в том числе </w:t>
      </w:r>
      <w:hyperlink r:id="rId2" w:history="1">
        <w:r w:rsidRPr="00F62764">
          <w:rPr>
            <w:rFonts w:ascii="PT Astra Serif" w:eastAsia="Calibri" w:hAnsi="PT Astra Serif"/>
            <w:color w:val="000000" w:themeColor="text1"/>
          </w:rPr>
          <w:t>предельные величины</w:t>
        </w:r>
      </w:hyperlink>
      <w:r w:rsidRPr="00F62764">
        <w:rPr>
          <w:rFonts w:ascii="PT Astra Serif" w:eastAsia="Calibri" w:hAnsi="PT Astra Serif"/>
          <w:color w:val="000000" w:themeColor="text1"/>
        </w:rPr>
        <w:t xml:space="preserve"> значимости каждого критерия.</w:t>
      </w:r>
    </w:p>
  </w:footnote>
  <w:footnote w:id="77">
    <w:p w:rsidR="004A5EB7" w:rsidRPr="00F62764" w:rsidRDefault="004A5EB7" w:rsidP="004A5EB7">
      <w:pPr>
        <w:pStyle w:val="aff3"/>
        <w:ind w:firstLine="708"/>
        <w:rPr>
          <w:rFonts w:ascii="PT Astra Serif" w:hAnsi="PT Astra Serif"/>
        </w:rPr>
      </w:pPr>
      <w:r w:rsidRPr="00F62764">
        <w:rPr>
          <w:rStyle w:val="aff5"/>
          <w:rFonts w:ascii="PT Astra Serif" w:hAnsi="PT Astra Serif"/>
        </w:rPr>
        <w:footnoteRef/>
      </w:r>
      <w:r w:rsidRPr="00F62764">
        <w:rPr>
          <w:rFonts w:ascii="PT Astra Serif" w:hAnsi="PT Astra Serif"/>
        </w:rPr>
        <w:t xml:space="preserve"> </w:t>
      </w:r>
      <w:r w:rsidRPr="00F62764">
        <w:rPr>
          <w:rFonts w:ascii="PT Astra Serif" w:hAnsi="PT Astra Serif"/>
          <w:color w:val="000000" w:themeColor="text1"/>
        </w:rPr>
        <w:t>Заказчик вправе в Положении о закупке устанавливать иные критерии.</w:t>
      </w:r>
    </w:p>
  </w:footnote>
  <w:footnote w:id="78">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Положения Федерального закона № 223-ФЗ об участии СМСП в закупках товаров, работ, услуг, а также Постановлени</w:t>
      </w:r>
      <w:r>
        <w:rPr>
          <w:rFonts w:ascii="PT Astra Serif" w:hAnsi="PT Astra Serif"/>
        </w:rPr>
        <w:t>я</w:t>
      </w:r>
      <w:r w:rsidRPr="00F62764">
        <w:rPr>
          <w:rFonts w:ascii="PT Astra Serif" w:hAnsi="PT Astra Serif"/>
        </w:rPr>
        <w:t xml:space="preserve">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r>
        <w:rPr>
          <w:rFonts w:ascii="PT Astra Serif" w:hAnsi="PT Astra Serif"/>
        </w:rPr>
        <w:t>,</w:t>
      </w:r>
      <w:r w:rsidRPr="00F62764">
        <w:rPr>
          <w:rFonts w:ascii="PT Astra Serif" w:hAnsi="PT Astra Serif"/>
        </w:rPr>
        <w:t xml:space="preserve">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
  </w:footnote>
  <w:footnote w:id="79">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80">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81">
    <w:p w:rsidR="004A5EB7" w:rsidRPr="00F62764" w:rsidRDefault="004A5EB7" w:rsidP="004A5EB7">
      <w:pPr>
        <w:pStyle w:val="aff3"/>
        <w:ind w:firstLine="708"/>
        <w:jc w:val="both"/>
        <w:rPr>
          <w:rFonts w:ascii="PT Astra Serif" w:hAnsi="PT Astra Serif"/>
        </w:rPr>
      </w:pPr>
      <w:r w:rsidRPr="00F62764">
        <w:rPr>
          <w:rStyle w:val="aff5"/>
          <w:rFonts w:ascii="PT Astra Serif" w:hAnsi="PT Astra Serif"/>
        </w:rPr>
        <w:footnoteRef/>
      </w:r>
      <w:r w:rsidRPr="00F62764">
        <w:rPr>
          <w:rFonts w:ascii="PT Astra Serif" w:hAnsi="PT Astra Serif"/>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w:t>
      </w:r>
      <w:r>
        <w:rPr>
          <w:rFonts w:ascii="PT Astra Serif" w:hAnsi="PT Astra Serif"/>
        </w:rPr>
        <w:t>,</w:t>
      </w:r>
      <w:r w:rsidRPr="00F62764">
        <w:rPr>
          <w:rFonts w:ascii="PT Astra Serif" w:hAnsi="PT Astra Serif"/>
        </w:rPr>
        <w:t xml:space="preserve"> информация о применении указанного налогового режима проверяется на сайте ФНС России.</w:t>
      </w:r>
    </w:p>
  </w:footnote>
  <w:footnote w:id="82">
    <w:p w:rsidR="004A5EB7" w:rsidRPr="00BB77EA" w:rsidRDefault="004A5EB7" w:rsidP="004A5EB7">
      <w:pPr>
        <w:pStyle w:val="aff3"/>
        <w:ind w:firstLine="708"/>
        <w:jc w:val="both"/>
        <w:rPr>
          <w:rFonts w:ascii="PT Astra Serif" w:hAnsi="PT Astra Serif"/>
        </w:rPr>
      </w:pPr>
      <w:r w:rsidRPr="006B2255">
        <w:rPr>
          <w:rStyle w:val="aff5"/>
          <w:rFonts w:ascii="PT Astra Serif" w:hAnsi="PT Astra Serif"/>
        </w:rPr>
        <w:footnoteRef/>
      </w:r>
      <w:r w:rsidRPr="006B2255">
        <w:rPr>
          <w:rFonts w:ascii="PT Astra Serif" w:hAnsi="PT Astra Serif"/>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E27D28"/>
    <w:multiLevelType w:val="multilevel"/>
    <w:tmpl w:val="B67A0998"/>
    <w:lvl w:ilvl="0">
      <w:start w:val="1"/>
      <w:numFmt w:val="decimal"/>
      <w:lvlText w:val="%1"/>
      <w:lvlJc w:val="left"/>
      <w:pPr>
        <w:ind w:left="4968" w:hanging="432"/>
      </w:p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B127F4"/>
    <w:multiLevelType w:val="hybridMultilevel"/>
    <w:tmpl w:val="05DAF9AC"/>
    <w:lvl w:ilvl="0" w:tplc="3A16CF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15:restartNumberingAfterBreak="0">
    <w:nsid w:val="17221800"/>
    <w:multiLevelType w:val="hybridMultilevel"/>
    <w:tmpl w:val="718EE888"/>
    <w:lvl w:ilvl="0" w:tplc="C5224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5B728F1"/>
    <w:multiLevelType w:val="hybridMultilevel"/>
    <w:tmpl w:val="AF328E44"/>
    <w:lvl w:ilvl="0" w:tplc="6256D87C">
      <w:start w:val="2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8D05B53"/>
    <w:multiLevelType w:val="hybridMultilevel"/>
    <w:tmpl w:val="6C42ADB8"/>
    <w:lvl w:ilvl="0" w:tplc="DEBA1448">
      <w:start w:val="1"/>
      <w:numFmt w:val="decimal"/>
      <w:lvlText w:val="%1)"/>
      <w:lvlJc w:val="left"/>
      <w:pPr>
        <w:ind w:left="1070" w:hanging="360"/>
      </w:pPr>
      <w:rPr>
        <w:rFonts w:ascii="PT Astra Serif" w:eastAsia="Times New Roman" w:hAnsi="PT Astra Serif"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15:restartNumberingAfterBreak="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15:restartNumberingAfterBreak="0">
    <w:nsid w:val="3926241F"/>
    <w:multiLevelType w:val="hybridMultilevel"/>
    <w:tmpl w:val="C2B088BE"/>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483AFC"/>
    <w:multiLevelType w:val="multilevel"/>
    <w:tmpl w:val="3E80328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5A17E89"/>
    <w:multiLevelType w:val="hybridMultilevel"/>
    <w:tmpl w:val="DBFE48FE"/>
    <w:lvl w:ilvl="0" w:tplc="BB820012">
      <w:start w:val="1"/>
      <w:numFmt w:val="decimal"/>
      <w:lvlText w:val="%1)"/>
      <w:lvlJc w:val="left"/>
      <w:pPr>
        <w:ind w:left="720" w:hanging="360"/>
      </w:pPr>
      <w:rPr>
        <w:rFonts w:ascii="PT Astra Serif" w:eastAsia="Times New Roman" w:hAnsi="PT Astra Serif"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1E7F5E"/>
    <w:multiLevelType w:val="hybridMultilevel"/>
    <w:tmpl w:val="FEF4A278"/>
    <w:lvl w:ilvl="0" w:tplc="672091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56A25E97"/>
    <w:multiLevelType w:val="multilevel"/>
    <w:tmpl w:val="0DE0C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9" w15:restartNumberingAfterBreak="0">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2" w15:restartNumberingAfterBreak="0">
    <w:nsid w:val="67D9444C"/>
    <w:multiLevelType w:val="hybridMultilevel"/>
    <w:tmpl w:val="A652186A"/>
    <w:lvl w:ilvl="0" w:tplc="0C7AED58">
      <w:start w:val="1"/>
      <w:numFmt w:val="decimal"/>
      <w:lvlText w:val="%1."/>
      <w:lvlJc w:val="left"/>
      <w:pPr>
        <w:ind w:left="6444" w:hanging="137"/>
        <w:jc w:val="right"/>
      </w:pPr>
      <w:rPr>
        <w:rFonts w:ascii="Times New Roman" w:eastAsia="Times New Roman" w:hAnsi="Times New Roman" w:cs="Times New Roman" w:hint="default"/>
        <w:spacing w:val="0"/>
        <w:w w:val="105"/>
        <w:sz w:val="13"/>
        <w:szCs w:val="13"/>
        <w:lang w:val="ru-RU" w:eastAsia="ru-RU" w:bidi="ru-RU"/>
      </w:rPr>
    </w:lvl>
    <w:lvl w:ilvl="1" w:tplc="06180D4C">
      <w:numFmt w:val="bullet"/>
      <w:lvlText w:val="•"/>
      <w:lvlJc w:val="left"/>
      <w:pPr>
        <w:ind w:left="7226" w:hanging="137"/>
      </w:pPr>
      <w:rPr>
        <w:rFonts w:hint="default"/>
        <w:lang w:val="ru-RU" w:eastAsia="ru-RU" w:bidi="ru-RU"/>
      </w:rPr>
    </w:lvl>
    <w:lvl w:ilvl="2" w:tplc="785AA266">
      <w:numFmt w:val="bullet"/>
      <w:lvlText w:val="•"/>
      <w:lvlJc w:val="left"/>
      <w:pPr>
        <w:ind w:left="8012" w:hanging="137"/>
      </w:pPr>
      <w:rPr>
        <w:rFonts w:hint="default"/>
        <w:lang w:val="ru-RU" w:eastAsia="ru-RU" w:bidi="ru-RU"/>
      </w:rPr>
    </w:lvl>
    <w:lvl w:ilvl="3" w:tplc="A6C2D3BA">
      <w:numFmt w:val="bullet"/>
      <w:lvlText w:val="•"/>
      <w:lvlJc w:val="left"/>
      <w:pPr>
        <w:ind w:left="8798" w:hanging="137"/>
      </w:pPr>
      <w:rPr>
        <w:rFonts w:hint="default"/>
        <w:lang w:val="ru-RU" w:eastAsia="ru-RU" w:bidi="ru-RU"/>
      </w:rPr>
    </w:lvl>
    <w:lvl w:ilvl="4" w:tplc="2A0C8A6C">
      <w:numFmt w:val="bullet"/>
      <w:lvlText w:val="•"/>
      <w:lvlJc w:val="left"/>
      <w:pPr>
        <w:ind w:left="9584" w:hanging="137"/>
      </w:pPr>
      <w:rPr>
        <w:rFonts w:hint="default"/>
        <w:lang w:val="ru-RU" w:eastAsia="ru-RU" w:bidi="ru-RU"/>
      </w:rPr>
    </w:lvl>
    <w:lvl w:ilvl="5" w:tplc="EF3EE27C">
      <w:numFmt w:val="bullet"/>
      <w:lvlText w:val="•"/>
      <w:lvlJc w:val="left"/>
      <w:pPr>
        <w:ind w:left="10370" w:hanging="137"/>
      </w:pPr>
      <w:rPr>
        <w:rFonts w:hint="default"/>
        <w:lang w:val="ru-RU" w:eastAsia="ru-RU" w:bidi="ru-RU"/>
      </w:rPr>
    </w:lvl>
    <w:lvl w:ilvl="6" w:tplc="649ADD04">
      <w:numFmt w:val="bullet"/>
      <w:lvlText w:val="•"/>
      <w:lvlJc w:val="left"/>
      <w:pPr>
        <w:ind w:left="11156" w:hanging="137"/>
      </w:pPr>
      <w:rPr>
        <w:rFonts w:hint="default"/>
        <w:lang w:val="ru-RU" w:eastAsia="ru-RU" w:bidi="ru-RU"/>
      </w:rPr>
    </w:lvl>
    <w:lvl w:ilvl="7" w:tplc="A3544DF0">
      <w:numFmt w:val="bullet"/>
      <w:lvlText w:val="•"/>
      <w:lvlJc w:val="left"/>
      <w:pPr>
        <w:ind w:left="11942" w:hanging="137"/>
      </w:pPr>
      <w:rPr>
        <w:rFonts w:hint="default"/>
        <w:lang w:val="ru-RU" w:eastAsia="ru-RU" w:bidi="ru-RU"/>
      </w:rPr>
    </w:lvl>
    <w:lvl w:ilvl="8" w:tplc="5CE4F298">
      <w:numFmt w:val="bullet"/>
      <w:lvlText w:val="•"/>
      <w:lvlJc w:val="left"/>
      <w:pPr>
        <w:ind w:left="12728" w:hanging="137"/>
      </w:pPr>
      <w:rPr>
        <w:rFonts w:hint="default"/>
        <w:lang w:val="ru-RU" w:eastAsia="ru-RU" w:bidi="ru-RU"/>
      </w:rPr>
    </w:lvl>
  </w:abstractNum>
  <w:abstractNum w:abstractNumId="33" w15:restartNumberingAfterBreak="0">
    <w:nsid w:val="699B1B28"/>
    <w:multiLevelType w:val="hybridMultilevel"/>
    <w:tmpl w:val="FC7A65C4"/>
    <w:lvl w:ilvl="0" w:tplc="E8F0F216">
      <w:start w:val="240"/>
      <w:numFmt w:val="decimal"/>
      <w:lvlText w:val="%1."/>
      <w:lvlJc w:val="left"/>
      <w:pPr>
        <w:ind w:left="825" w:hanging="465"/>
      </w:pPr>
      <w:rPr>
        <w:rFonts w:eastAsia="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CAE0CD7"/>
    <w:multiLevelType w:val="hybridMultilevel"/>
    <w:tmpl w:val="BEA4360A"/>
    <w:lvl w:ilvl="0" w:tplc="C8E23BE2">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36" w15:restartNumberingAfterBreak="0">
    <w:nsid w:val="6DCA1A66"/>
    <w:multiLevelType w:val="hybridMultilevel"/>
    <w:tmpl w:val="55C043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15664E"/>
    <w:multiLevelType w:val="hybridMultilevel"/>
    <w:tmpl w:val="4016186A"/>
    <w:lvl w:ilvl="0" w:tplc="D71E5312">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39" w15:restartNumberingAfterBreak="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C8C6D34"/>
    <w:multiLevelType w:val="hybridMultilevel"/>
    <w:tmpl w:val="D398164A"/>
    <w:lvl w:ilvl="0" w:tplc="A49A2D0E">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F553F10"/>
    <w:multiLevelType w:val="multilevel"/>
    <w:tmpl w:val="10C26364"/>
    <w:lvl w:ilvl="0">
      <w:start w:val="13"/>
      <w:numFmt w:val="decimal"/>
      <w:lvlText w:val="%1."/>
      <w:lvlJc w:val="left"/>
      <w:pPr>
        <w:ind w:left="560" w:hanging="5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num w:numId="1">
    <w:abstractNumId w:val="19"/>
  </w:num>
  <w:num w:numId="2">
    <w:abstractNumId w:val="20"/>
  </w:num>
  <w:num w:numId="3">
    <w:abstractNumId w:val="6"/>
  </w:num>
  <w:num w:numId="4">
    <w:abstractNumId w:val="31"/>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29"/>
  </w:num>
  <w:num w:numId="9">
    <w:abstractNumId w:val="11"/>
  </w:num>
  <w:num w:numId="10">
    <w:abstractNumId w:val="3"/>
  </w:num>
  <w:num w:numId="11">
    <w:abstractNumId w:val="30"/>
  </w:num>
  <w:num w:numId="12">
    <w:abstractNumId w:val="39"/>
  </w:num>
  <w:num w:numId="13">
    <w:abstractNumId w:val="2"/>
  </w:num>
  <w:num w:numId="14">
    <w:abstractNumId w:val="15"/>
  </w:num>
  <w:num w:numId="15">
    <w:abstractNumId w:val="0"/>
  </w:num>
  <w:num w:numId="16">
    <w:abstractNumId w:val="12"/>
  </w:num>
  <w:num w:numId="17">
    <w:abstractNumId w:val="37"/>
  </w:num>
  <w:num w:numId="18">
    <w:abstractNumId w:val="16"/>
  </w:num>
  <w:num w:numId="19">
    <w:abstractNumId w:val="23"/>
  </w:num>
  <w:num w:numId="20">
    <w:abstractNumId w:val="26"/>
  </w:num>
  <w:num w:numId="21">
    <w:abstractNumId w:val="8"/>
  </w:num>
  <w:num w:numId="22">
    <w:abstractNumId w:val="18"/>
  </w:num>
  <w:num w:numId="23">
    <w:abstractNumId w:val="27"/>
  </w:num>
  <w:num w:numId="24">
    <w:abstractNumId w:val="7"/>
  </w:num>
  <w:num w:numId="25">
    <w:abstractNumId w:val="22"/>
  </w:num>
  <w:num w:numId="26">
    <w:abstractNumId w:val="17"/>
  </w:num>
  <w:num w:numId="27">
    <w:abstractNumId w:val="4"/>
  </w:num>
  <w:num w:numId="28">
    <w:abstractNumId w:val="9"/>
  </w:num>
  <w:num w:numId="29">
    <w:abstractNumId w:val="5"/>
  </w:num>
  <w:num w:numId="30">
    <w:abstractNumId w:val="32"/>
  </w:num>
  <w:num w:numId="31">
    <w:abstractNumId w:val="28"/>
  </w:num>
  <w:num w:numId="32">
    <w:abstractNumId w:val="40"/>
  </w:num>
  <w:num w:numId="33">
    <w:abstractNumId w:val="35"/>
  </w:num>
  <w:num w:numId="34">
    <w:abstractNumId w:val="38"/>
  </w:num>
  <w:num w:numId="35">
    <w:abstractNumId w:val="14"/>
  </w:num>
  <w:num w:numId="36">
    <w:abstractNumId w:val="24"/>
  </w:num>
  <w:num w:numId="37">
    <w:abstractNumId w:val="41"/>
  </w:num>
  <w:num w:numId="38">
    <w:abstractNumId w:val="33"/>
  </w:num>
  <w:num w:numId="39">
    <w:abstractNumId w:val="25"/>
  </w:num>
  <w:num w:numId="40">
    <w:abstractNumId w:val="36"/>
  </w:num>
  <w:num w:numId="41">
    <w:abstractNumId w:val="13"/>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12E"/>
    <w:rsid w:val="00000370"/>
    <w:rsid w:val="000003C1"/>
    <w:rsid w:val="00000A93"/>
    <w:rsid w:val="00002993"/>
    <w:rsid w:val="00003659"/>
    <w:rsid w:val="00003F26"/>
    <w:rsid w:val="0000455C"/>
    <w:rsid w:val="00004B0B"/>
    <w:rsid w:val="00004DC1"/>
    <w:rsid w:val="00005DFD"/>
    <w:rsid w:val="00006BAF"/>
    <w:rsid w:val="000073F0"/>
    <w:rsid w:val="0001057A"/>
    <w:rsid w:val="000105A4"/>
    <w:rsid w:val="000105B2"/>
    <w:rsid w:val="000113EB"/>
    <w:rsid w:val="00012405"/>
    <w:rsid w:val="00012F5B"/>
    <w:rsid w:val="00013946"/>
    <w:rsid w:val="00015577"/>
    <w:rsid w:val="000158AA"/>
    <w:rsid w:val="00015D3B"/>
    <w:rsid w:val="00016653"/>
    <w:rsid w:val="00016ECD"/>
    <w:rsid w:val="000173BA"/>
    <w:rsid w:val="00017A4E"/>
    <w:rsid w:val="00017D3E"/>
    <w:rsid w:val="00020E57"/>
    <w:rsid w:val="0002163D"/>
    <w:rsid w:val="0002170B"/>
    <w:rsid w:val="00021B08"/>
    <w:rsid w:val="00021DC4"/>
    <w:rsid w:val="000221F3"/>
    <w:rsid w:val="00023189"/>
    <w:rsid w:val="000233C7"/>
    <w:rsid w:val="000236F3"/>
    <w:rsid w:val="00024AA7"/>
    <w:rsid w:val="00024AFE"/>
    <w:rsid w:val="000264AD"/>
    <w:rsid w:val="000264F6"/>
    <w:rsid w:val="0003027B"/>
    <w:rsid w:val="000303D8"/>
    <w:rsid w:val="0003074C"/>
    <w:rsid w:val="00030A33"/>
    <w:rsid w:val="00030C33"/>
    <w:rsid w:val="00030FB2"/>
    <w:rsid w:val="00032234"/>
    <w:rsid w:val="0003255F"/>
    <w:rsid w:val="0003289D"/>
    <w:rsid w:val="00032920"/>
    <w:rsid w:val="0003412C"/>
    <w:rsid w:val="000358D6"/>
    <w:rsid w:val="000366A3"/>
    <w:rsid w:val="00036FE8"/>
    <w:rsid w:val="00037170"/>
    <w:rsid w:val="0003773F"/>
    <w:rsid w:val="0003774B"/>
    <w:rsid w:val="0004008D"/>
    <w:rsid w:val="000422A4"/>
    <w:rsid w:val="000422CD"/>
    <w:rsid w:val="000424C3"/>
    <w:rsid w:val="00042870"/>
    <w:rsid w:val="00042EBB"/>
    <w:rsid w:val="000430F7"/>
    <w:rsid w:val="0004379C"/>
    <w:rsid w:val="000437B7"/>
    <w:rsid w:val="00043BAE"/>
    <w:rsid w:val="0004447F"/>
    <w:rsid w:val="00045683"/>
    <w:rsid w:val="000456C3"/>
    <w:rsid w:val="0004645C"/>
    <w:rsid w:val="00046671"/>
    <w:rsid w:val="00046AC0"/>
    <w:rsid w:val="00047264"/>
    <w:rsid w:val="00047D3A"/>
    <w:rsid w:val="000503FC"/>
    <w:rsid w:val="00050A06"/>
    <w:rsid w:val="000518DE"/>
    <w:rsid w:val="00051B61"/>
    <w:rsid w:val="00052640"/>
    <w:rsid w:val="00053724"/>
    <w:rsid w:val="000539FA"/>
    <w:rsid w:val="00054425"/>
    <w:rsid w:val="0005748B"/>
    <w:rsid w:val="000578B8"/>
    <w:rsid w:val="00057C70"/>
    <w:rsid w:val="00057C96"/>
    <w:rsid w:val="00060099"/>
    <w:rsid w:val="00061727"/>
    <w:rsid w:val="000618A4"/>
    <w:rsid w:val="00061AD6"/>
    <w:rsid w:val="00061B85"/>
    <w:rsid w:val="00062033"/>
    <w:rsid w:val="00062630"/>
    <w:rsid w:val="00063653"/>
    <w:rsid w:val="00063820"/>
    <w:rsid w:val="00064116"/>
    <w:rsid w:val="0006421E"/>
    <w:rsid w:val="000642D8"/>
    <w:rsid w:val="00065306"/>
    <w:rsid w:val="0006598F"/>
    <w:rsid w:val="00065FBC"/>
    <w:rsid w:val="00067408"/>
    <w:rsid w:val="00067BAB"/>
    <w:rsid w:val="000702F5"/>
    <w:rsid w:val="00070652"/>
    <w:rsid w:val="00071722"/>
    <w:rsid w:val="00071C6C"/>
    <w:rsid w:val="00071FC4"/>
    <w:rsid w:val="00071FFA"/>
    <w:rsid w:val="000721C2"/>
    <w:rsid w:val="00072346"/>
    <w:rsid w:val="00072E25"/>
    <w:rsid w:val="00073BE5"/>
    <w:rsid w:val="00073C35"/>
    <w:rsid w:val="00073FD1"/>
    <w:rsid w:val="000743D6"/>
    <w:rsid w:val="00074B10"/>
    <w:rsid w:val="00075536"/>
    <w:rsid w:val="0007622E"/>
    <w:rsid w:val="00076398"/>
    <w:rsid w:val="00076F2B"/>
    <w:rsid w:val="00076FB7"/>
    <w:rsid w:val="00077A36"/>
    <w:rsid w:val="00077AED"/>
    <w:rsid w:val="000800D4"/>
    <w:rsid w:val="000800DC"/>
    <w:rsid w:val="00080430"/>
    <w:rsid w:val="00080696"/>
    <w:rsid w:val="000822F3"/>
    <w:rsid w:val="000825AB"/>
    <w:rsid w:val="00082B96"/>
    <w:rsid w:val="00082C69"/>
    <w:rsid w:val="00082EA6"/>
    <w:rsid w:val="00084759"/>
    <w:rsid w:val="000863AB"/>
    <w:rsid w:val="000867D4"/>
    <w:rsid w:val="0008709B"/>
    <w:rsid w:val="000908AD"/>
    <w:rsid w:val="00090E62"/>
    <w:rsid w:val="000910BB"/>
    <w:rsid w:val="00091192"/>
    <w:rsid w:val="00091A49"/>
    <w:rsid w:val="000924B9"/>
    <w:rsid w:val="00092910"/>
    <w:rsid w:val="00093189"/>
    <w:rsid w:val="0009319A"/>
    <w:rsid w:val="00093279"/>
    <w:rsid w:val="00094057"/>
    <w:rsid w:val="00094DDF"/>
    <w:rsid w:val="00095D45"/>
    <w:rsid w:val="00095E6E"/>
    <w:rsid w:val="0009638E"/>
    <w:rsid w:val="0009667C"/>
    <w:rsid w:val="00096B18"/>
    <w:rsid w:val="00097E88"/>
    <w:rsid w:val="000A054B"/>
    <w:rsid w:val="000A0D5C"/>
    <w:rsid w:val="000A21EA"/>
    <w:rsid w:val="000A2348"/>
    <w:rsid w:val="000A2BB8"/>
    <w:rsid w:val="000A38C7"/>
    <w:rsid w:val="000A4C55"/>
    <w:rsid w:val="000A4CF1"/>
    <w:rsid w:val="000A6634"/>
    <w:rsid w:val="000A793B"/>
    <w:rsid w:val="000B007C"/>
    <w:rsid w:val="000B1A6A"/>
    <w:rsid w:val="000B2BD9"/>
    <w:rsid w:val="000B2FD6"/>
    <w:rsid w:val="000B3A9A"/>
    <w:rsid w:val="000B47AC"/>
    <w:rsid w:val="000B50D1"/>
    <w:rsid w:val="000B513B"/>
    <w:rsid w:val="000B5252"/>
    <w:rsid w:val="000B586D"/>
    <w:rsid w:val="000B58E1"/>
    <w:rsid w:val="000B5AB9"/>
    <w:rsid w:val="000B64E7"/>
    <w:rsid w:val="000B7739"/>
    <w:rsid w:val="000B7E77"/>
    <w:rsid w:val="000C03E3"/>
    <w:rsid w:val="000C0728"/>
    <w:rsid w:val="000C0741"/>
    <w:rsid w:val="000C0E1E"/>
    <w:rsid w:val="000C1026"/>
    <w:rsid w:val="000C123F"/>
    <w:rsid w:val="000C14FA"/>
    <w:rsid w:val="000C18FF"/>
    <w:rsid w:val="000C20C0"/>
    <w:rsid w:val="000C24AB"/>
    <w:rsid w:val="000C2BD5"/>
    <w:rsid w:val="000C3001"/>
    <w:rsid w:val="000C3D6C"/>
    <w:rsid w:val="000C43D8"/>
    <w:rsid w:val="000C5D79"/>
    <w:rsid w:val="000C5DEA"/>
    <w:rsid w:val="000C616A"/>
    <w:rsid w:val="000C6FFB"/>
    <w:rsid w:val="000D08D6"/>
    <w:rsid w:val="000D0D33"/>
    <w:rsid w:val="000D0F7C"/>
    <w:rsid w:val="000D1216"/>
    <w:rsid w:val="000D1222"/>
    <w:rsid w:val="000D1316"/>
    <w:rsid w:val="000D2EB3"/>
    <w:rsid w:val="000D58C0"/>
    <w:rsid w:val="000D633B"/>
    <w:rsid w:val="000D6B11"/>
    <w:rsid w:val="000D7174"/>
    <w:rsid w:val="000D7B5F"/>
    <w:rsid w:val="000E0081"/>
    <w:rsid w:val="000E04AB"/>
    <w:rsid w:val="000E0BFF"/>
    <w:rsid w:val="000E132C"/>
    <w:rsid w:val="000E2754"/>
    <w:rsid w:val="000E3508"/>
    <w:rsid w:val="000E4205"/>
    <w:rsid w:val="000E469E"/>
    <w:rsid w:val="000E50FE"/>
    <w:rsid w:val="000E5E85"/>
    <w:rsid w:val="000E64C2"/>
    <w:rsid w:val="000E7380"/>
    <w:rsid w:val="000E7723"/>
    <w:rsid w:val="000E7FA8"/>
    <w:rsid w:val="000F07A4"/>
    <w:rsid w:val="000F0818"/>
    <w:rsid w:val="000F0A3B"/>
    <w:rsid w:val="000F1A67"/>
    <w:rsid w:val="000F1F3D"/>
    <w:rsid w:val="000F3193"/>
    <w:rsid w:val="000F407D"/>
    <w:rsid w:val="000F47EE"/>
    <w:rsid w:val="000F4EF4"/>
    <w:rsid w:val="000F551C"/>
    <w:rsid w:val="000F66BE"/>
    <w:rsid w:val="000F6914"/>
    <w:rsid w:val="000F6AFE"/>
    <w:rsid w:val="000F7308"/>
    <w:rsid w:val="000F7458"/>
    <w:rsid w:val="000F7521"/>
    <w:rsid w:val="000F7793"/>
    <w:rsid w:val="000F793F"/>
    <w:rsid w:val="000F7ECF"/>
    <w:rsid w:val="00100202"/>
    <w:rsid w:val="00100356"/>
    <w:rsid w:val="001013DC"/>
    <w:rsid w:val="0010188F"/>
    <w:rsid w:val="00102126"/>
    <w:rsid w:val="0010235A"/>
    <w:rsid w:val="00104C50"/>
    <w:rsid w:val="00104E89"/>
    <w:rsid w:val="0010533D"/>
    <w:rsid w:val="001069C1"/>
    <w:rsid w:val="00107780"/>
    <w:rsid w:val="00107D24"/>
    <w:rsid w:val="001102DB"/>
    <w:rsid w:val="001103A3"/>
    <w:rsid w:val="001103FE"/>
    <w:rsid w:val="001106C3"/>
    <w:rsid w:val="00111110"/>
    <w:rsid w:val="00111277"/>
    <w:rsid w:val="00111749"/>
    <w:rsid w:val="00112571"/>
    <w:rsid w:val="0011260E"/>
    <w:rsid w:val="0011318F"/>
    <w:rsid w:val="00113251"/>
    <w:rsid w:val="00113576"/>
    <w:rsid w:val="00113A7E"/>
    <w:rsid w:val="00115AE0"/>
    <w:rsid w:val="00116590"/>
    <w:rsid w:val="00116F2E"/>
    <w:rsid w:val="00117F32"/>
    <w:rsid w:val="00120337"/>
    <w:rsid w:val="00121001"/>
    <w:rsid w:val="00121ECC"/>
    <w:rsid w:val="001226BC"/>
    <w:rsid w:val="001234AA"/>
    <w:rsid w:val="001236C3"/>
    <w:rsid w:val="00123F86"/>
    <w:rsid w:val="0012429A"/>
    <w:rsid w:val="001243FC"/>
    <w:rsid w:val="001245F5"/>
    <w:rsid w:val="00125717"/>
    <w:rsid w:val="00125CFE"/>
    <w:rsid w:val="00126325"/>
    <w:rsid w:val="00127711"/>
    <w:rsid w:val="00127E28"/>
    <w:rsid w:val="00130418"/>
    <w:rsid w:val="00131956"/>
    <w:rsid w:val="00134112"/>
    <w:rsid w:val="00134A01"/>
    <w:rsid w:val="00134C59"/>
    <w:rsid w:val="00134DAD"/>
    <w:rsid w:val="0013506D"/>
    <w:rsid w:val="0013537B"/>
    <w:rsid w:val="001353BA"/>
    <w:rsid w:val="0013570B"/>
    <w:rsid w:val="00135CFA"/>
    <w:rsid w:val="00135E31"/>
    <w:rsid w:val="00136F58"/>
    <w:rsid w:val="00137099"/>
    <w:rsid w:val="001377BA"/>
    <w:rsid w:val="0013785F"/>
    <w:rsid w:val="001401F7"/>
    <w:rsid w:val="00140BEC"/>
    <w:rsid w:val="00142E9F"/>
    <w:rsid w:val="00143E4A"/>
    <w:rsid w:val="00143EEE"/>
    <w:rsid w:val="00144602"/>
    <w:rsid w:val="00144841"/>
    <w:rsid w:val="001448FB"/>
    <w:rsid w:val="00145486"/>
    <w:rsid w:val="00145C8E"/>
    <w:rsid w:val="00145EFD"/>
    <w:rsid w:val="001464BB"/>
    <w:rsid w:val="001467E3"/>
    <w:rsid w:val="001471A8"/>
    <w:rsid w:val="00150392"/>
    <w:rsid w:val="0015268F"/>
    <w:rsid w:val="00152A62"/>
    <w:rsid w:val="00152B50"/>
    <w:rsid w:val="00153700"/>
    <w:rsid w:val="00154093"/>
    <w:rsid w:val="001548D4"/>
    <w:rsid w:val="00156726"/>
    <w:rsid w:val="00156E7F"/>
    <w:rsid w:val="001576A6"/>
    <w:rsid w:val="001577F3"/>
    <w:rsid w:val="00157C44"/>
    <w:rsid w:val="0016019F"/>
    <w:rsid w:val="001601A2"/>
    <w:rsid w:val="00160B14"/>
    <w:rsid w:val="00161565"/>
    <w:rsid w:val="001615A4"/>
    <w:rsid w:val="0016165A"/>
    <w:rsid w:val="001619BB"/>
    <w:rsid w:val="00161DFD"/>
    <w:rsid w:val="00161E31"/>
    <w:rsid w:val="001620B1"/>
    <w:rsid w:val="001620B5"/>
    <w:rsid w:val="001620C5"/>
    <w:rsid w:val="00162BA2"/>
    <w:rsid w:val="00162F94"/>
    <w:rsid w:val="00163566"/>
    <w:rsid w:val="00163C51"/>
    <w:rsid w:val="00163D0B"/>
    <w:rsid w:val="00163F83"/>
    <w:rsid w:val="00164C76"/>
    <w:rsid w:val="00165619"/>
    <w:rsid w:val="00165CFD"/>
    <w:rsid w:val="00165FB2"/>
    <w:rsid w:val="00166AB9"/>
    <w:rsid w:val="001671EB"/>
    <w:rsid w:val="0016762D"/>
    <w:rsid w:val="0016766B"/>
    <w:rsid w:val="00167E47"/>
    <w:rsid w:val="00167FAB"/>
    <w:rsid w:val="00170574"/>
    <w:rsid w:val="001706AA"/>
    <w:rsid w:val="00170716"/>
    <w:rsid w:val="00171C5A"/>
    <w:rsid w:val="00171CEC"/>
    <w:rsid w:val="00171D23"/>
    <w:rsid w:val="00171F45"/>
    <w:rsid w:val="00172173"/>
    <w:rsid w:val="00172194"/>
    <w:rsid w:val="00172B17"/>
    <w:rsid w:val="00172E95"/>
    <w:rsid w:val="0017347E"/>
    <w:rsid w:val="00173985"/>
    <w:rsid w:val="00173A5C"/>
    <w:rsid w:val="001757AF"/>
    <w:rsid w:val="00175DBB"/>
    <w:rsid w:val="0017621E"/>
    <w:rsid w:val="00177EA5"/>
    <w:rsid w:val="0018005F"/>
    <w:rsid w:val="00180627"/>
    <w:rsid w:val="00180AD0"/>
    <w:rsid w:val="001823E6"/>
    <w:rsid w:val="0018312B"/>
    <w:rsid w:val="001832D5"/>
    <w:rsid w:val="001845C9"/>
    <w:rsid w:val="00184770"/>
    <w:rsid w:val="0018542D"/>
    <w:rsid w:val="0018633D"/>
    <w:rsid w:val="00186C13"/>
    <w:rsid w:val="001879CD"/>
    <w:rsid w:val="00187CD9"/>
    <w:rsid w:val="00191144"/>
    <w:rsid w:val="001911A3"/>
    <w:rsid w:val="001920A0"/>
    <w:rsid w:val="00192561"/>
    <w:rsid w:val="00193BC1"/>
    <w:rsid w:val="00193E56"/>
    <w:rsid w:val="001942D7"/>
    <w:rsid w:val="001946D5"/>
    <w:rsid w:val="00194B89"/>
    <w:rsid w:val="00196098"/>
    <w:rsid w:val="0019726D"/>
    <w:rsid w:val="00197338"/>
    <w:rsid w:val="00197D55"/>
    <w:rsid w:val="001A014C"/>
    <w:rsid w:val="001A0596"/>
    <w:rsid w:val="001A21A3"/>
    <w:rsid w:val="001A3126"/>
    <w:rsid w:val="001A36ED"/>
    <w:rsid w:val="001A3794"/>
    <w:rsid w:val="001A458A"/>
    <w:rsid w:val="001A4707"/>
    <w:rsid w:val="001A4BC5"/>
    <w:rsid w:val="001A4F38"/>
    <w:rsid w:val="001A546F"/>
    <w:rsid w:val="001A66AC"/>
    <w:rsid w:val="001A7689"/>
    <w:rsid w:val="001A78EE"/>
    <w:rsid w:val="001A7C69"/>
    <w:rsid w:val="001B0108"/>
    <w:rsid w:val="001B01C7"/>
    <w:rsid w:val="001B08D9"/>
    <w:rsid w:val="001B1149"/>
    <w:rsid w:val="001B1459"/>
    <w:rsid w:val="001B18B6"/>
    <w:rsid w:val="001B266D"/>
    <w:rsid w:val="001B2812"/>
    <w:rsid w:val="001B2964"/>
    <w:rsid w:val="001B2D6A"/>
    <w:rsid w:val="001B2DDA"/>
    <w:rsid w:val="001B4551"/>
    <w:rsid w:val="001B4842"/>
    <w:rsid w:val="001B54F6"/>
    <w:rsid w:val="001B5ABA"/>
    <w:rsid w:val="001B5B92"/>
    <w:rsid w:val="001B5F4F"/>
    <w:rsid w:val="001B67C6"/>
    <w:rsid w:val="001C0A72"/>
    <w:rsid w:val="001C0B6D"/>
    <w:rsid w:val="001C1CFB"/>
    <w:rsid w:val="001C3E18"/>
    <w:rsid w:val="001C4610"/>
    <w:rsid w:val="001C5513"/>
    <w:rsid w:val="001C5FF0"/>
    <w:rsid w:val="001C64D2"/>
    <w:rsid w:val="001C668D"/>
    <w:rsid w:val="001C681A"/>
    <w:rsid w:val="001C79DF"/>
    <w:rsid w:val="001D0B09"/>
    <w:rsid w:val="001D0B81"/>
    <w:rsid w:val="001D0F83"/>
    <w:rsid w:val="001D34B6"/>
    <w:rsid w:val="001D38ED"/>
    <w:rsid w:val="001D4393"/>
    <w:rsid w:val="001D4E72"/>
    <w:rsid w:val="001D5A6E"/>
    <w:rsid w:val="001D62F1"/>
    <w:rsid w:val="001D63C5"/>
    <w:rsid w:val="001D6670"/>
    <w:rsid w:val="001D68C8"/>
    <w:rsid w:val="001D75F4"/>
    <w:rsid w:val="001D77C5"/>
    <w:rsid w:val="001D7EF9"/>
    <w:rsid w:val="001D7F89"/>
    <w:rsid w:val="001E04BE"/>
    <w:rsid w:val="001E0647"/>
    <w:rsid w:val="001E06AD"/>
    <w:rsid w:val="001E0F5F"/>
    <w:rsid w:val="001E109C"/>
    <w:rsid w:val="001E17E3"/>
    <w:rsid w:val="001E209F"/>
    <w:rsid w:val="001E34C0"/>
    <w:rsid w:val="001E3682"/>
    <w:rsid w:val="001E37C8"/>
    <w:rsid w:val="001E4441"/>
    <w:rsid w:val="001E50BD"/>
    <w:rsid w:val="001E5C72"/>
    <w:rsid w:val="001E5FF0"/>
    <w:rsid w:val="001E66B1"/>
    <w:rsid w:val="001E7907"/>
    <w:rsid w:val="001E7E3A"/>
    <w:rsid w:val="001F0B9A"/>
    <w:rsid w:val="001F0E20"/>
    <w:rsid w:val="001F2B85"/>
    <w:rsid w:val="001F4647"/>
    <w:rsid w:val="001F50A5"/>
    <w:rsid w:val="001F5220"/>
    <w:rsid w:val="001F56D0"/>
    <w:rsid w:val="001F57FE"/>
    <w:rsid w:val="001F5A73"/>
    <w:rsid w:val="001F5C46"/>
    <w:rsid w:val="001F5E39"/>
    <w:rsid w:val="001F624F"/>
    <w:rsid w:val="001F65B2"/>
    <w:rsid w:val="001F679C"/>
    <w:rsid w:val="001F6B1C"/>
    <w:rsid w:val="001F7B48"/>
    <w:rsid w:val="00201AC6"/>
    <w:rsid w:val="00201BC9"/>
    <w:rsid w:val="00202230"/>
    <w:rsid w:val="00202B16"/>
    <w:rsid w:val="00203820"/>
    <w:rsid w:val="0020413E"/>
    <w:rsid w:val="00204182"/>
    <w:rsid w:val="00204516"/>
    <w:rsid w:val="00204E3C"/>
    <w:rsid w:val="0020516B"/>
    <w:rsid w:val="00205978"/>
    <w:rsid w:val="00205FE4"/>
    <w:rsid w:val="002060D5"/>
    <w:rsid w:val="002070CF"/>
    <w:rsid w:val="0020753F"/>
    <w:rsid w:val="00207819"/>
    <w:rsid w:val="002100C3"/>
    <w:rsid w:val="00211473"/>
    <w:rsid w:val="002119B0"/>
    <w:rsid w:val="00212E24"/>
    <w:rsid w:val="00212EAA"/>
    <w:rsid w:val="00213895"/>
    <w:rsid w:val="00213F3D"/>
    <w:rsid w:val="002147D5"/>
    <w:rsid w:val="002149BA"/>
    <w:rsid w:val="00214A5F"/>
    <w:rsid w:val="002151BA"/>
    <w:rsid w:val="0021656D"/>
    <w:rsid w:val="00217333"/>
    <w:rsid w:val="002176C2"/>
    <w:rsid w:val="00217715"/>
    <w:rsid w:val="0022114E"/>
    <w:rsid w:val="00221B24"/>
    <w:rsid w:val="00221C7B"/>
    <w:rsid w:val="002220B1"/>
    <w:rsid w:val="0022316D"/>
    <w:rsid w:val="002259A6"/>
    <w:rsid w:val="00225CD2"/>
    <w:rsid w:val="00225F4A"/>
    <w:rsid w:val="002265F8"/>
    <w:rsid w:val="00226617"/>
    <w:rsid w:val="00227DCC"/>
    <w:rsid w:val="002306D8"/>
    <w:rsid w:val="00230B13"/>
    <w:rsid w:val="00231BA9"/>
    <w:rsid w:val="00231E5F"/>
    <w:rsid w:val="00232794"/>
    <w:rsid w:val="00232AA1"/>
    <w:rsid w:val="002331E4"/>
    <w:rsid w:val="00235106"/>
    <w:rsid w:val="002368D3"/>
    <w:rsid w:val="00237147"/>
    <w:rsid w:val="00237187"/>
    <w:rsid w:val="00237211"/>
    <w:rsid w:val="002376C2"/>
    <w:rsid w:val="00237D6A"/>
    <w:rsid w:val="00240574"/>
    <w:rsid w:val="002411ED"/>
    <w:rsid w:val="0024191B"/>
    <w:rsid w:val="00241CB2"/>
    <w:rsid w:val="00244375"/>
    <w:rsid w:val="00245016"/>
    <w:rsid w:val="0024565C"/>
    <w:rsid w:val="00245C1F"/>
    <w:rsid w:val="00245D9E"/>
    <w:rsid w:val="00245FCA"/>
    <w:rsid w:val="00247298"/>
    <w:rsid w:val="002478F6"/>
    <w:rsid w:val="00247AD3"/>
    <w:rsid w:val="00247FCC"/>
    <w:rsid w:val="00251F7B"/>
    <w:rsid w:val="002527B3"/>
    <w:rsid w:val="00252C12"/>
    <w:rsid w:val="00252FE5"/>
    <w:rsid w:val="0025341D"/>
    <w:rsid w:val="00254D53"/>
    <w:rsid w:val="00254D5E"/>
    <w:rsid w:val="0025580B"/>
    <w:rsid w:val="0025612D"/>
    <w:rsid w:val="00257AB0"/>
    <w:rsid w:val="00260EC6"/>
    <w:rsid w:val="0026193D"/>
    <w:rsid w:val="00261C6C"/>
    <w:rsid w:val="00262C63"/>
    <w:rsid w:val="0026346C"/>
    <w:rsid w:val="00264731"/>
    <w:rsid w:val="00264793"/>
    <w:rsid w:val="00264983"/>
    <w:rsid w:val="002649E3"/>
    <w:rsid w:val="00264D38"/>
    <w:rsid w:val="00265333"/>
    <w:rsid w:val="002706F5"/>
    <w:rsid w:val="00270B60"/>
    <w:rsid w:val="00271597"/>
    <w:rsid w:val="00271D33"/>
    <w:rsid w:val="00272907"/>
    <w:rsid w:val="002730FF"/>
    <w:rsid w:val="00273455"/>
    <w:rsid w:val="00273C48"/>
    <w:rsid w:val="0027474C"/>
    <w:rsid w:val="002747F0"/>
    <w:rsid w:val="0027492D"/>
    <w:rsid w:val="0027543B"/>
    <w:rsid w:val="00275459"/>
    <w:rsid w:val="002758B6"/>
    <w:rsid w:val="0027641C"/>
    <w:rsid w:val="00276EAE"/>
    <w:rsid w:val="0027720C"/>
    <w:rsid w:val="00277AAA"/>
    <w:rsid w:val="002801CF"/>
    <w:rsid w:val="0028022A"/>
    <w:rsid w:val="00280D2D"/>
    <w:rsid w:val="00281823"/>
    <w:rsid w:val="00283467"/>
    <w:rsid w:val="00283BB1"/>
    <w:rsid w:val="002842D9"/>
    <w:rsid w:val="00284871"/>
    <w:rsid w:val="00286AFD"/>
    <w:rsid w:val="00287A73"/>
    <w:rsid w:val="00287F1E"/>
    <w:rsid w:val="00287FB9"/>
    <w:rsid w:val="002901D4"/>
    <w:rsid w:val="002906E5"/>
    <w:rsid w:val="00290BEC"/>
    <w:rsid w:val="00290FE1"/>
    <w:rsid w:val="00291A29"/>
    <w:rsid w:val="00291B15"/>
    <w:rsid w:val="00292358"/>
    <w:rsid w:val="002934C1"/>
    <w:rsid w:val="00293B77"/>
    <w:rsid w:val="00293BA0"/>
    <w:rsid w:val="00294466"/>
    <w:rsid w:val="0029447D"/>
    <w:rsid w:val="0029570F"/>
    <w:rsid w:val="002965EF"/>
    <w:rsid w:val="00296E3E"/>
    <w:rsid w:val="002A2B91"/>
    <w:rsid w:val="002A39D8"/>
    <w:rsid w:val="002A3AD8"/>
    <w:rsid w:val="002A3B7D"/>
    <w:rsid w:val="002A40E3"/>
    <w:rsid w:val="002A61ED"/>
    <w:rsid w:val="002A6591"/>
    <w:rsid w:val="002A693D"/>
    <w:rsid w:val="002A6A4C"/>
    <w:rsid w:val="002B0303"/>
    <w:rsid w:val="002B110C"/>
    <w:rsid w:val="002B1200"/>
    <w:rsid w:val="002B2ECD"/>
    <w:rsid w:val="002B3205"/>
    <w:rsid w:val="002B354B"/>
    <w:rsid w:val="002B3976"/>
    <w:rsid w:val="002B3F1E"/>
    <w:rsid w:val="002B4084"/>
    <w:rsid w:val="002B408C"/>
    <w:rsid w:val="002B4765"/>
    <w:rsid w:val="002B5168"/>
    <w:rsid w:val="002B527A"/>
    <w:rsid w:val="002B595D"/>
    <w:rsid w:val="002B5DFD"/>
    <w:rsid w:val="002B7660"/>
    <w:rsid w:val="002B7BCB"/>
    <w:rsid w:val="002B7EE5"/>
    <w:rsid w:val="002C01BB"/>
    <w:rsid w:val="002C0284"/>
    <w:rsid w:val="002C033E"/>
    <w:rsid w:val="002C1EF8"/>
    <w:rsid w:val="002C2FC8"/>
    <w:rsid w:val="002C333F"/>
    <w:rsid w:val="002C3CA9"/>
    <w:rsid w:val="002C3ED2"/>
    <w:rsid w:val="002C4CB5"/>
    <w:rsid w:val="002C540B"/>
    <w:rsid w:val="002C5618"/>
    <w:rsid w:val="002C5EED"/>
    <w:rsid w:val="002D0BCA"/>
    <w:rsid w:val="002D2273"/>
    <w:rsid w:val="002D2DCA"/>
    <w:rsid w:val="002D3EC4"/>
    <w:rsid w:val="002D505D"/>
    <w:rsid w:val="002D5265"/>
    <w:rsid w:val="002D55D6"/>
    <w:rsid w:val="002D5A6E"/>
    <w:rsid w:val="002D6FE9"/>
    <w:rsid w:val="002D7C59"/>
    <w:rsid w:val="002E0122"/>
    <w:rsid w:val="002E0298"/>
    <w:rsid w:val="002E0371"/>
    <w:rsid w:val="002E189D"/>
    <w:rsid w:val="002E20D7"/>
    <w:rsid w:val="002E21E4"/>
    <w:rsid w:val="002E331F"/>
    <w:rsid w:val="002E43AB"/>
    <w:rsid w:val="002E46EE"/>
    <w:rsid w:val="002E4D8F"/>
    <w:rsid w:val="002E5288"/>
    <w:rsid w:val="002E561C"/>
    <w:rsid w:val="002E583E"/>
    <w:rsid w:val="002E6EAD"/>
    <w:rsid w:val="002E7B52"/>
    <w:rsid w:val="002E7D55"/>
    <w:rsid w:val="002F1AA7"/>
    <w:rsid w:val="002F1CEE"/>
    <w:rsid w:val="002F2901"/>
    <w:rsid w:val="002F2A7D"/>
    <w:rsid w:val="002F2A89"/>
    <w:rsid w:val="002F30B2"/>
    <w:rsid w:val="002F3124"/>
    <w:rsid w:val="002F34D1"/>
    <w:rsid w:val="002F4A8C"/>
    <w:rsid w:val="002F51CD"/>
    <w:rsid w:val="002F5795"/>
    <w:rsid w:val="002F6B24"/>
    <w:rsid w:val="002F6B7E"/>
    <w:rsid w:val="002F71E9"/>
    <w:rsid w:val="002F7335"/>
    <w:rsid w:val="0030027E"/>
    <w:rsid w:val="00300728"/>
    <w:rsid w:val="0030077B"/>
    <w:rsid w:val="00300C9B"/>
    <w:rsid w:val="00300CFF"/>
    <w:rsid w:val="00301AC6"/>
    <w:rsid w:val="003022AA"/>
    <w:rsid w:val="003025EA"/>
    <w:rsid w:val="003027C6"/>
    <w:rsid w:val="003030BD"/>
    <w:rsid w:val="00303728"/>
    <w:rsid w:val="003038A7"/>
    <w:rsid w:val="00303E80"/>
    <w:rsid w:val="00304A10"/>
    <w:rsid w:val="00304BD9"/>
    <w:rsid w:val="0030649F"/>
    <w:rsid w:val="00306B5C"/>
    <w:rsid w:val="003121A4"/>
    <w:rsid w:val="00312954"/>
    <w:rsid w:val="00312BFD"/>
    <w:rsid w:val="00312C63"/>
    <w:rsid w:val="003133C4"/>
    <w:rsid w:val="00313C28"/>
    <w:rsid w:val="00314603"/>
    <w:rsid w:val="0031463E"/>
    <w:rsid w:val="003146A4"/>
    <w:rsid w:val="00314A5A"/>
    <w:rsid w:val="00314ADB"/>
    <w:rsid w:val="00314D67"/>
    <w:rsid w:val="00314EE7"/>
    <w:rsid w:val="003154C9"/>
    <w:rsid w:val="003160EB"/>
    <w:rsid w:val="003164DC"/>
    <w:rsid w:val="00316ED4"/>
    <w:rsid w:val="0031722B"/>
    <w:rsid w:val="0031774D"/>
    <w:rsid w:val="00317B88"/>
    <w:rsid w:val="00317D53"/>
    <w:rsid w:val="00317F85"/>
    <w:rsid w:val="00321154"/>
    <w:rsid w:val="003217B9"/>
    <w:rsid w:val="0032185E"/>
    <w:rsid w:val="003218DE"/>
    <w:rsid w:val="00321C15"/>
    <w:rsid w:val="00321E24"/>
    <w:rsid w:val="00322696"/>
    <w:rsid w:val="003228C2"/>
    <w:rsid w:val="00322AFC"/>
    <w:rsid w:val="00322C46"/>
    <w:rsid w:val="00322D5E"/>
    <w:rsid w:val="00322EE5"/>
    <w:rsid w:val="003233F7"/>
    <w:rsid w:val="00323533"/>
    <w:rsid w:val="00323B18"/>
    <w:rsid w:val="003242FB"/>
    <w:rsid w:val="00324C24"/>
    <w:rsid w:val="003258DA"/>
    <w:rsid w:val="00326BF7"/>
    <w:rsid w:val="00326C7F"/>
    <w:rsid w:val="00327D15"/>
    <w:rsid w:val="00330111"/>
    <w:rsid w:val="00330C8B"/>
    <w:rsid w:val="00330DBF"/>
    <w:rsid w:val="00331618"/>
    <w:rsid w:val="00331829"/>
    <w:rsid w:val="003337C7"/>
    <w:rsid w:val="00333AAB"/>
    <w:rsid w:val="00333E36"/>
    <w:rsid w:val="003346B9"/>
    <w:rsid w:val="00334C07"/>
    <w:rsid w:val="00334C49"/>
    <w:rsid w:val="003352E0"/>
    <w:rsid w:val="00335441"/>
    <w:rsid w:val="0033674E"/>
    <w:rsid w:val="00336C57"/>
    <w:rsid w:val="0033728F"/>
    <w:rsid w:val="0033746E"/>
    <w:rsid w:val="003377B8"/>
    <w:rsid w:val="00340682"/>
    <w:rsid w:val="003416EF"/>
    <w:rsid w:val="00342DFA"/>
    <w:rsid w:val="00342FFF"/>
    <w:rsid w:val="00343313"/>
    <w:rsid w:val="00343C8C"/>
    <w:rsid w:val="003442FC"/>
    <w:rsid w:val="00344E72"/>
    <w:rsid w:val="003456D8"/>
    <w:rsid w:val="00347298"/>
    <w:rsid w:val="00347D10"/>
    <w:rsid w:val="00350D71"/>
    <w:rsid w:val="003511C5"/>
    <w:rsid w:val="00352D41"/>
    <w:rsid w:val="0035392E"/>
    <w:rsid w:val="003539BF"/>
    <w:rsid w:val="003544D5"/>
    <w:rsid w:val="00354C4C"/>
    <w:rsid w:val="00356013"/>
    <w:rsid w:val="0035685B"/>
    <w:rsid w:val="00356DDC"/>
    <w:rsid w:val="00360075"/>
    <w:rsid w:val="00361745"/>
    <w:rsid w:val="003618A5"/>
    <w:rsid w:val="00362977"/>
    <w:rsid w:val="00362D7B"/>
    <w:rsid w:val="003633C0"/>
    <w:rsid w:val="00363FFB"/>
    <w:rsid w:val="003642AF"/>
    <w:rsid w:val="00364391"/>
    <w:rsid w:val="00364585"/>
    <w:rsid w:val="00364E18"/>
    <w:rsid w:val="00365561"/>
    <w:rsid w:val="003659E5"/>
    <w:rsid w:val="00365F1D"/>
    <w:rsid w:val="0036701B"/>
    <w:rsid w:val="003674FF"/>
    <w:rsid w:val="0036757B"/>
    <w:rsid w:val="00370BBB"/>
    <w:rsid w:val="003711DA"/>
    <w:rsid w:val="0037223E"/>
    <w:rsid w:val="003726BC"/>
    <w:rsid w:val="00372EA5"/>
    <w:rsid w:val="003736FC"/>
    <w:rsid w:val="00373D8E"/>
    <w:rsid w:val="00374CD1"/>
    <w:rsid w:val="00375C5A"/>
    <w:rsid w:val="00376BAE"/>
    <w:rsid w:val="00376E53"/>
    <w:rsid w:val="003771D0"/>
    <w:rsid w:val="003772EC"/>
    <w:rsid w:val="0037741A"/>
    <w:rsid w:val="00377D75"/>
    <w:rsid w:val="00380410"/>
    <w:rsid w:val="00380635"/>
    <w:rsid w:val="00380910"/>
    <w:rsid w:val="00380FC3"/>
    <w:rsid w:val="0038152D"/>
    <w:rsid w:val="0038175F"/>
    <w:rsid w:val="0038207A"/>
    <w:rsid w:val="0038345F"/>
    <w:rsid w:val="00383915"/>
    <w:rsid w:val="00383C87"/>
    <w:rsid w:val="00385511"/>
    <w:rsid w:val="00385CE1"/>
    <w:rsid w:val="0038604D"/>
    <w:rsid w:val="003860DE"/>
    <w:rsid w:val="00386968"/>
    <w:rsid w:val="00386B12"/>
    <w:rsid w:val="00387E2F"/>
    <w:rsid w:val="00390265"/>
    <w:rsid w:val="00391071"/>
    <w:rsid w:val="003917DE"/>
    <w:rsid w:val="00391EA3"/>
    <w:rsid w:val="00391EEC"/>
    <w:rsid w:val="0039212E"/>
    <w:rsid w:val="00392A17"/>
    <w:rsid w:val="00392CB7"/>
    <w:rsid w:val="00392EC2"/>
    <w:rsid w:val="00393707"/>
    <w:rsid w:val="0039394B"/>
    <w:rsid w:val="00393C1B"/>
    <w:rsid w:val="00393D8D"/>
    <w:rsid w:val="00393F16"/>
    <w:rsid w:val="00394E2C"/>
    <w:rsid w:val="00395005"/>
    <w:rsid w:val="003951D7"/>
    <w:rsid w:val="003954C4"/>
    <w:rsid w:val="00397027"/>
    <w:rsid w:val="00397F57"/>
    <w:rsid w:val="00397FA6"/>
    <w:rsid w:val="003A0169"/>
    <w:rsid w:val="003A18B9"/>
    <w:rsid w:val="003A1B35"/>
    <w:rsid w:val="003A277A"/>
    <w:rsid w:val="003A2DF1"/>
    <w:rsid w:val="003A33BA"/>
    <w:rsid w:val="003A343E"/>
    <w:rsid w:val="003A4671"/>
    <w:rsid w:val="003A47EE"/>
    <w:rsid w:val="003A62EA"/>
    <w:rsid w:val="003A659B"/>
    <w:rsid w:val="003A69B1"/>
    <w:rsid w:val="003A6D92"/>
    <w:rsid w:val="003A6EE2"/>
    <w:rsid w:val="003A7060"/>
    <w:rsid w:val="003A7447"/>
    <w:rsid w:val="003A74B4"/>
    <w:rsid w:val="003A7C9E"/>
    <w:rsid w:val="003B19DB"/>
    <w:rsid w:val="003B22EF"/>
    <w:rsid w:val="003B63E0"/>
    <w:rsid w:val="003B69BB"/>
    <w:rsid w:val="003B7128"/>
    <w:rsid w:val="003B71DD"/>
    <w:rsid w:val="003B73F3"/>
    <w:rsid w:val="003B7DB1"/>
    <w:rsid w:val="003C0659"/>
    <w:rsid w:val="003C0749"/>
    <w:rsid w:val="003C2120"/>
    <w:rsid w:val="003C30CE"/>
    <w:rsid w:val="003C509F"/>
    <w:rsid w:val="003C6988"/>
    <w:rsid w:val="003C6EB8"/>
    <w:rsid w:val="003C7304"/>
    <w:rsid w:val="003C7636"/>
    <w:rsid w:val="003D0DBE"/>
    <w:rsid w:val="003D0E19"/>
    <w:rsid w:val="003D1ABB"/>
    <w:rsid w:val="003D1C1F"/>
    <w:rsid w:val="003D21F1"/>
    <w:rsid w:val="003D230C"/>
    <w:rsid w:val="003D2312"/>
    <w:rsid w:val="003D26CA"/>
    <w:rsid w:val="003D2CB9"/>
    <w:rsid w:val="003D2EF5"/>
    <w:rsid w:val="003D3060"/>
    <w:rsid w:val="003D3240"/>
    <w:rsid w:val="003D3E4B"/>
    <w:rsid w:val="003D419E"/>
    <w:rsid w:val="003D42BC"/>
    <w:rsid w:val="003D45D2"/>
    <w:rsid w:val="003D4B9B"/>
    <w:rsid w:val="003D52E1"/>
    <w:rsid w:val="003D5956"/>
    <w:rsid w:val="003D59F5"/>
    <w:rsid w:val="003D5D02"/>
    <w:rsid w:val="003D5DC8"/>
    <w:rsid w:val="003D7818"/>
    <w:rsid w:val="003D7A90"/>
    <w:rsid w:val="003E10FB"/>
    <w:rsid w:val="003E1A1D"/>
    <w:rsid w:val="003E2820"/>
    <w:rsid w:val="003E2A07"/>
    <w:rsid w:val="003E2F72"/>
    <w:rsid w:val="003E36B2"/>
    <w:rsid w:val="003E37DA"/>
    <w:rsid w:val="003E4238"/>
    <w:rsid w:val="003E59CC"/>
    <w:rsid w:val="003E68D6"/>
    <w:rsid w:val="003E6B7B"/>
    <w:rsid w:val="003E6E23"/>
    <w:rsid w:val="003E737C"/>
    <w:rsid w:val="003E7980"/>
    <w:rsid w:val="003E7A79"/>
    <w:rsid w:val="003E7C24"/>
    <w:rsid w:val="003F157E"/>
    <w:rsid w:val="003F261C"/>
    <w:rsid w:val="003F27FE"/>
    <w:rsid w:val="003F2EF9"/>
    <w:rsid w:val="003F382F"/>
    <w:rsid w:val="003F3EF5"/>
    <w:rsid w:val="003F4BA0"/>
    <w:rsid w:val="003F6F3A"/>
    <w:rsid w:val="00401159"/>
    <w:rsid w:val="004014A4"/>
    <w:rsid w:val="004020EC"/>
    <w:rsid w:val="00402405"/>
    <w:rsid w:val="00403395"/>
    <w:rsid w:val="00403A5A"/>
    <w:rsid w:val="00403E55"/>
    <w:rsid w:val="0040421B"/>
    <w:rsid w:val="0040618F"/>
    <w:rsid w:val="004065DD"/>
    <w:rsid w:val="004073EA"/>
    <w:rsid w:val="00407CC4"/>
    <w:rsid w:val="00410080"/>
    <w:rsid w:val="00410AF0"/>
    <w:rsid w:val="00411443"/>
    <w:rsid w:val="0041200B"/>
    <w:rsid w:val="00412ABC"/>
    <w:rsid w:val="00412D58"/>
    <w:rsid w:val="00412DB7"/>
    <w:rsid w:val="00412F71"/>
    <w:rsid w:val="004130E4"/>
    <w:rsid w:val="0041343B"/>
    <w:rsid w:val="00413878"/>
    <w:rsid w:val="00413912"/>
    <w:rsid w:val="00414CDB"/>
    <w:rsid w:val="00415696"/>
    <w:rsid w:val="00415DAA"/>
    <w:rsid w:val="00415DFD"/>
    <w:rsid w:val="00415F2B"/>
    <w:rsid w:val="004160DC"/>
    <w:rsid w:val="00416693"/>
    <w:rsid w:val="00416930"/>
    <w:rsid w:val="004176A8"/>
    <w:rsid w:val="00421296"/>
    <w:rsid w:val="004214DD"/>
    <w:rsid w:val="00421D18"/>
    <w:rsid w:val="004221F8"/>
    <w:rsid w:val="00422461"/>
    <w:rsid w:val="00422942"/>
    <w:rsid w:val="00423146"/>
    <w:rsid w:val="00423A68"/>
    <w:rsid w:val="004241C1"/>
    <w:rsid w:val="0042431B"/>
    <w:rsid w:val="004244ED"/>
    <w:rsid w:val="004261BB"/>
    <w:rsid w:val="004264D4"/>
    <w:rsid w:val="0042662C"/>
    <w:rsid w:val="004270D2"/>
    <w:rsid w:val="0042732B"/>
    <w:rsid w:val="004278F1"/>
    <w:rsid w:val="00427C0B"/>
    <w:rsid w:val="00427CEE"/>
    <w:rsid w:val="004301ED"/>
    <w:rsid w:val="004301FD"/>
    <w:rsid w:val="00430FDE"/>
    <w:rsid w:val="004317F9"/>
    <w:rsid w:val="00431A5C"/>
    <w:rsid w:val="00431C0C"/>
    <w:rsid w:val="00431CCC"/>
    <w:rsid w:val="00431D46"/>
    <w:rsid w:val="004320B4"/>
    <w:rsid w:val="004320CA"/>
    <w:rsid w:val="00432292"/>
    <w:rsid w:val="0043245F"/>
    <w:rsid w:val="004333A5"/>
    <w:rsid w:val="00433B88"/>
    <w:rsid w:val="00433CAB"/>
    <w:rsid w:val="00433F31"/>
    <w:rsid w:val="004343A8"/>
    <w:rsid w:val="004349BA"/>
    <w:rsid w:val="00434EB4"/>
    <w:rsid w:val="00435140"/>
    <w:rsid w:val="00435182"/>
    <w:rsid w:val="00435E9B"/>
    <w:rsid w:val="00436BC8"/>
    <w:rsid w:val="004374DC"/>
    <w:rsid w:val="0044000C"/>
    <w:rsid w:val="0044007F"/>
    <w:rsid w:val="00440497"/>
    <w:rsid w:val="0044081B"/>
    <w:rsid w:val="004411FF"/>
    <w:rsid w:val="0044145B"/>
    <w:rsid w:val="00441989"/>
    <w:rsid w:val="004430B3"/>
    <w:rsid w:val="00443555"/>
    <w:rsid w:val="00443CFD"/>
    <w:rsid w:val="00444060"/>
    <w:rsid w:val="004443A5"/>
    <w:rsid w:val="004443AD"/>
    <w:rsid w:val="004444A2"/>
    <w:rsid w:val="00444BE3"/>
    <w:rsid w:val="00445051"/>
    <w:rsid w:val="00445365"/>
    <w:rsid w:val="004470D3"/>
    <w:rsid w:val="00447140"/>
    <w:rsid w:val="00447B63"/>
    <w:rsid w:val="00447BA5"/>
    <w:rsid w:val="00447F43"/>
    <w:rsid w:val="00447F8D"/>
    <w:rsid w:val="004502ED"/>
    <w:rsid w:val="0045071E"/>
    <w:rsid w:val="00451A0D"/>
    <w:rsid w:val="00453B47"/>
    <w:rsid w:val="00453E6D"/>
    <w:rsid w:val="00454B91"/>
    <w:rsid w:val="00455667"/>
    <w:rsid w:val="004557A5"/>
    <w:rsid w:val="00455A11"/>
    <w:rsid w:val="00456600"/>
    <w:rsid w:val="00457950"/>
    <w:rsid w:val="00457C6F"/>
    <w:rsid w:val="00460076"/>
    <w:rsid w:val="00460274"/>
    <w:rsid w:val="00460CF9"/>
    <w:rsid w:val="004611D3"/>
    <w:rsid w:val="00461E32"/>
    <w:rsid w:val="00461EF4"/>
    <w:rsid w:val="00462748"/>
    <w:rsid w:val="00462844"/>
    <w:rsid w:val="00463844"/>
    <w:rsid w:val="004640D0"/>
    <w:rsid w:val="00466362"/>
    <w:rsid w:val="00466C6D"/>
    <w:rsid w:val="00467214"/>
    <w:rsid w:val="004700A2"/>
    <w:rsid w:val="00470D2C"/>
    <w:rsid w:val="004723CA"/>
    <w:rsid w:val="00472D48"/>
    <w:rsid w:val="004743F2"/>
    <w:rsid w:val="004746D6"/>
    <w:rsid w:val="00474EEE"/>
    <w:rsid w:val="004764AB"/>
    <w:rsid w:val="00476836"/>
    <w:rsid w:val="0047743E"/>
    <w:rsid w:val="00477920"/>
    <w:rsid w:val="00480C0C"/>
    <w:rsid w:val="00480FCC"/>
    <w:rsid w:val="00481340"/>
    <w:rsid w:val="00481BE0"/>
    <w:rsid w:val="00481C5E"/>
    <w:rsid w:val="00481F3B"/>
    <w:rsid w:val="00483687"/>
    <w:rsid w:val="0048499C"/>
    <w:rsid w:val="00486CE9"/>
    <w:rsid w:val="00486D3E"/>
    <w:rsid w:val="004872E7"/>
    <w:rsid w:val="00490270"/>
    <w:rsid w:val="00491DBB"/>
    <w:rsid w:val="00491EEE"/>
    <w:rsid w:val="004925FE"/>
    <w:rsid w:val="00492DF1"/>
    <w:rsid w:val="00492F94"/>
    <w:rsid w:val="00493750"/>
    <w:rsid w:val="00493BA1"/>
    <w:rsid w:val="00494D88"/>
    <w:rsid w:val="004950E5"/>
    <w:rsid w:val="00495417"/>
    <w:rsid w:val="0049682C"/>
    <w:rsid w:val="00497617"/>
    <w:rsid w:val="00497626"/>
    <w:rsid w:val="00497755"/>
    <w:rsid w:val="0049775A"/>
    <w:rsid w:val="0049779F"/>
    <w:rsid w:val="00497B85"/>
    <w:rsid w:val="004A0621"/>
    <w:rsid w:val="004A08E2"/>
    <w:rsid w:val="004A126B"/>
    <w:rsid w:val="004A153A"/>
    <w:rsid w:val="004A17BE"/>
    <w:rsid w:val="004A17E9"/>
    <w:rsid w:val="004A27F5"/>
    <w:rsid w:val="004A4D8F"/>
    <w:rsid w:val="004A5BAA"/>
    <w:rsid w:val="004A5EB7"/>
    <w:rsid w:val="004A5FD9"/>
    <w:rsid w:val="004A6190"/>
    <w:rsid w:val="004A6F32"/>
    <w:rsid w:val="004A7087"/>
    <w:rsid w:val="004A7740"/>
    <w:rsid w:val="004A774F"/>
    <w:rsid w:val="004A7E9F"/>
    <w:rsid w:val="004B0560"/>
    <w:rsid w:val="004B05DD"/>
    <w:rsid w:val="004B3EB3"/>
    <w:rsid w:val="004B4D04"/>
    <w:rsid w:val="004B7209"/>
    <w:rsid w:val="004C14D7"/>
    <w:rsid w:val="004C165C"/>
    <w:rsid w:val="004C24FE"/>
    <w:rsid w:val="004C2621"/>
    <w:rsid w:val="004C2DD6"/>
    <w:rsid w:val="004C2DFD"/>
    <w:rsid w:val="004C32CD"/>
    <w:rsid w:val="004C3867"/>
    <w:rsid w:val="004C426B"/>
    <w:rsid w:val="004C653D"/>
    <w:rsid w:val="004C77E2"/>
    <w:rsid w:val="004D0788"/>
    <w:rsid w:val="004D0981"/>
    <w:rsid w:val="004D0D13"/>
    <w:rsid w:val="004D1D85"/>
    <w:rsid w:val="004D215C"/>
    <w:rsid w:val="004D30F1"/>
    <w:rsid w:val="004D5085"/>
    <w:rsid w:val="004D5DEA"/>
    <w:rsid w:val="004D635F"/>
    <w:rsid w:val="004D670C"/>
    <w:rsid w:val="004D6C10"/>
    <w:rsid w:val="004E07C9"/>
    <w:rsid w:val="004E0A3E"/>
    <w:rsid w:val="004E0AE1"/>
    <w:rsid w:val="004E1576"/>
    <w:rsid w:val="004E15BF"/>
    <w:rsid w:val="004E2EFE"/>
    <w:rsid w:val="004E3C2D"/>
    <w:rsid w:val="004E4C25"/>
    <w:rsid w:val="004E4D2C"/>
    <w:rsid w:val="004E4FFE"/>
    <w:rsid w:val="004E5507"/>
    <w:rsid w:val="004E5D83"/>
    <w:rsid w:val="004E74F5"/>
    <w:rsid w:val="004E792E"/>
    <w:rsid w:val="004E7CAA"/>
    <w:rsid w:val="004E7FA9"/>
    <w:rsid w:val="004F0A68"/>
    <w:rsid w:val="004F16F2"/>
    <w:rsid w:val="004F1A2B"/>
    <w:rsid w:val="004F2766"/>
    <w:rsid w:val="004F2CEF"/>
    <w:rsid w:val="004F3B07"/>
    <w:rsid w:val="004F3F3F"/>
    <w:rsid w:val="004F4949"/>
    <w:rsid w:val="004F4CFC"/>
    <w:rsid w:val="004F5181"/>
    <w:rsid w:val="004F55DB"/>
    <w:rsid w:val="004F6973"/>
    <w:rsid w:val="004F6CA1"/>
    <w:rsid w:val="005002B8"/>
    <w:rsid w:val="00500352"/>
    <w:rsid w:val="005003F5"/>
    <w:rsid w:val="005005D4"/>
    <w:rsid w:val="005008C4"/>
    <w:rsid w:val="00501175"/>
    <w:rsid w:val="005014F5"/>
    <w:rsid w:val="00501950"/>
    <w:rsid w:val="005019A6"/>
    <w:rsid w:val="00501BDE"/>
    <w:rsid w:val="00501F9C"/>
    <w:rsid w:val="005023CF"/>
    <w:rsid w:val="0050242E"/>
    <w:rsid w:val="00502A69"/>
    <w:rsid w:val="005038AB"/>
    <w:rsid w:val="00504AC7"/>
    <w:rsid w:val="00506B0C"/>
    <w:rsid w:val="00507216"/>
    <w:rsid w:val="005109AD"/>
    <w:rsid w:val="00510C9A"/>
    <w:rsid w:val="00511F08"/>
    <w:rsid w:val="00512051"/>
    <w:rsid w:val="00512A6F"/>
    <w:rsid w:val="00512DC1"/>
    <w:rsid w:val="00512E71"/>
    <w:rsid w:val="00513531"/>
    <w:rsid w:val="00513ABC"/>
    <w:rsid w:val="00513FB6"/>
    <w:rsid w:val="00515006"/>
    <w:rsid w:val="0051521C"/>
    <w:rsid w:val="00515BC5"/>
    <w:rsid w:val="00516446"/>
    <w:rsid w:val="005170CA"/>
    <w:rsid w:val="005177DF"/>
    <w:rsid w:val="00517E96"/>
    <w:rsid w:val="005204EC"/>
    <w:rsid w:val="00520973"/>
    <w:rsid w:val="00521B50"/>
    <w:rsid w:val="00521BB0"/>
    <w:rsid w:val="00521F27"/>
    <w:rsid w:val="00522666"/>
    <w:rsid w:val="00522834"/>
    <w:rsid w:val="00523031"/>
    <w:rsid w:val="005232B0"/>
    <w:rsid w:val="005238E8"/>
    <w:rsid w:val="00523992"/>
    <w:rsid w:val="00523A7E"/>
    <w:rsid w:val="00523B7E"/>
    <w:rsid w:val="00523C7A"/>
    <w:rsid w:val="00523F29"/>
    <w:rsid w:val="00524897"/>
    <w:rsid w:val="0052497C"/>
    <w:rsid w:val="00525153"/>
    <w:rsid w:val="00525D40"/>
    <w:rsid w:val="00525D5C"/>
    <w:rsid w:val="00525E43"/>
    <w:rsid w:val="005261F0"/>
    <w:rsid w:val="00527035"/>
    <w:rsid w:val="00530738"/>
    <w:rsid w:val="00530E36"/>
    <w:rsid w:val="00530F13"/>
    <w:rsid w:val="005311EF"/>
    <w:rsid w:val="00531283"/>
    <w:rsid w:val="005318B4"/>
    <w:rsid w:val="0053262D"/>
    <w:rsid w:val="0053305B"/>
    <w:rsid w:val="00533321"/>
    <w:rsid w:val="005334B9"/>
    <w:rsid w:val="005338C6"/>
    <w:rsid w:val="005339AF"/>
    <w:rsid w:val="00533A64"/>
    <w:rsid w:val="00533F39"/>
    <w:rsid w:val="00534B0A"/>
    <w:rsid w:val="005350C0"/>
    <w:rsid w:val="0053516A"/>
    <w:rsid w:val="005354B3"/>
    <w:rsid w:val="0053595A"/>
    <w:rsid w:val="0053599C"/>
    <w:rsid w:val="0053621E"/>
    <w:rsid w:val="00536314"/>
    <w:rsid w:val="00536A2A"/>
    <w:rsid w:val="0053750C"/>
    <w:rsid w:val="00537AD7"/>
    <w:rsid w:val="00537DA0"/>
    <w:rsid w:val="005402CE"/>
    <w:rsid w:val="0054095D"/>
    <w:rsid w:val="00541048"/>
    <w:rsid w:val="0054176C"/>
    <w:rsid w:val="00541831"/>
    <w:rsid w:val="005426AA"/>
    <w:rsid w:val="00543F1E"/>
    <w:rsid w:val="005448ED"/>
    <w:rsid w:val="00545280"/>
    <w:rsid w:val="005452A9"/>
    <w:rsid w:val="00545694"/>
    <w:rsid w:val="00546014"/>
    <w:rsid w:val="005464CD"/>
    <w:rsid w:val="005466EF"/>
    <w:rsid w:val="00546D64"/>
    <w:rsid w:val="00547064"/>
    <w:rsid w:val="005470FE"/>
    <w:rsid w:val="0054712B"/>
    <w:rsid w:val="00547EB1"/>
    <w:rsid w:val="00547F4E"/>
    <w:rsid w:val="0055031C"/>
    <w:rsid w:val="0055067F"/>
    <w:rsid w:val="00550A64"/>
    <w:rsid w:val="0055184F"/>
    <w:rsid w:val="00551ED7"/>
    <w:rsid w:val="005523F2"/>
    <w:rsid w:val="005528DF"/>
    <w:rsid w:val="00553F3F"/>
    <w:rsid w:val="00555F09"/>
    <w:rsid w:val="0055723C"/>
    <w:rsid w:val="00557AC3"/>
    <w:rsid w:val="00557D1F"/>
    <w:rsid w:val="00557DA7"/>
    <w:rsid w:val="00560842"/>
    <w:rsid w:val="0056103C"/>
    <w:rsid w:val="00561E0A"/>
    <w:rsid w:val="00561F11"/>
    <w:rsid w:val="00562065"/>
    <w:rsid w:val="005628BB"/>
    <w:rsid w:val="00562981"/>
    <w:rsid w:val="005630AB"/>
    <w:rsid w:val="005647B7"/>
    <w:rsid w:val="005657A3"/>
    <w:rsid w:val="00565B47"/>
    <w:rsid w:val="00565FE0"/>
    <w:rsid w:val="00566281"/>
    <w:rsid w:val="0056662D"/>
    <w:rsid w:val="00567922"/>
    <w:rsid w:val="00567A06"/>
    <w:rsid w:val="00567F3E"/>
    <w:rsid w:val="00571D0A"/>
    <w:rsid w:val="00572693"/>
    <w:rsid w:val="0057289A"/>
    <w:rsid w:val="005729BB"/>
    <w:rsid w:val="00572A91"/>
    <w:rsid w:val="00573110"/>
    <w:rsid w:val="00573346"/>
    <w:rsid w:val="00574532"/>
    <w:rsid w:val="00574A0A"/>
    <w:rsid w:val="00575154"/>
    <w:rsid w:val="005753B5"/>
    <w:rsid w:val="00575551"/>
    <w:rsid w:val="00575F8A"/>
    <w:rsid w:val="00577A5D"/>
    <w:rsid w:val="00580643"/>
    <w:rsid w:val="00581023"/>
    <w:rsid w:val="0058136D"/>
    <w:rsid w:val="00582489"/>
    <w:rsid w:val="00582ACB"/>
    <w:rsid w:val="00582BFE"/>
    <w:rsid w:val="005849B4"/>
    <w:rsid w:val="0058527D"/>
    <w:rsid w:val="00585CD3"/>
    <w:rsid w:val="00585ECB"/>
    <w:rsid w:val="00586711"/>
    <w:rsid w:val="00586922"/>
    <w:rsid w:val="00587E4E"/>
    <w:rsid w:val="00590044"/>
    <w:rsid w:val="0059035B"/>
    <w:rsid w:val="00591638"/>
    <w:rsid w:val="00591A90"/>
    <w:rsid w:val="00591E94"/>
    <w:rsid w:val="00592078"/>
    <w:rsid w:val="00592C5E"/>
    <w:rsid w:val="00594667"/>
    <w:rsid w:val="005947A6"/>
    <w:rsid w:val="00594C64"/>
    <w:rsid w:val="0059515C"/>
    <w:rsid w:val="0059527D"/>
    <w:rsid w:val="00595434"/>
    <w:rsid w:val="0059610F"/>
    <w:rsid w:val="00597987"/>
    <w:rsid w:val="005A1580"/>
    <w:rsid w:val="005A1C71"/>
    <w:rsid w:val="005A1E85"/>
    <w:rsid w:val="005A2166"/>
    <w:rsid w:val="005A3C16"/>
    <w:rsid w:val="005A41F7"/>
    <w:rsid w:val="005A4EC9"/>
    <w:rsid w:val="005A63AA"/>
    <w:rsid w:val="005A7E6B"/>
    <w:rsid w:val="005A7E6F"/>
    <w:rsid w:val="005B0BF0"/>
    <w:rsid w:val="005B1027"/>
    <w:rsid w:val="005B1464"/>
    <w:rsid w:val="005B218D"/>
    <w:rsid w:val="005B36F4"/>
    <w:rsid w:val="005B3F37"/>
    <w:rsid w:val="005B5C63"/>
    <w:rsid w:val="005B69F5"/>
    <w:rsid w:val="005B73AC"/>
    <w:rsid w:val="005C128C"/>
    <w:rsid w:val="005C213A"/>
    <w:rsid w:val="005C27D2"/>
    <w:rsid w:val="005C419B"/>
    <w:rsid w:val="005C41F6"/>
    <w:rsid w:val="005C48F3"/>
    <w:rsid w:val="005C5B41"/>
    <w:rsid w:val="005C5BC6"/>
    <w:rsid w:val="005C5C5E"/>
    <w:rsid w:val="005C71BA"/>
    <w:rsid w:val="005D0670"/>
    <w:rsid w:val="005D07DC"/>
    <w:rsid w:val="005D2687"/>
    <w:rsid w:val="005D26B2"/>
    <w:rsid w:val="005D2F35"/>
    <w:rsid w:val="005D3393"/>
    <w:rsid w:val="005D3639"/>
    <w:rsid w:val="005D4740"/>
    <w:rsid w:val="005D4802"/>
    <w:rsid w:val="005D6A82"/>
    <w:rsid w:val="005D7013"/>
    <w:rsid w:val="005D72C0"/>
    <w:rsid w:val="005D7A9F"/>
    <w:rsid w:val="005E0FE1"/>
    <w:rsid w:val="005E10F8"/>
    <w:rsid w:val="005E11E7"/>
    <w:rsid w:val="005E1422"/>
    <w:rsid w:val="005E20B4"/>
    <w:rsid w:val="005E36DD"/>
    <w:rsid w:val="005E372D"/>
    <w:rsid w:val="005E3BE0"/>
    <w:rsid w:val="005E41C3"/>
    <w:rsid w:val="005E57AE"/>
    <w:rsid w:val="005E6164"/>
    <w:rsid w:val="005E6EC0"/>
    <w:rsid w:val="005E7BB5"/>
    <w:rsid w:val="005E7D1D"/>
    <w:rsid w:val="005E7F22"/>
    <w:rsid w:val="005F039A"/>
    <w:rsid w:val="005F0D00"/>
    <w:rsid w:val="005F0FF6"/>
    <w:rsid w:val="005F15D0"/>
    <w:rsid w:val="005F1651"/>
    <w:rsid w:val="005F272A"/>
    <w:rsid w:val="005F2D75"/>
    <w:rsid w:val="005F3B67"/>
    <w:rsid w:val="005F3F12"/>
    <w:rsid w:val="005F4847"/>
    <w:rsid w:val="005F61E3"/>
    <w:rsid w:val="005F74F7"/>
    <w:rsid w:val="005F772E"/>
    <w:rsid w:val="005F7BB7"/>
    <w:rsid w:val="005F7D6B"/>
    <w:rsid w:val="005F7E25"/>
    <w:rsid w:val="00600004"/>
    <w:rsid w:val="00600120"/>
    <w:rsid w:val="00600494"/>
    <w:rsid w:val="006008F9"/>
    <w:rsid w:val="006009F4"/>
    <w:rsid w:val="00600A56"/>
    <w:rsid w:val="00600CC1"/>
    <w:rsid w:val="00600E2F"/>
    <w:rsid w:val="006016BE"/>
    <w:rsid w:val="00601966"/>
    <w:rsid w:val="00601B7F"/>
    <w:rsid w:val="00601CC0"/>
    <w:rsid w:val="00602401"/>
    <w:rsid w:val="006027C0"/>
    <w:rsid w:val="00602CD8"/>
    <w:rsid w:val="006030BE"/>
    <w:rsid w:val="00603435"/>
    <w:rsid w:val="006035D3"/>
    <w:rsid w:val="00603793"/>
    <w:rsid w:val="00604E71"/>
    <w:rsid w:val="0060758A"/>
    <w:rsid w:val="00607A63"/>
    <w:rsid w:val="00607F4B"/>
    <w:rsid w:val="00610182"/>
    <w:rsid w:val="0061048E"/>
    <w:rsid w:val="00611DC9"/>
    <w:rsid w:val="00611F21"/>
    <w:rsid w:val="006125C9"/>
    <w:rsid w:val="00612842"/>
    <w:rsid w:val="00613D3D"/>
    <w:rsid w:val="0061421D"/>
    <w:rsid w:val="006144FE"/>
    <w:rsid w:val="006147D5"/>
    <w:rsid w:val="00614A63"/>
    <w:rsid w:val="00614DFD"/>
    <w:rsid w:val="006164CC"/>
    <w:rsid w:val="00616710"/>
    <w:rsid w:val="00617B86"/>
    <w:rsid w:val="0062026D"/>
    <w:rsid w:val="00620B0F"/>
    <w:rsid w:val="0062172B"/>
    <w:rsid w:val="006220C9"/>
    <w:rsid w:val="006231C4"/>
    <w:rsid w:val="0062408F"/>
    <w:rsid w:val="00624182"/>
    <w:rsid w:val="00625713"/>
    <w:rsid w:val="00625CC1"/>
    <w:rsid w:val="00626670"/>
    <w:rsid w:val="00626A1E"/>
    <w:rsid w:val="006275CD"/>
    <w:rsid w:val="00627811"/>
    <w:rsid w:val="00627CE1"/>
    <w:rsid w:val="00627FA8"/>
    <w:rsid w:val="00630C66"/>
    <w:rsid w:val="00630ED4"/>
    <w:rsid w:val="00631ADF"/>
    <w:rsid w:val="006331A0"/>
    <w:rsid w:val="00633317"/>
    <w:rsid w:val="00633F2B"/>
    <w:rsid w:val="0063404E"/>
    <w:rsid w:val="00634CCB"/>
    <w:rsid w:val="006357EB"/>
    <w:rsid w:val="006359A5"/>
    <w:rsid w:val="00636102"/>
    <w:rsid w:val="00636587"/>
    <w:rsid w:val="00636EBF"/>
    <w:rsid w:val="006375D3"/>
    <w:rsid w:val="00637ABA"/>
    <w:rsid w:val="00641009"/>
    <w:rsid w:val="0064109A"/>
    <w:rsid w:val="0064166B"/>
    <w:rsid w:val="00641DAD"/>
    <w:rsid w:val="00642D44"/>
    <w:rsid w:val="006432F2"/>
    <w:rsid w:val="006439E0"/>
    <w:rsid w:val="00643F93"/>
    <w:rsid w:val="006443B2"/>
    <w:rsid w:val="00644536"/>
    <w:rsid w:val="006448E4"/>
    <w:rsid w:val="00644981"/>
    <w:rsid w:val="00646726"/>
    <w:rsid w:val="006467F6"/>
    <w:rsid w:val="0064733F"/>
    <w:rsid w:val="00650128"/>
    <w:rsid w:val="00650134"/>
    <w:rsid w:val="006502EF"/>
    <w:rsid w:val="00650C58"/>
    <w:rsid w:val="00651667"/>
    <w:rsid w:val="00651B65"/>
    <w:rsid w:val="00652037"/>
    <w:rsid w:val="00652817"/>
    <w:rsid w:val="006533FD"/>
    <w:rsid w:val="006534C2"/>
    <w:rsid w:val="006542C2"/>
    <w:rsid w:val="00654767"/>
    <w:rsid w:val="00656027"/>
    <w:rsid w:val="0065684E"/>
    <w:rsid w:val="00660374"/>
    <w:rsid w:val="006618FE"/>
    <w:rsid w:val="00661DE1"/>
    <w:rsid w:val="00661FA8"/>
    <w:rsid w:val="006625AC"/>
    <w:rsid w:val="0066478F"/>
    <w:rsid w:val="006657A4"/>
    <w:rsid w:val="006659CA"/>
    <w:rsid w:val="00665CE9"/>
    <w:rsid w:val="0066605D"/>
    <w:rsid w:val="006672CE"/>
    <w:rsid w:val="0066799D"/>
    <w:rsid w:val="00667B33"/>
    <w:rsid w:val="006700EA"/>
    <w:rsid w:val="0067173D"/>
    <w:rsid w:val="00671EBE"/>
    <w:rsid w:val="0067249C"/>
    <w:rsid w:val="00672F1E"/>
    <w:rsid w:val="00673113"/>
    <w:rsid w:val="00673882"/>
    <w:rsid w:val="0067443B"/>
    <w:rsid w:val="00675CB6"/>
    <w:rsid w:val="006768A4"/>
    <w:rsid w:val="006768A6"/>
    <w:rsid w:val="00677E73"/>
    <w:rsid w:val="0068005A"/>
    <w:rsid w:val="00680361"/>
    <w:rsid w:val="006814B8"/>
    <w:rsid w:val="00681A48"/>
    <w:rsid w:val="00681A95"/>
    <w:rsid w:val="006827EA"/>
    <w:rsid w:val="00682B04"/>
    <w:rsid w:val="00683293"/>
    <w:rsid w:val="006841D2"/>
    <w:rsid w:val="006844C3"/>
    <w:rsid w:val="006848F0"/>
    <w:rsid w:val="00684963"/>
    <w:rsid w:val="00684DBD"/>
    <w:rsid w:val="00684F8B"/>
    <w:rsid w:val="00685535"/>
    <w:rsid w:val="00685575"/>
    <w:rsid w:val="00686578"/>
    <w:rsid w:val="00687028"/>
    <w:rsid w:val="006876B1"/>
    <w:rsid w:val="0069073A"/>
    <w:rsid w:val="00692187"/>
    <w:rsid w:val="00692C6E"/>
    <w:rsid w:val="006934FA"/>
    <w:rsid w:val="00693519"/>
    <w:rsid w:val="00693D7D"/>
    <w:rsid w:val="006949D6"/>
    <w:rsid w:val="00694C6B"/>
    <w:rsid w:val="006950D9"/>
    <w:rsid w:val="00696159"/>
    <w:rsid w:val="00696560"/>
    <w:rsid w:val="006965AF"/>
    <w:rsid w:val="006965D3"/>
    <w:rsid w:val="00697F7C"/>
    <w:rsid w:val="006A0343"/>
    <w:rsid w:val="006A11E9"/>
    <w:rsid w:val="006A1E93"/>
    <w:rsid w:val="006A21E4"/>
    <w:rsid w:val="006A3190"/>
    <w:rsid w:val="006A3288"/>
    <w:rsid w:val="006A3508"/>
    <w:rsid w:val="006A3C5D"/>
    <w:rsid w:val="006A40E1"/>
    <w:rsid w:val="006A483A"/>
    <w:rsid w:val="006A497B"/>
    <w:rsid w:val="006A5B8B"/>
    <w:rsid w:val="006A7C57"/>
    <w:rsid w:val="006A7C7D"/>
    <w:rsid w:val="006B0006"/>
    <w:rsid w:val="006B08C4"/>
    <w:rsid w:val="006B1742"/>
    <w:rsid w:val="006B1DBB"/>
    <w:rsid w:val="006B33FE"/>
    <w:rsid w:val="006B3549"/>
    <w:rsid w:val="006B3E59"/>
    <w:rsid w:val="006B5734"/>
    <w:rsid w:val="006B5A06"/>
    <w:rsid w:val="006B6C97"/>
    <w:rsid w:val="006B6F01"/>
    <w:rsid w:val="006B759A"/>
    <w:rsid w:val="006B7A4A"/>
    <w:rsid w:val="006C0BCA"/>
    <w:rsid w:val="006C0D54"/>
    <w:rsid w:val="006C1528"/>
    <w:rsid w:val="006C1995"/>
    <w:rsid w:val="006C1B52"/>
    <w:rsid w:val="006C1ECA"/>
    <w:rsid w:val="006C2733"/>
    <w:rsid w:val="006C3437"/>
    <w:rsid w:val="006C382E"/>
    <w:rsid w:val="006C4A18"/>
    <w:rsid w:val="006C4D20"/>
    <w:rsid w:val="006C51F9"/>
    <w:rsid w:val="006C55BD"/>
    <w:rsid w:val="006C5C09"/>
    <w:rsid w:val="006C6172"/>
    <w:rsid w:val="006C673A"/>
    <w:rsid w:val="006C6812"/>
    <w:rsid w:val="006C6F20"/>
    <w:rsid w:val="006C736F"/>
    <w:rsid w:val="006C752C"/>
    <w:rsid w:val="006D0375"/>
    <w:rsid w:val="006D05F2"/>
    <w:rsid w:val="006D066D"/>
    <w:rsid w:val="006D0FD6"/>
    <w:rsid w:val="006D1277"/>
    <w:rsid w:val="006D1A13"/>
    <w:rsid w:val="006D1A1D"/>
    <w:rsid w:val="006D21D1"/>
    <w:rsid w:val="006D2282"/>
    <w:rsid w:val="006D4777"/>
    <w:rsid w:val="006D4826"/>
    <w:rsid w:val="006D5569"/>
    <w:rsid w:val="006D577C"/>
    <w:rsid w:val="006D624A"/>
    <w:rsid w:val="006D6ADB"/>
    <w:rsid w:val="006D6BBE"/>
    <w:rsid w:val="006D6D49"/>
    <w:rsid w:val="006D7655"/>
    <w:rsid w:val="006D7A2E"/>
    <w:rsid w:val="006E03CF"/>
    <w:rsid w:val="006E055A"/>
    <w:rsid w:val="006E104C"/>
    <w:rsid w:val="006E146B"/>
    <w:rsid w:val="006E5578"/>
    <w:rsid w:val="006E56CE"/>
    <w:rsid w:val="006E57E8"/>
    <w:rsid w:val="006E620C"/>
    <w:rsid w:val="006E63E8"/>
    <w:rsid w:val="006E6AF9"/>
    <w:rsid w:val="006E722C"/>
    <w:rsid w:val="006F0570"/>
    <w:rsid w:val="006F062C"/>
    <w:rsid w:val="006F12E3"/>
    <w:rsid w:val="006F18E9"/>
    <w:rsid w:val="006F4BE6"/>
    <w:rsid w:val="006F4DC6"/>
    <w:rsid w:val="006F4E2F"/>
    <w:rsid w:val="006F56A0"/>
    <w:rsid w:val="006F5868"/>
    <w:rsid w:val="006F5A7F"/>
    <w:rsid w:val="006F70BC"/>
    <w:rsid w:val="006F73D1"/>
    <w:rsid w:val="00700453"/>
    <w:rsid w:val="00702BD5"/>
    <w:rsid w:val="00702D3D"/>
    <w:rsid w:val="00703C9A"/>
    <w:rsid w:val="0070415F"/>
    <w:rsid w:val="0070446F"/>
    <w:rsid w:val="007047CD"/>
    <w:rsid w:val="00704E52"/>
    <w:rsid w:val="00705734"/>
    <w:rsid w:val="00705C9C"/>
    <w:rsid w:val="00705FD0"/>
    <w:rsid w:val="00706B5F"/>
    <w:rsid w:val="007074BB"/>
    <w:rsid w:val="00707A9D"/>
    <w:rsid w:val="00707AAC"/>
    <w:rsid w:val="00707FC8"/>
    <w:rsid w:val="00710CC5"/>
    <w:rsid w:val="00711699"/>
    <w:rsid w:val="00712902"/>
    <w:rsid w:val="00712E78"/>
    <w:rsid w:val="007140B4"/>
    <w:rsid w:val="007142BA"/>
    <w:rsid w:val="007142DA"/>
    <w:rsid w:val="007149E2"/>
    <w:rsid w:val="00714B04"/>
    <w:rsid w:val="007151B4"/>
    <w:rsid w:val="00716086"/>
    <w:rsid w:val="007165E0"/>
    <w:rsid w:val="007166F6"/>
    <w:rsid w:val="007167CA"/>
    <w:rsid w:val="007167F0"/>
    <w:rsid w:val="00716AA0"/>
    <w:rsid w:val="00716C37"/>
    <w:rsid w:val="00716DA0"/>
    <w:rsid w:val="00717103"/>
    <w:rsid w:val="00717402"/>
    <w:rsid w:val="00717468"/>
    <w:rsid w:val="00717D08"/>
    <w:rsid w:val="007201E1"/>
    <w:rsid w:val="0072032F"/>
    <w:rsid w:val="00720BAE"/>
    <w:rsid w:val="00720EA0"/>
    <w:rsid w:val="00721107"/>
    <w:rsid w:val="007215F6"/>
    <w:rsid w:val="00721F87"/>
    <w:rsid w:val="00722556"/>
    <w:rsid w:val="00723EBB"/>
    <w:rsid w:val="00724113"/>
    <w:rsid w:val="00724B03"/>
    <w:rsid w:val="00724B0B"/>
    <w:rsid w:val="00725985"/>
    <w:rsid w:val="00726539"/>
    <w:rsid w:val="00727888"/>
    <w:rsid w:val="00727BAE"/>
    <w:rsid w:val="00727EE5"/>
    <w:rsid w:val="00732450"/>
    <w:rsid w:val="0073274B"/>
    <w:rsid w:val="00732A17"/>
    <w:rsid w:val="00733A61"/>
    <w:rsid w:val="00734A3B"/>
    <w:rsid w:val="00735540"/>
    <w:rsid w:val="00740877"/>
    <w:rsid w:val="00742FEF"/>
    <w:rsid w:val="007430F7"/>
    <w:rsid w:val="00743AEE"/>
    <w:rsid w:val="007440FF"/>
    <w:rsid w:val="00744AAE"/>
    <w:rsid w:val="00745167"/>
    <w:rsid w:val="00745866"/>
    <w:rsid w:val="00746784"/>
    <w:rsid w:val="0075090D"/>
    <w:rsid w:val="00750F81"/>
    <w:rsid w:val="00753108"/>
    <w:rsid w:val="00754BD1"/>
    <w:rsid w:val="00754D9B"/>
    <w:rsid w:val="00754F07"/>
    <w:rsid w:val="0075511C"/>
    <w:rsid w:val="00755293"/>
    <w:rsid w:val="00755FA0"/>
    <w:rsid w:val="00756BE0"/>
    <w:rsid w:val="007578AC"/>
    <w:rsid w:val="00757B93"/>
    <w:rsid w:val="00760247"/>
    <w:rsid w:val="00760721"/>
    <w:rsid w:val="00760F0F"/>
    <w:rsid w:val="0076103A"/>
    <w:rsid w:val="007617A5"/>
    <w:rsid w:val="00761B67"/>
    <w:rsid w:val="00761E0A"/>
    <w:rsid w:val="00761F8B"/>
    <w:rsid w:val="0076364B"/>
    <w:rsid w:val="00765559"/>
    <w:rsid w:val="00766128"/>
    <w:rsid w:val="00766919"/>
    <w:rsid w:val="0076710C"/>
    <w:rsid w:val="00767247"/>
    <w:rsid w:val="00767481"/>
    <w:rsid w:val="00767715"/>
    <w:rsid w:val="00767C8B"/>
    <w:rsid w:val="00770083"/>
    <w:rsid w:val="007703D8"/>
    <w:rsid w:val="0077154A"/>
    <w:rsid w:val="00772169"/>
    <w:rsid w:val="00773658"/>
    <w:rsid w:val="007736BC"/>
    <w:rsid w:val="00774690"/>
    <w:rsid w:val="00774C59"/>
    <w:rsid w:val="00775059"/>
    <w:rsid w:val="0077565B"/>
    <w:rsid w:val="007762AB"/>
    <w:rsid w:val="0077658F"/>
    <w:rsid w:val="0077661B"/>
    <w:rsid w:val="00780605"/>
    <w:rsid w:val="00780791"/>
    <w:rsid w:val="00780E97"/>
    <w:rsid w:val="007816F2"/>
    <w:rsid w:val="00781B55"/>
    <w:rsid w:val="00781E9C"/>
    <w:rsid w:val="00782835"/>
    <w:rsid w:val="0078379F"/>
    <w:rsid w:val="00783DC3"/>
    <w:rsid w:val="007845CB"/>
    <w:rsid w:val="00785CD5"/>
    <w:rsid w:val="00785F6E"/>
    <w:rsid w:val="0078736B"/>
    <w:rsid w:val="007875ED"/>
    <w:rsid w:val="007878C2"/>
    <w:rsid w:val="00787A0C"/>
    <w:rsid w:val="00787C4A"/>
    <w:rsid w:val="0079090A"/>
    <w:rsid w:val="007910B8"/>
    <w:rsid w:val="00791553"/>
    <w:rsid w:val="007919D6"/>
    <w:rsid w:val="00791A61"/>
    <w:rsid w:val="00792BAA"/>
    <w:rsid w:val="00792D6C"/>
    <w:rsid w:val="007932E8"/>
    <w:rsid w:val="00793632"/>
    <w:rsid w:val="00793758"/>
    <w:rsid w:val="00793BD3"/>
    <w:rsid w:val="00793C82"/>
    <w:rsid w:val="00794012"/>
    <w:rsid w:val="0079453A"/>
    <w:rsid w:val="0079495B"/>
    <w:rsid w:val="00794B27"/>
    <w:rsid w:val="00794E44"/>
    <w:rsid w:val="00795A0B"/>
    <w:rsid w:val="007960F8"/>
    <w:rsid w:val="00796728"/>
    <w:rsid w:val="00796878"/>
    <w:rsid w:val="0079740A"/>
    <w:rsid w:val="00797671"/>
    <w:rsid w:val="00797813"/>
    <w:rsid w:val="007979B3"/>
    <w:rsid w:val="00797B35"/>
    <w:rsid w:val="007A0014"/>
    <w:rsid w:val="007A0212"/>
    <w:rsid w:val="007A1021"/>
    <w:rsid w:val="007A1400"/>
    <w:rsid w:val="007A16AA"/>
    <w:rsid w:val="007A1E57"/>
    <w:rsid w:val="007A215F"/>
    <w:rsid w:val="007A2320"/>
    <w:rsid w:val="007A2719"/>
    <w:rsid w:val="007A2A34"/>
    <w:rsid w:val="007A2A70"/>
    <w:rsid w:val="007A2F49"/>
    <w:rsid w:val="007A439C"/>
    <w:rsid w:val="007A43B3"/>
    <w:rsid w:val="007A45CC"/>
    <w:rsid w:val="007A5032"/>
    <w:rsid w:val="007A5967"/>
    <w:rsid w:val="007A5C42"/>
    <w:rsid w:val="007A5D3E"/>
    <w:rsid w:val="007A60C2"/>
    <w:rsid w:val="007A66A4"/>
    <w:rsid w:val="007A6FF5"/>
    <w:rsid w:val="007A773B"/>
    <w:rsid w:val="007B05DC"/>
    <w:rsid w:val="007B06E2"/>
    <w:rsid w:val="007B0A72"/>
    <w:rsid w:val="007B0A81"/>
    <w:rsid w:val="007B1105"/>
    <w:rsid w:val="007B1809"/>
    <w:rsid w:val="007B1D37"/>
    <w:rsid w:val="007B26B8"/>
    <w:rsid w:val="007B303B"/>
    <w:rsid w:val="007B37AC"/>
    <w:rsid w:val="007B40DF"/>
    <w:rsid w:val="007B458F"/>
    <w:rsid w:val="007B45EE"/>
    <w:rsid w:val="007B5723"/>
    <w:rsid w:val="007B5D57"/>
    <w:rsid w:val="007B60C7"/>
    <w:rsid w:val="007B61A0"/>
    <w:rsid w:val="007B7923"/>
    <w:rsid w:val="007C0503"/>
    <w:rsid w:val="007C0846"/>
    <w:rsid w:val="007C0E28"/>
    <w:rsid w:val="007C1EB1"/>
    <w:rsid w:val="007C1EDF"/>
    <w:rsid w:val="007C244A"/>
    <w:rsid w:val="007C2779"/>
    <w:rsid w:val="007C2836"/>
    <w:rsid w:val="007C30F0"/>
    <w:rsid w:val="007C3463"/>
    <w:rsid w:val="007C6758"/>
    <w:rsid w:val="007C681C"/>
    <w:rsid w:val="007C76AF"/>
    <w:rsid w:val="007C76F8"/>
    <w:rsid w:val="007D058B"/>
    <w:rsid w:val="007D0FBD"/>
    <w:rsid w:val="007D120D"/>
    <w:rsid w:val="007D1458"/>
    <w:rsid w:val="007D1BF9"/>
    <w:rsid w:val="007D2720"/>
    <w:rsid w:val="007D355C"/>
    <w:rsid w:val="007D4184"/>
    <w:rsid w:val="007D4227"/>
    <w:rsid w:val="007D4433"/>
    <w:rsid w:val="007D4F65"/>
    <w:rsid w:val="007D56EA"/>
    <w:rsid w:val="007D64A5"/>
    <w:rsid w:val="007D6A20"/>
    <w:rsid w:val="007D6CB5"/>
    <w:rsid w:val="007D6DEE"/>
    <w:rsid w:val="007D6EAB"/>
    <w:rsid w:val="007E0A39"/>
    <w:rsid w:val="007E1BFD"/>
    <w:rsid w:val="007E1EE2"/>
    <w:rsid w:val="007E3575"/>
    <w:rsid w:val="007E4AA1"/>
    <w:rsid w:val="007E53E2"/>
    <w:rsid w:val="007E543D"/>
    <w:rsid w:val="007E5A73"/>
    <w:rsid w:val="007E5ACB"/>
    <w:rsid w:val="007E71AE"/>
    <w:rsid w:val="007E72AC"/>
    <w:rsid w:val="007E7DCF"/>
    <w:rsid w:val="007F003E"/>
    <w:rsid w:val="007F037B"/>
    <w:rsid w:val="007F0626"/>
    <w:rsid w:val="007F08A4"/>
    <w:rsid w:val="007F08B5"/>
    <w:rsid w:val="007F152B"/>
    <w:rsid w:val="007F1657"/>
    <w:rsid w:val="007F17B4"/>
    <w:rsid w:val="007F1E8C"/>
    <w:rsid w:val="007F20A8"/>
    <w:rsid w:val="007F29E5"/>
    <w:rsid w:val="007F3D3B"/>
    <w:rsid w:val="007F3FEB"/>
    <w:rsid w:val="007F52F3"/>
    <w:rsid w:val="007F5675"/>
    <w:rsid w:val="007F5899"/>
    <w:rsid w:val="007F6CC7"/>
    <w:rsid w:val="007F7B6F"/>
    <w:rsid w:val="008004F6"/>
    <w:rsid w:val="00800793"/>
    <w:rsid w:val="00801388"/>
    <w:rsid w:val="0080149A"/>
    <w:rsid w:val="00801824"/>
    <w:rsid w:val="00801B8B"/>
    <w:rsid w:val="00801D72"/>
    <w:rsid w:val="0080265C"/>
    <w:rsid w:val="00802660"/>
    <w:rsid w:val="00802E8A"/>
    <w:rsid w:val="00803063"/>
    <w:rsid w:val="0080403B"/>
    <w:rsid w:val="00804211"/>
    <w:rsid w:val="00804289"/>
    <w:rsid w:val="0080461A"/>
    <w:rsid w:val="008048AD"/>
    <w:rsid w:val="00805875"/>
    <w:rsid w:val="00806276"/>
    <w:rsid w:val="00806535"/>
    <w:rsid w:val="00806CC9"/>
    <w:rsid w:val="0080714F"/>
    <w:rsid w:val="008072B5"/>
    <w:rsid w:val="00807AA3"/>
    <w:rsid w:val="00807ACA"/>
    <w:rsid w:val="00810052"/>
    <w:rsid w:val="008104E7"/>
    <w:rsid w:val="0081095C"/>
    <w:rsid w:val="00810A20"/>
    <w:rsid w:val="00810C73"/>
    <w:rsid w:val="008114ED"/>
    <w:rsid w:val="008117F5"/>
    <w:rsid w:val="0081244C"/>
    <w:rsid w:val="008128BA"/>
    <w:rsid w:val="00812958"/>
    <w:rsid w:val="0081373E"/>
    <w:rsid w:val="008140E2"/>
    <w:rsid w:val="008141CB"/>
    <w:rsid w:val="008149BE"/>
    <w:rsid w:val="00814DC0"/>
    <w:rsid w:val="00815411"/>
    <w:rsid w:val="0081596F"/>
    <w:rsid w:val="00816046"/>
    <w:rsid w:val="008168B8"/>
    <w:rsid w:val="00817176"/>
    <w:rsid w:val="008175A9"/>
    <w:rsid w:val="00821151"/>
    <w:rsid w:val="0082281C"/>
    <w:rsid w:val="00822B81"/>
    <w:rsid w:val="00823415"/>
    <w:rsid w:val="0082360A"/>
    <w:rsid w:val="00823856"/>
    <w:rsid w:val="00824205"/>
    <w:rsid w:val="0082422D"/>
    <w:rsid w:val="00825371"/>
    <w:rsid w:val="00825BFD"/>
    <w:rsid w:val="00827ACE"/>
    <w:rsid w:val="00830670"/>
    <w:rsid w:val="0083080F"/>
    <w:rsid w:val="00830959"/>
    <w:rsid w:val="0083119D"/>
    <w:rsid w:val="008314C9"/>
    <w:rsid w:val="00831C6D"/>
    <w:rsid w:val="0083289A"/>
    <w:rsid w:val="00833C20"/>
    <w:rsid w:val="00834CA1"/>
    <w:rsid w:val="008358C3"/>
    <w:rsid w:val="0083691A"/>
    <w:rsid w:val="008418E2"/>
    <w:rsid w:val="00842951"/>
    <w:rsid w:val="00842DB2"/>
    <w:rsid w:val="00842EB6"/>
    <w:rsid w:val="00843972"/>
    <w:rsid w:val="008445CF"/>
    <w:rsid w:val="00846858"/>
    <w:rsid w:val="0084699C"/>
    <w:rsid w:val="0085061F"/>
    <w:rsid w:val="00851913"/>
    <w:rsid w:val="00851EDE"/>
    <w:rsid w:val="00851FDE"/>
    <w:rsid w:val="0085335E"/>
    <w:rsid w:val="0085353F"/>
    <w:rsid w:val="008535CC"/>
    <w:rsid w:val="00853EC2"/>
    <w:rsid w:val="00854491"/>
    <w:rsid w:val="008544F2"/>
    <w:rsid w:val="00854CCE"/>
    <w:rsid w:val="00856AB8"/>
    <w:rsid w:val="008570D6"/>
    <w:rsid w:val="00857F3A"/>
    <w:rsid w:val="00857F76"/>
    <w:rsid w:val="0086120E"/>
    <w:rsid w:val="008612DB"/>
    <w:rsid w:val="00861354"/>
    <w:rsid w:val="00861521"/>
    <w:rsid w:val="008619EE"/>
    <w:rsid w:val="00861C17"/>
    <w:rsid w:val="00861D25"/>
    <w:rsid w:val="00861E21"/>
    <w:rsid w:val="008625C8"/>
    <w:rsid w:val="00862A2A"/>
    <w:rsid w:val="008631BF"/>
    <w:rsid w:val="0086335F"/>
    <w:rsid w:val="0086346C"/>
    <w:rsid w:val="008638C2"/>
    <w:rsid w:val="00866467"/>
    <w:rsid w:val="00866737"/>
    <w:rsid w:val="00866914"/>
    <w:rsid w:val="00866A21"/>
    <w:rsid w:val="008671CF"/>
    <w:rsid w:val="008677A5"/>
    <w:rsid w:val="00867C02"/>
    <w:rsid w:val="008701EF"/>
    <w:rsid w:val="00871531"/>
    <w:rsid w:val="00871D97"/>
    <w:rsid w:val="008726A0"/>
    <w:rsid w:val="00873346"/>
    <w:rsid w:val="00873494"/>
    <w:rsid w:val="00873F84"/>
    <w:rsid w:val="008749E4"/>
    <w:rsid w:val="00874C11"/>
    <w:rsid w:val="00874ED5"/>
    <w:rsid w:val="0087624E"/>
    <w:rsid w:val="0087655E"/>
    <w:rsid w:val="00876D9D"/>
    <w:rsid w:val="0087791D"/>
    <w:rsid w:val="0087791E"/>
    <w:rsid w:val="00881A30"/>
    <w:rsid w:val="00881D18"/>
    <w:rsid w:val="00881F35"/>
    <w:rsid w:val="00882531"/>
    <w:rsid w:val="00883040"/>
    <w:rsid w:val="008841A7"/>
    <w:rsid w:val="008845B9"/>
    <w:rsid w:val="008849E0"/>
    <w:rsid w:val="00887D16"/>
    <w:rsid w:val="00891915"/>
    <w:rsid w:val="008919D0"/>
    <w:rsid w:val="00892401"/>
    <w:rsid w:val="00892C0A"/>
    <w:rsid w:val="008936D8"/>
    <w:rsid w:val="00894235"/>
    <w:rsid w:val="00894988"/>
    <w:rsid w:val="00894BA8"/>
    <w:rsid w:val="00894D9B"/>
    <w:rsid w:val="00896A02"/>
    <w:rsid w:val="00896F56"/>
    <w:rsid w:val="00896F62"/>
    <w:rsid w:val="008972B7"/>
    <w:rsid w:val="008A0461"/>
    <w:rsid w:val="008A0570"/>
    <w:rsid w:val="008A1328"/>
    <w:rsid w:val="008A135B"/>
    <w:rsid w:val="008A168B"/>
    <w:rsid w:val="008A1DF4"/>
    <w:rsid w:val="008A1E03"/>
    <w:rsid w:val="008A3E42"/>
    <w:rsid w:val="008A5295"/>
    <w:rsid w:val="008A52E9"/>
    <w:rsid w:val="008A56CB"/>
    <w:rsid w:val="008A57DF"/>
    <w:rsid w:val="008A5E3F"/>
    <w:rsid w:val="008A5E78"/>
    <w:rsid w:val="008A6237"/>
    <w:rsid w:val="008A6674"/>
    <w:rsid w:val="008A6A2B"/>
    <w:rsid w:val="008A6ACC"/>
    <w:rsid w:val="008A7E02"/>
    <w:rsid w:val="008A7EAD"/>
    <w:rsid w:val="008B1161"/>
    <w:rsid w:val="008B1B61"/>
    <w:rsid w:val="008B1DAC"/>
    <w:rsid w:val="008B32F7"/>
    <w:rsid w:val="008B3351"/>
    <w:rsid w:val="008B3D7A"/>
    <w:rsid w:val="008B43B5"/>
    <w:rsid w:val="008B49F8"/>
    <w:rsid w:val="008B4C15"/>
    <w:rsid w:val="008B4F4E"/>
    <w:rsid w:val="008B59B5"/>
    <w:rsid w:val="008B5C4D"/>
    <w:rsid w:val="008B73EE"/>
    <w:rsid w:val="008B7CB1"/>
    <w:rsid w:val="008C0009"/>
    <w:rsid w:val="008C06EC"/>
    <w:rsid w:val="008C0BA6"/>
    <w:rsid w:val="008C242B"/>
    <w:rsid w:val="008C242F"/>
    <w:rsid w:val="008C3F79"/>
    <w:rsid w:val="008C5041"/>
    <w:rsid w:val="008C510A"/>
    <w:rsid w:val="008C5D0B"/>
    <w:rsid w:val="008C5FEF"/>
    <w:rsid w:val="008C65C8"/>
    <w:rsid w:val="008C6E31"/>
    <w:rsid w:val="008C6F9D"/>
    <w:rsid w:val="008D0132"/>
    <w:rsid w:val="008D12E0"/>
    <w:rsid w:val="008D13B4"/>
    <w:rsid w:val="008D20BC"/>
    <w:rsid w:val="008D26B8"/>
    <w:rsid w:val="008D2997"/>
    <w:rsid w:val="008D3F3A"/>
    <w:rsid w:val="008D4A43"/>
    <w:rsid w:val="008D52F7"/>
    <w:rsid w:val="008D54EC"/>
    <w:rsid w:val="008D568A"/>
    <w:rsid w:val="008E0410"/>
    <w:rsid w:val="008E0587"/>
    <w:rsid w:val="008E0B08"/>
    <w:rsid w:val="008E1995"/>
    <w:rsid w:val="008E1ABD"/>
    <w:rsid w:val="008E202F"/>
    <w:rsid w:val="008E28BE"/>
    <w:rsid w:val="008E2E6F"/>
    <w:rsid w:val="008E2EF5"/>
    <w:rsid w:val="008E4FBE"/>
    <w:rsid w:val="008E560A"/>
    <w:rsid w:val="008E5BE1"/>
    <w:rsid w:val="008E6382"/>
    <w:rsid w:val="008E6C70"/>
    <w:rsid w:val="008E6F49"/>
    <w:rsid w:val="008E74B8"/>
    <w:rsid w:val="008E74DB"/>
    <w:rsid w:val="008E770B"/>
    <w:rsid w:val="008F095A"/>
    <w:rsid w:val="008F12E5"/>
    <w:rsid w:val="008F2996"/>
    <w:rsid w:val="008F2D73"/>
    <w:rsid w:val="008F3B3C"/>
    <w:rsid w:val="008F3C79"/>
    <w:rsid w:val="008F3D95"/>
    <w:rsid w:val="008F3FC2"/>
    <w:rsid w:val="008F4630"/>
    <w:rsid w:val="008F4DB4"/>
    <w:rsid w:val="008F591D"/>
    <w:rsid w:val="008F5D7D"/>
    <w:rsid w:val="008F6C80"/>
    <w:rsid w:val="008F6E8E"/>
    <w:rsid w:val="008F70BB"/>
    <w:rsid w:val="008F749E"/>
    <w:rsid w:val="008F75BC"/>
    <w:rsid w:val="00900196"/>
    <w:rsid w:val="00900262"/>
    <w:rsid w:val="00900415"/>
    <w:rsid w:val="0090062D"/>
    <w:rsid w:val="00900931"/>
    <w:rsid w:val="00901AB4"/>
    <w:rsid w:val="00902CE9"/>
    <w:rsid w:val="00903DC4"/>
    <w:rsid w:val="009040A8"/>
    <w:rsid w:val="00904234"/>
    <w:rsid w:val="00904932"/>
    <w:rsid w:val="00905E15"/>
    <w:rsid w:val="00906827"/>
    <w:rsid w:val="009101C7"/>
    <w:rsid w:val="009102F7"/>
    <w:rsid w:val="00910E42"/>
    <w:rsid w:val="009117A2"/>
    <w:rsid w:val="009118C2"/>
    <w:rsid w:val="00911939"/>
    <w:rsid w:val="00911FA5"/>
    <w:rsid w:val="00912665"/>
    <w:rsid w:val="00912A81"/>
    <w:rsid w:val="009143BF"/>
    <w:rsid w:val="00914AD2"/>
    <w:rsid w:val="00914FE0"/>
    <w:rsid w:val="00915505"/>
    <w:rsid w:val="009162B0"/>
    <w:rsid w:val="00916460"/>
    <w:rsid w:val="00916FBD"/>
    <w:rsid w:val="009175EA"/>
    <w:rsid w:val="00917FCA"/>
    <w:rsid w:val="00920651"/>
    <w:rsid w:val="009207E6"/>
    <w:rsid w:val="00921465"/>
    <w:rsid w:val="0092197E"/>
    <w:rsid w:val="0092258E"/>
    <w:rsid w:val="00922E8F"/>
    <w:rsid w:val="00923B1E"/>
    <w:rsid w:val="00923CA1"/>
    <w:rsid w:val="00924737"/>
    <w:rsid w:val="00925F04"/>
    <w:rsid w:val="0092665C"/>
    <w:rsid w:val="009267BE"/>
    <w:rsid w:val="009270DC"/>
    <w:rsid w:val="009278E4"/>
    <w:rsid w:val="00930BA1"/>
    <w:rsid w:val="00931C8A"/>
    <w:rsid w:val="00932559"/>
    <w:rsid w:val="009339B6"/>
    <w:rsid w:val="009341E8"/>
    <w:rsid w:val="00935A70"/>
    <w:rsid w:val="00935DEC"/>
    <w:rsid w:val="009367BF"/>
    <w:rsid w:val="009374B1"/>
    <w:rsid w:val="009374C4"/>
    <w:rsid w:val="00937C8E"/>
    <w:rsid w:val="009403CB"/>
    <w:rsid w:val="0094072E"/>
    <w:rsid w:val="00941560"/>
    <w:rsid w:val="00941BCA"/>
    <w:rsid w:val="009435BE"/>
    <w:rsid w:val="009448EB"/>
    <w:rsid w:val="00945286"/>
    <w:rsid w:val="00945BDD"/>
    <w:rsid w:val="0094606E"/>
    <w:rsid w:val="00946C01"/>
    <w:rsid w:val="0094702F"/>
    <w:rsid w:val="009502AD"/>
    <w:rsid w:val="00950590"/>
    <w:rsid w:val="00950C04"/>
    <w:rsid w:val="00951182"/>
    <w:rsid w:val="00951A48"/>
    <w:rsid w:val="0095319C"/>
    <w:rsid w:val="009537BD"/>
    <w:rsid w:val="00953A0F"/>
    <w:rsid w:val="00954EA2"/>
    <w:rsid w:val="009550EE"/>
    <w:rsid w:val="009551BC"/>
    <w:rsid w:val="00955FFD"/>
    <w:rsid w:val="0095708A"/>
    <w:rsid w:val="009571E7"/>
    <w:rsid w:val="00957692"/>
    <w:rsid w:val="00957BD2"/>
    <w:rsid w:val="009601CE"/>
    <w:rsid w:val="009616A8"/>
    <w:rsid w:val="00961791"/>
    <w:rsid w:val="00961889"/>
    <w:rsid w:val="00962757"/>
    <w:rsid w:val="00962AC1"/>
    <w:rsid w:val="009639CD"/>
    <w:rsid w:val="00963AE9"/>
    <w:rsid w:val="00963B83"/>
    <w:rsid w:val="0096508F"/>
    <w:rsid w:val="0096589E"/>
    <w:rsid w:val="00965967"/>
    <w:rsid w:val="00966B2E"/>
    <w:rsid w:val="009678A9"/>
    <w:rsid w:val="00970CE6"/>
    <w:rsid w:val="00970D4E"/>
    <w:rsid w:val="009714D6"/>
    <w:rsid w:val="00971D0B"/>
    <w:rsid w:val="0097290E"/>
    <w:rsid w:val="00972CC7"/>
    <w:rsid w:val="00972F63"/>
    <w:rsid w:val="00973CDE"/>
    <w:rsid w:val="00973E52"/>
    <w:rsid w:val="00974317"/>
    <w:rsid w:val="00974972"/>
    <w:rsid w:val="00974C63"/>
    <w:rsid w:val="00974CB0"/>
    <w:rsid w:val="00975EED"/>
    <w:rsid w:val="00976239"/>
    <w:rsid w:val="00976E9A"/>
    <w:rsid w:val="0097724D"/>
    <w:rsid w:val="00980956"/>
    <w:rsid w:val="009813E0"/>
    <w:rsid w:val="0098207D"/>
    <w:rsid w:val="009820E4"/>
    <w:rsid w:val="009822F9"/>
    <w:rsid w:val="00982442"/>
    <w:rsid w:val="00982FC0"/>
    <w:rsid w:val="00983284"/>
    <w:rsid w:val="0098351C"/>
    <w:rsid w:val="00984B6F"/>
    <w:rsid w:val="00986330"/>
    <w:rsid w:val="00986F34"/>
    <w:rsid w:val="0098713C"/>
    <w:rsid w:val="00987661"/>
    <w:rsid w:val="00987A15"/>
    <w:rsid w:val="00987E19"/>
    <w:rsid w:val="00990761"/>
    <w:rsid w:val="00990AE5"/>
    <w:rsid w:val="00991067"/>
    <w:rsid w:val="009917F7"/>
    <w:rsid w:val="0099224D"/>
    <w:rsid w:val="00992763"/>
    <w:rsid w:val="00992C9B"/>
    <w:rsid w:val="00992F4E"/>
    <w:rsid w:val="00993AAD"/>
    <w:rsid w:val="009942B8"/>
    <w:rsid w:val="00994620"/>
    <w:rsid w:val="00994D60"/>
    <w:rsid w:val="00996797"/>
    <w:rsid w:val="00997107"/>
    <w:rsid w:val="00997560"/>
    <w:rsid w:val="009A0459"/>
    <w:rsid w:val="009A0507"/>
    <w:rsid w:val="009A176E"/>
    <w:rsid w:val="009A177D"/>
    <w:rsid w:val="009A1A88"/>
    <w:rsid w:val="009A1C30"/>
    <w:rsid w:val="009A20CE"/>
    <w:rsid w:val="009A291B"/>
    <w:rsid w:val="009A2F11"/>
    <w:rsid w:val="009A35D6"/>
    <w:rsid w:val="009A3E36"/>
    <w:rsid w:val="009A49F5"/>
    <w:rsid w:val="009A4E6E"/>
    <w:rsid w:val="009A50E9"/>
    <w:rsid w:val="009A6257"/>
    <w:rsid w:val="009A6D04"/>
    <w:rsid w:val="009A7434"/>
    <w:rsid w:val="009A792C"/>
    <w:rsid w:val="009A7ABB"/>
    <w:rsid w:val="009A7BFF"/>
    <w:rsid w:val="009B004A"/>
    <w:rsid w:val="009B00B8"/>
    <w:rsid w:val="009B1604"/>
    <w:rsid w:val="009B177F"/>
    <w:rsid w:val="009B1ABD"/>
    <w:rsid w:val="009B203C"/>
    <w:rsid w:val="009B2A25"/>
    <w:rsid w:val="009B2A54"/>
    <w:rsid w:val="009B3212"/>
    <w:rsid w:val="009B4878"/>
    <w:rsid w:val="009B51E8"/>
    <w:rsid w:val="009B52A7"/>
    <w:rsid w:val="009B543A"/>
    <w:rsid w:val="009B5D6D"/>
    <w:rsid w:val="009B6210"/>
    <w:rsid w:val="009B632D"/>
    <w:rsid w:val="009B70F9"/>
    <w:rsid w:val="009B71A2"/>
    <w:rsid w:val="009B74C3"/>
    <w:rsid w:val="009B7793"/>
    <w:rsid w:val="009B7D08"/>
    <w:rsid w:val="009C037B"/>
    <w:rsid w:val="009C03EF"/>
    <w:rsid w:val="009C1313"/>
    <w:rsid w:val="009C162E"/>
    <w:rsid w:val="009C2C79"/>
    <w:rsid w:val="009C316D"/>
    <w:rsid w:val="009C348A"/>
    <w:rsid w:val="009C37E2"/>
    <w:rsid w:val="009C3AE5"/>
    <w:rsid w:val="009C3BBB"/>
    <w:rsid w:val="009C65FD"/>
    <w:rsid w:val="009C73D8"/>
    <w:rsid w:val="009C7938"/>
    <w:rsid w:val="009D0099"/>
    <w:rsid w:val="009D018F"/>
    <w:rsid w:val="009D0197"/>
    <w:rsid w:val="009D0789"/>
    <w:rsid w:val="009D138A"/>
    <w:rsid w:val="009D1598"/>
    <w:rsid w:val="009D19AC"/>
    <w:rsid w:val="009D1DC0"/>
    <w:rsid w:val="009D211A"/>
    <w:rsid w:val="009D3209"/>
    <w:rsid w:val="009D3922"/>
    <w:rsid w:val="009D3A02"/>
    <w:rsid w:val="009D41C9"/>
    <w:rsid w:val="009D4DF0"/>
    <w:rsid w:val="009D5797"/>
    <w:rsid w:val="009D6455"/>
    <w:rsid w:val="009D66EF"/>
    <w:rsid w:val="009D791B"/>
    <w:rsid w:val="009D7D07"/>
    <w:rsid w:val="009D7DDA"/>
    <w:rsid w:val="009E05A5"/>
    <w:rsid w:val="009E079E"/>
    <w:rsid w:val="009E1077"/>
    <w:rsid w:val="009E1507"/>
    <w:rsid w:val="009E186E"/>
    <w:rsid w:val="009E19A6"/>
    <w:rsid w:val="009E20D9"/>
    <w:rsid w:val="009E23ED"/>
    <w:rsid w:val="009E2563"/>
    <w:rsid w:val="009E2C03"/>
    <w:rsid w:val="009E2D46"/>
    <w:rsid w:val="009E2F43"/>
    <w:rsid w:val="009E3DC4"/>
    <w:rsid w:val="009E4234"/>
    <w:rsid w:val="009E6DA7"/>
    <w:rsid w:val="009F0B3B"/>
    <w:rsid w:val="009F164D"/>
    <w:rsid w:val="009F19A8"/>
    <w:rsid w:val="009F208C"/>
    <w:rsid w:val="009F2828"/>
    <w:rsid w:val="009F3686"/>
    <w:rsid w:val="009F4448"/>
    <w:rsid w:val="009F4538"/>
    <w:rsid w:val="009F4937"/>
    <w:rsid w:val="009F53F9"/>
    <w:rsid w:val="009F5504"/>
    <w:rsid w:val="009F5EED"/>
    <w:rsid w:val="009F661E"/>
    <w:rsid w:val="009F798F"/>
    <w:rsid w:val="009F7AE9"/>
    <w:rsid w:val="00A0148E"/>
    <w:rsid w:val="00A014FB"/>
    <w:rsid w:val="00A02CB5"/>
    <w:rsid w:val="00A033D1"/>
    <w:rsid w:val="00A03497"/>
    <w:rsid w:val="00A03598"/>
    <w:rsid w:val="00A04442"/>
    <w:rsid w:val="00A04F08"/>
    <w:rsid w:val="00A05F14"/>
    <w:rsid w:val="00A07BC5"/>
    <w:rsid w:val="00A10350"/>
    <w:rsid w:val="00A1069D"/>
    <w:rsid w:val="00A1082B"/>
    <w:rsid w:val="00A10EAE"/>
    <w:rsid w:val="00A11310"/>
    <w:rsid w:val="00A125E7"/>
    <w:rsid w:val="00A1275D"/>
    <w:rsid w:val="00A12914"/>
    <w:rsid w:val="00A13143"/>
    <w:rsid w:val="00A15BE0"/>
    <w:rsid w:val="00A15C3D"/>
    <w:rsid w:val="00A16167"/>
    <w:rsid w:val="00A1621E"/>
    <w:rsid w:val="00A163FD"/>
    <w:rsid w:val="00A167C8"/>
    <w:rsid w:val="00A1680A"/>
    <w:rsid w:val="00A16A20"/>
    <w:rsid w:val="00A17931"/>
    <w:rsid w:val="00A17D9A"/>
    <w:rsid w:val="00A21DCD"/>
    <w:rsid w:val="00A2213F"/>
    <w:rsid w:val="00A228F7"/>
    <w:rsid w:val="00A22928"/>
    <w:rsid w:val="00A22EA1"/>
    <w:rsid w:val="00A23A10"/>
    <w:rsid w:val="00A2495A"/>
    <w:rsid w:val="00A249DB"/>
    <w:rsid w:val="00A26589"/>
    <w:rsid w:val="00A27249"/>
    <w:rsid w:val="00A27728"/>
    <w:rsid w:val="00A27A80"/>
    <w:rsid w:val="00A305BB"/>
    <w:rsid w:val="00A3147D"/>
    <w:rsid w:val="00A31666"/>
    <w:rsid w:val="00A32260"/>
    <w:rsid w:val="00A32F85"/>
    <w:rsid w:val="00A34F3F"/>
    <w:rsid w:val="00A35608"/>
    <w:rsid w:val="00A363FA"/>
    <w:rsid w:val="00A36BAA"/>
    <w:rsid w:val="00A377C4"/>
    <w:rsid w:val="00A37DFE"/>
    <w:rsid w:val="00A40257"/>
    <w:rsid w:val="00A40357"/>
    <w:rsid w:val="00A415E2"/>
    <w:rsid w:val="00A4160B"/>
    <w:rsid w:val="00A42D44"/>
    <w:rsid w:val="00A45407"/>
    <w:rsid w:val="00A4599D"/>
    <w:rsid w:val="00A462D2"/>
    <w:rsid w:val="00A4666F"/>
    <w:rsid w:val="00A469B5"/>
    <w:rsid w:val="00A46A5A"/>
    <w:rsid w:val="00A46A5D"/>
    <w:rsid w:val="00A46F17"/>
    <w:rsid w:val="00A47BED"/>
    <w:rsid w:val="00A50028"/>
    <w:rsid w:val="00A51368"/>
    <w:rsid w:val="00A51B88"/>
    <w:rsid w:val="00A5294C"/>
    <w:rsid w:val="00A52D03"/>
    <w:rsid w:val="00A52D91"/>
    <w:rsid w:val="00A54884"/>
    <w:rsid w:val="00A55ACA"/>
    <w:rsid w:val="00A56610"/>
    <w:rsid w:val="00A56651"/>
    <w:rsid w:val="00A56DCA"/>
    <w:rsid w:val="00A56FCF"/>
    <w:rsid w:val="00A57025"/>
    <w:rsid w:val="00A57730"/>
    <w:rsid w:val="00A57D3B"/>
    <w:rsid w:val="00A62458"/>
    <w:rsid w:val="00A62674"/>
    <w:rsid w:val="00A62AB0"/>
    <w:rsid w:val="00A64FDC"/>
    <w:rsid w:val="00A670DD"/>
    <w:rsid w:val="00A6774D"/>
    <w:rsid w:val="00A67C92"/>
    <w:rsid w:val="00A70232"/>
    <w:rsid w:val="00A70366"/>
    <w:rsid w:val="00A70B65"/>
    <w:rsid w:val="00A71594"/>
    <w:rsid w:val="00A724FA"/>
    <w:rsid w:val="00A728DB"/>
    <w:rsid w:val="00A72BA0"/>
    <w:rsid w:val="00A73164"/>
    <w:rsid w:val="00A748F9"/>
    <w:rsid w:val="00A74ADF"/>
    <w:rsid w:val="00A750C7"/>
    <w:rsid w:val="00A7528C"/>
    <w:rsid w:val="00A75D8C"/>
    <w:rsid w:val="00A76456"/>
    <w:rsid w:val="00A767C0"/>
    <w:rsid w:val="00A771A8"/>
    <w:rsid w:val="00A772B7"/>
    <w:rsid w:val="00A77349"/>
    <w:rsid w:val="00A774B3"/>
    <w:rsid w:val="00A80A0D"/>
    <w:rsid w:val="00A80EFB"/>
    <w:rsid w:val="00A81654"/>
    <w:rsid w:val="00A82123"/>
    <w:rsid w:val="00A82D0D"/>
    <w:rsid w:val="00A84246"/>
    <w:rsid w:val="00A84FC3"/>
    <w:rsid w:val="00A851ED"/>
    <w:rsid w:val="00A85D38"/>
    <w:rsid w:val="00A86538"/>
    <w:rsid w:val="00A8690F"/>
    <w:rsid w:val="00A86EBF"/>
    <w:rsid w:val="00A871B6"/>
    <w:rsid w:val="00A871C6"/>
    <w:rsid w:val="00A876CC"/>
    <w:rsid w:val="00A878CE"/>
    <w:rsid w:val="00A87946"/>
    <w:rsid w:val="00A90974"/>
    <w:rsid w:val="00A90DCB"/>
    <w:rsid w:val="00A91255"/>
    <w:rsid w:val="00A91606"/>
    <w:rsid w:val="00A91B1A"/>
    <w:rsid w:val="00A9224D"/>
    <w:rsid w:val="00A92596"/>
    <w:rsid w:val="00A93417"/>
    <w:rsid w:val="00A938E6"/>
    <w:rsid w:val="00A93AAE"/>
    <w:rsid w:val="00A951E8"/>
    <w:rsid w:val="00A95291"/>
    <w:rsid w:val="00A96025"/>
    <w:rsid w:val="00A964F2"/>
    <w:rsid w:val="00A9691D"/>
    <w:rsid w:val="00A96DC9"/>
    <w:rsid w:val="00A97AA7"/>
    <w:rsid w:val="00A97E70"/>
    <w:rsid w:val="00AA044A"/>
    <w:rsid w:val="00AA0855"/>
    <w:rsid w:val="00AA08B4"/>
    <w:rsid w:val="00AA0A60"/>
    <w:rsid w:val="00AA0E5B"/>
    <w:rsid w:val="00AA1F55"/>
    <w:rsid w:val="00AA271A"/>
    <w:rsid w:val="00AA288A"/>
    <w:rsid w:val="00AA36EF"/>
    <w:rsid w:val="00AA3864"/>
    <w:rsid w:val="00AA40BE"/>
    <w:rsid w:val="00AA415A"/>
    <w:rsid w:val="00AA5C91"/>
    <w:rsid w:val="00AA5FD5"/>
    <w:rsid w:val="00AA6498"/>
    <w:rsid w:val="00AA6E8A"/>
    <w:rsid w:val="00AA7A7F"/>
    <w:rsid w:val="00AB07FB"/>
    <w:rsid w:val="00AB0C6B"/>
    <w:rsid w:val="00AB0CBF"/>
    <w:rsid w:val="00AB1048"/>
    <w:rsid w:val="00AB1433"/>
    <w:rsid w:val="00AB16F4"/>
    <w:rsid w:val="00AB1814"/>
    <w:rsid w:val="00AB1C8F"/>
    <w:rsid w:val="00AB1D56"/>
    <w:rsid w:val="00AB220C"/>
    <w:rsid w:val="00AB29C5"/>
    <w:rsid w:val="00AB2D8E"/>
    <w:rsid w:val="00AB315F"/>
    <w:rsid w:val="00AB35A0"/>
    <w:rsid w:val="00AB4E81"/>
    <w:rsid w:val="00AB70C9"/>
    <w:rsid w:val="00AB71CE"/>
    <w:rsid w:val="00AB7CB8"/>
    <w:rsid w:val="00AC0C59"/>
    <w:rsid w:val="00AC0F83"/>
    <w:rsid w:val="00AC0FD6"/>
    <w:rsid w:val="00AC0FF1"/>
    <w:rsid w:val="00AC15D2"/>
    <w:rsid w:val="00AC1753"/>
    <w:rsid w:val="00AC2519"/>
    <w:rsid w:val="00AC28F7"/>
    <w:rsid w:val="00AC2D86"/>
    <w:rsid w:val="00AC3147"/>
    <w:rsid w:val="00AC3EDE"/>
    <w:rsid w:val="00AC48CD"/>
    <w:rsid w:val="00AC5255"/>
    <w:rsid w:val="00AC62CB"/>
    <w:rsid w:val="00AC668A"/>
    <w:rsid w:val="00AC6AAA"/>
    <w:rsid w:val="00AC7523"/>
    <w:rsid w:val="00AC7949"/>
    <w:rsid w:val="00AC7D46"/>
    <w:rsid w:val="00AD02BC"/>
    <w:rsid w:val="00AD13AE"/>
    <w:rsid w:val="00AD1A21"/>
    <w:rsid w:val="00AD1B8C"/>
    <w:rsid w:val="00AD1D1F"/>
    <w:rsid w:val="00AD1DD8"/>
    <w:rsid w:val="00AD20DF"/>
    <w:rsid w:val="00AD2B55"/>
    <w:rsid w:val="00AD2C61"/>
    <w:rsid w:val="00AD2F74"/>
    <w:rsid w:val="00AD31B9"/>
    <w:rsid w:val="00AD37ED"/>
    <w:rsid w:val="00AD3FD0"/>
    <w:rsid w:val="00AD497C"/>
    <w:rsid w:val="00AD5370"/>
    <w:rsid w:val="00AD56F4"/>
    <w:rsid w:val="00AD58B0"/>
    <w:rsid w:val="00AD6332"/>
    <w:rsid w:val="00AD73C6"/>
    <w:rsid w:val="00AD7E9D"/>
    <w:rsid w:val="00AE04C0"/>
    <w:rsid w:val="00AE085B"/>
    <w:rsid w:val="00AE0941"/>
    <w:rsid w:val="00AE1806"/>
    <w:rsid w:val="00AE1CD7"/>
    <w:rsid w:val="00AE2115"/>
    <w:rsid w:val="00AE2F87"/>
    <w:rsid w:val="00AE44F5"/>
    <w:rsid w:val="00AE4664"/>
    <w:rsid w:val="00AE470D"/>
    <w:rsid w:val="00AE50C4"/>
    <w:rsid w:val="00AE5726"/>
    <w:rsid w:val="00AE6C31"/>
    <w:rsid w:val="00AF0518"/>
    <w:rsid w:val="00AF0A25"/>
    <w:rsid w:val="00AF0FDB"/>
    <w:rsid w:val="00AF13E3"/>
    <w:rsid w:val="00AF16EF"/>
    <w:rsid w:val="00AF1D3C"/>
    <w:rsid w:val="00AF1DED"/>
    <w:rsid w:val="00AF2A53"/>
    <w:rsid w:val="00AF38D8"/>
    <w:rsid w:val="00AF4576"/>
    <w:rsid w:val="00AF568B"/>
    <w:rsid w:val="00AF5CA7"/>
    <w:rsid w:val="00AF5E68"/>
    <w:rsid w:val="00AF5EB0"/>
    <w:rsid w:val="00AF5FD8"/>
    <w:rsid w:val="00AF636B"/>
    <w:rsid w:val="00AF6A9E"/>
    <w:rsid w:val="00AF6DAE"/>
    <w:rsid w:val="00AF7225"/>
    <w:rsid w:val="00AF75C9"/>
    <w:rsid w:val="00B000BF"/>
    <w:rsid w:val="00B00428"/>
    <w:rsid w:val="00B00619"/>
    <w:rsid w:val="00B00852"/>
    <w:rsid w:val="00B00B52"/>
    <w:rsid w:val="00B0142C"/>
    <w:rsid w:val="00B018C3"/>
    <w:rsid w:val="00B020C8"/>
    <w:rsid w:val="00B02DBF"/>
    <w:rsid w:val="00B038F4"/>
    <w:rsid w:val="00B04890"/>
    <w:rsid w:val="00B059E1"/>
    <w:rsid w:val="00B05E4F"/>
    <w:rsid w:val="00B07208"/>
    <w:rsid w:val="00B0787A"/>
    <w:rsid w:val="00B078BA"/>
    <w:rsid w:val="00B07B16"/>
    <w:rsid w:val="00B07BB1"/>
    <w:rsid w:val="00B104C8"/>
    <w:rsid w:val="00B105D1"/>
    <w:rsid w:val="00B10772"/>
    <w:rsid w:val="00B10F01"/>
    <w:rsid w:val="00B1249E"/>
    <w:rsid w:val="00B127EA"/>
    <w:rsid w:val="00B12BF0"/>
    <w:rsid w:val="00B12C13"/>
    <w:rsid w:val="00B13637"/>
    <w:rsid w:val="00B147B5"/>
    <w:rsid w:val="00B16C4B"/>
    <w:rsid w:val="00B175FB"/>
    <w:rsid w:val="00B17683"/>
    <w:rsid w:val="00B17DB8"/>
    <w:rsid w:val="00B21077"/>
    <w:rsid w:val="00B21432"/>
    <w:rsid w:val="00B2177D"/>
    <w:rsid w:val="00B235FF"/>
    <w:rsid w:val="00B236C9"/>
    <w:rsid w:val="00B2645C"/>
    <w:rsid w:val="00B273CF"/>
    <w:rsid w:val="00B27B35"/>
    <w:rsid w:val="00B307C8"/>
    <w:rsid w:val="00B30A98"/>
    <w:rsid w:val="00B31475"/>
    <w:rsid w:val="00B31F79"/>
    <w:rsid w:val="00B329E3"/>
    <w:rsid w:val="00B3386E"/>
    <w:rsid w:val="00B33B57"/>
    <w:rsid w:val="00B33F16"/>
    <w:rsid w:val="00B34CF5"/>
    <w:rsid w:val="00B356FC"/>
    <w:rsid w:val="00B35F35"/>
    <w:rsid w:val="00B36CFA"/>
    <w:rsid w:val="00B37240"/>
    <w:rsid w:val="00B37BBB"/>
    <w:rsid w:val="00B37EF0"/>
    <w:rsid w:val="00B417B1"/>
    <w:rsid w:val="00B41BA5"/>
    <w:rsid w:val="00B42AA7"/>
    <w:rsid w:val="00B42BE4"/>
    <w:rsid w:val="00B42D3B"/>
    <w:rsid w:val="00B43216"/>
    <w:rsid w:val="00B43F7E"/>
    <w:rsid w:val="00B44644"/>
    <w:rsid w:val="00B46885"/>
    <w:rsid w:val="00B46F15"/>
    <w:rsid w:val="00B4798A"/>
    <w:rsid w:val="00B479E1"/>
    <w:rsid w:val="00B50165"/>
    <w:rsid w:val="00B516A7"/>
    <w:rsid w:val="00B5172E"/>
    <w:rsid w:val="00B517B0"/>
    <w:rsid w:val="00B51890"/>
    <w:rsid w:val="00B528A8"/>
    <w:rsid w:val="00B52A54"/>
    <w:rsid w:val="00B52B3B"/>
    <w:rsid w:val="00B5309F"/>
    <w:rsid w:val="00B53929"/>
    <w:rsid w:val="00B53AC5"/>
    <w:rsid w:val="00B53E4D"/>
    <w:rsid w:val="00B55103"/>
    <w:rsid w:val="00B5522B"/>
    <w:rsid w:val="00B55792"/>
    <w:rsid w:val="00B56A95"/>
    <w:rsid w:val="00B56C1B"/>
    <w:rsid w:val="00B56D66"/>
    <w:rsid w:val="00B57C51"/>
    <w:rsid w:val="00B61A05"/>
    <w:rsid w:val="00B62404"/>
    <w:rsid w:val="00B62869"/>
    <w:rsid w:val="00B62892"/>
    <w:rsid w:val="00B62C14"/>
    <w:rsid w:val="00B62D0B"/>
    <w:rsid w:val="00B62DB9"/>
    <w:rsid w:val="00B63A47"/>
    <w:rsid w:val="00B6410D"/>
    <w:rsid w:val="00B65491"/>
    <w:rsid w:val="00B658AF"/>
    <w:rsid w:val="00B65CAD"/>
    <w:rsid w:val="00B6746F"/>
    <w:rsid w:val="00B6751D"/>
    <w:rsid w:val="00B70F2B"/>
    <w:rsid w:val="00B713C5"/>
    <w:rsid w:val="00B716F2"/>
    <w:rsid w:val="00B7191D"/>
    <w:rsid w:val="00B72014"/>
    <w:rsid w:val="00B72105"/>
    <w:rsid w:val="00B7214F"/>
    <w:rsid w:val="00B7288B"/>
    <w:rsid w:val="00B73583"/>
    <w:rsid w:val="00B7435D"/>
    <w:rsid w:val="00B74BDB"/>
    <w:rsid w:val="00B755F9"/>
    <w:rsid w:val="00B764CF"/>
    <w:rsid w:val="00B76DBD"/>
    <w:rsid w:val="00B76E81"/>
    <w:rsid w:val="00B775DB"/>
    <w:rsid w:val="00B80453"/>
    <w:rsid w:val="00B80FBF"/>
    <w:rsid w:val="00B80FE6"/>
    <w:rsid w:val="00B81414"/>
    <w:rsid w:val="00B81776"/>
    <w:rsid w:val="00B81B01"/>
    <w:rsid w:val="00B82FC6"/>
    <w:rsid w:val="00B83168"/>
    <w:rsid w:val="00B837A6"/>
    <w:rsid w:val="00B83CD8"/>
    <w:rsid w:val="00B83E0C"/>
    <w:rsid w:val="00B85837"/>
    <w:rsid w:val="00B85E7C"/>
    <w:rsid w:val="00B86AEC"/>
    <w:rsid w:val="00B87F63"/>
    <w:rsid w:val="00B87F65"/>
    <w:rsid w:val="00B90231"/>
    <w:rsid w:val="00B908C1"/>
    <w:rsid w:val="00B9091F"/>
    <w:rsid w:val="00B90CDF"/>
    <w:rsid w:val="00B913EF"/>
    <w:rsid w:val="00B919D5"/>
    <w:rsid w:val="00B91E8C"/>
    <w:rsid w:val="00B9245F"/>
    <w:rsid w:val="00B92874"/>
    <w:rsid w:val="00B92C8E"/>
    <w:rsid w:val="00B9437D"/>
    <w:rsid w:val="00B94AE0"/>
    <w:rsid w:val="00B96229"/>
    <w:rsid w:val="00B973C6"/>
    <w:rsid w:val="00B974CD"/>
    <w:rsid w:val="00B975E6"/>
    <w:rsid w:val="00B9798A"/>
    <w:rsid w:val="00BA1E47"/>
    <w:rsid w:val="00BA1F41"/>
    <w:rsid w:val="00BA2773"/>
    <w:rsid w:val="00BA371D"/>
    <w:rsid w:val="00BA37E8"/>
    <w:rsid w:val="00BA5628"/>
    <w:rsid w:val="00BA6135"/>
    <w:rsid w:val="00BA71C0"/>
    <w:rsid w:val="00BA734F"/>
    <w:rsid w:val="00BA7C1E"/>
    <w:rsid w:val="00BA7F52"/>
    <w:rsid w:val="00BB0561"/>
    <w:rsid w:val="00BB0BC3"/>
    <w:rsid w:val="00BB0BC6"/>
    <w:rsid w:val="00BB1E70"/>
    <w:rsid w:val="00BB27ED"/>
    <w:rsid w:val="00BB3516"/>
    <w:rsid w:val="00BB42C1"/>
    <w:rsid w:val="00BB45E4"/>
    <w:rsid w:val="00BB46D4"/>
    <w:rsid w:val="00BB47C8"/>
    <w:rsid w:val="00BB47CC"/>
    <w:rsid w:val="00BB51BB"/>
    <w:rsid w:val="00BB5220"/>
    <w:rsid w:val="00BB5E97"/>
    <w:rsid w:val="00BB60A4"/>
    <w:rsid w:val="00BB6758"/>
    <w:rsid w:val="00BB69C0"/>
    <w:rsid w:val="00BB6F5C"/>
    <w:rsid w:val="00BB7CDE"/>
    <w:rsid w:val="00BC0EC6"/>
    <w:rsid w:val="00BC147A"/>
    <w:rsid w:val="00BC18DA"/>
    <w:rsid w:val="00BC1EB3"/>
    <w:rsid w:val="00BC2735"/>
    <w:rsid w:val="00BC3E19"/>
    <w:rsid w:val="00BC403E"/>
    <w:rsid w:val="00BC4B24"/>
    <w:rsid w:val="00BC4DB2"/>
    <w:rsid w:val="00BC708F"/>
    <w:rsid w:val="00BC72FB"/>
    <w:rsid w:val="00BD0396"/>
    <w:rsid w:val="00BD0DF6"/>
    <w:rsid w:val="00BD1A58"/>
    <w:rsid w:val="00BD2C69"/>
    <w:rsid w:val="00BD3024"/>
    <w:rsid w:val="00BD3523"/>
    <w:rsid w:val="00BD36AC"/>
    <w:rsid w:val="00BD45BC"/>
    <w:rsid w:val="00BD477B"/>
    <w:rsid w:val="00BD4843"/>
    <w:rsid w:val="00BD4ECD"/>
    <w:rsid w:val="00BD5708"/>
    <w:rsid w:val="00BD5C35"/>
    <w:rsid w:val="00BD6B15"/>
    <w:rsid w:val="00BD76AA"/>
    <w:rsid w:val="00BD770E"/>
    <w:rsid w:val="00BD7C03"/>
    <w:rsid w:val="00BD7DE5"/>
    <w:rsid w:val="00BE010D"/>
    <w:rsid w:val="00BE0163"/>
    <w:rsid w:val="00BE0232"/>
    <w:rsid w:val="00BE18F7"/>
    <w:rsid w:val="00BE1911"/>
    <w:rsid w:val="00BE1BD1"/>
    <w:rsid w:val="00BE22A5"/>
    <w:rsid w:val="00BE245E"/>
    <w:rsid w:val="00BE31D1"/>
    <w:rsid w:val="00BE3E01"/>
    <w:rsid w:val="00BE7D13"/>
    <w:rsid w:val="00BF0B4E"/>
    <w:rsid w:val="00BF14E6"/>
    <w:rsid w:val="00BF16A2"/>
    <w:rsid w:val="00BF1B4E"/>
    <w:rsid w:val="00BF2119"/>
    <w:rsid w:val="00BF2431"/>
    <w:rsid w:val="00BF2C38"/>
    <w:rsid w:val="00BF304F"/>
    <w:rsid w:val="00BF40A8"/>
    <w:rsid w:val="00BF4378"/>
    <w:rsid w:val="00BF4524"/>
    <w:rsid w:val="00BF5790"/>
    <w:rsid w:val="00BF5B5D"/>
    <w:rsid w:val="00BF5CFB"/>
    <w:rsid w:val="00BF650A"/>
    <w:rsid w:val="00BF6D59"/>
    <w:rsid w:val="00BF6E76"/>
    <w:rsid w:val="00BF746C"/>
    <w:rsid w:val="00C0015C"/>
    <w:rsid w:val="00C0019A"/>
    <w:rsid w:val="00C001D7"/>
    <w:rsid w:val="00C01470"/>
    <w:rsid w:val="00C01542"/>
    <w:rsid w:val="00C01759"/>
    <w:rsid w:val="00C01CEB"/>
    <w:rsid w:val="00C01D4B"/>
    <w:rsid w:val="00C027DC"/>
    <w:rsid w:val="00C029C1"/>
    <w:rsid w:val="00C02A5A"/>
    <w:rsid w:val="00C02BDD"/>
    <w:rsid w:val="00C02D57"/>
    <w:rsid w:val="00C055E9"/>
    <w:rsid w:val="00C057EF"/>
    <w:rsid w:val="00C06044"/>
    <w:rsid w:val="00C06E5C"/>
    <w:rsid w:val="00C078D8"/>
    <w:rsid w:val="00C10A64"/>
    <w:rsid w:val="00C10F0F"/>
    <w:rsid w:val="00C11425"/>
    <w:rsid w:val="00C12363"/>
    <w:rsid w:val="00C1239C"/>
    <w:rsid w:val="00C14896"/>
    <w:rsid w:val="00C14BFC"/>
    <w:rsid w:val="00C1515E"/>
    <w:rsid w:val="00C157C5"/>
    <w:rsid w:val="00C16570"/>
    <w:rsid w:val="00C16A3D"/>
    <w:rsid w:val="00C16B3E"/>
    <w:rsid w:val="00C1718C"/>
    <w:rsid w:val="00C20118"/>
    <w:rsid w:val="00C20608"/>
    <w:rsid w:val="00C207D0"/>
    <w:rsid w:val="00C20EEB"/>
    <w:rsid w:val="00C21327"/>
    <w:rsid w:val="00C21666"/>
    <w:rsid w:val="00C21C25"/>
    <w:rsid w:val="00C21D6D"/>
    <w:rsid w:val="00C2285C"/>
    <w:rsid w:val="00C22EAC"/>
    <w:rsid w:val="00C22F45"/>
    <w:rsid w:val="00C23902"/>
    <w:rsid w:val="00C254E1"/>
    <w:rsid w:val="00C27C81"/>
    <w:rsid w:val="00C27CD3"/>
    <w:rsid w:val="00C304D3"/>
    <w:rsid w:val="00C305D2"/>
    <w:rsid w:val="00C307A2"/>
    <w:rsid w:val="00C30B59"/>
    <w:rsid w:val="00C30DD9"/>
    <w:rsid w:val="00C30ED3"/>
    <w:rsid w:val="00C30ED9"/>
    <w:rsid w:val="00C3205A"/>
    <w:rsid w:val="00C32461"/>
    <w:rsid w:val="00C32841"/>
    <w:rsid w:val="00C32E8A"/>
    <w:rsid w:val="00C33571"/>
    <w:rsid w:val="00C33790"/>
    <w:rsid w:val="00C341BC"/>
    <w:rsid w:val="00C3501F"/>
    <w:rsid w:val="00C35591"/>
    <w:rsid w:val="00C35F2E"/>
    <w:rsid w:val="00C36512"/>
    <w:rsid w:val="00C36B87"/>
    <w:rsid w:val="00C36DE1"/>
    <w:rsid w:val="00C3732E"/>
    <w:rsid w:val="00C37379"/>
    <w:rsid w:val="00C373F9"/>
    <w:rsid w:val="00C37532"/>
    <w:rsid w:val="00C37CED"/>
    <w:rsid w:val="00C37D1F"/>
    <w:rsid w:val="00C40466"/>
    <w:rsid w:val="00C40ACA"/>
    <w:rsid w:val="00C40E7D"/>
    <w:rsid w:val="00C41B27"/>
    <w:rsid w:val="00C41C20"/>
    <w:rsid w:val="00C41D96"/>
    <w:rsid w:val="00C4347C"/>
    <w:rsid w:val="00C436E7"/>
    <w:rsid w:val="00C4430C"/>
    <w:rsid w:val="00C447DB"/>
    <w:rsid w:val="00C44B30"/>
    <w:rsid w:val="00C45D57"/>
    <w:rsid w:val="00C45DD4"/>
    <w:rsid w:val="00C45ED4"/>
    <w:rsid w:val="00C47AD0"/>
    <w:rsid w:val="00C50898"/>
    <w:rsid w:val="00C509E7"/>
    <w:rsid w:val="00C50A7E"/>
    <w:rsid w:val="00C516AF"/>
    <w:rsid w:val="00C51F48"/>
    <w:rsid w:val="00C5281A"/>
    <w:rsid w:val="00C52983"/>
    <w:rsid w:val="00C538AD"/>
    <w:rsid w:val="00C539B5"/>
    <w:rsid w:val="00C53F82"/>
    <w:rsid w:val="00C548B2"/>
    <w:rsid w:val="00C54E1F"/>
    <w:rsid w:val="00C551C2"/>
    <w:rsid w:val="00C56F7E"/>
    <w:rsid w:val="00C60B82"/>
    <w:rsid w:val="00C615A4"/>
    <w:rsid w:val="00C64517"/>
    <w:rsid w:val="00C6464E"/>
    <w:rsid w:val="00C66A8B"/>
    <w:rsid w:val="00C66BC2"/>
    <w:rsid w:val="00C66C5C"/>
    <w:rsid w:val="00C66D7C"/>
    <w:rsid w:val="00C67377"/>
    <w:rsid w:val="00C67C91"/>
    <w:rsid w:val="00C708D7"/>
    <w:rsid w:val="00C70DF2"/>
    <w:rsid w:val="00C7132E"/>
    <w:rsid w:val="00C7151B"/>
    <w:rsid w:val="00C718AA"/>
    <w:rsid w:val="00C71DAA"/>
    <w:rsid w:val="00C71F2A"/>
    <w:rsid w:val="00C72EA5"/>
    <w:rsid w:val="00C72FA2"/>
    <w:rsid w:val="00C73A38"/>
    <w:rsid w:val="00C74708"/>
    <w:rsid w:val="00C75D2A"/>
    <w:rsid w:val="00C75D5A"/>
    <w:rsid w:val="00C76D43"/>
    <w:rsid w:val="00C77216"/>
    <w:rsid w:val="00C77E74"/>
    <w:rsid w:val="00C80312"/>
    <w:rsid w:val="00C8190F"/>
    <w:rsid w:val="00C826C4"/>
    <w:rsid w:val="00C82BE5"/>
    <w:rsid w:val="00C83763"/>
    <w:rsid w:val="00C8386C"/>
    <w:rsid w:val="00C838DA"/>
    <w:rsid w:val="00C84B08"/>
    <w:rsid w:val="00C84B0A"/>
    <w:rsid w:val="00C850C9"/>
    <w:rsid w:val="00C852BB"/>
    <w:rsid w:val="00C86808"/>
    <w:rsid w:val="00C868E4"/>
    <w:rsid w:val="00C86C39"/>
    <w:rsid w:val="00C87129"/>
    <w:rsid w:val="00C87556"/>
    <w:rsid w:val="00C87EBB"/>
    <w:rsid w:val="00C9062A"/>
    <w:rsid w:val="00C90802"/>
    <w:rsid w:val="00C910F5"/>
    <w:rsid w:val="00C91766"/>
    <w:rsid w:val="00C92A88"/>
    <w:rsid w:val="00C92C46"/>
    <w:rsid w:val="00C92D22"/>
    <w:rsid w:val="00C937FB"/>
    <w:rsid w:val="00C949F3"/>
    <w:rsid w:val="00C95199"/>
    <w:rsid w:val="00C9628D"/>
    <w:rsid w:val="00C972DD"/>
    <w:rsid w:val="00C97FC7"/>
    <w:rsid w:val="00CA0690"/>
    <w:rsid w:val="00CA0873"/>
    <w:rsid w:val="00CA0F20"/>
    <w:rsid w:val="00CA2074"/>
    <w:rsid w:val="00CA2532"/>
    <w:rsid w:val="00CA27E6"/>
    <w:rsid w:val="00CA2CB8"/>
    <w:rsid w:val="00CA2E79"/>
    <w:rsid w:val="00CA2EAC"/>
    <w:rsid w:val="00CA36C7"/>
    <w:rsid w:val="00CA392B"/>
    <w:rsid w:val="00CA3E1B"/>
    <w:rsid w:val="00CA3FFC"/>
    <w:rsid w:val="00CA4155"/>
    <w:rsid w:val="00CA423B"/>
    <w:rsid w:val="00CA48DA"/>
    <w:rsid w:val="00CA5834"/>
    <w:rsid w:val="00CA6EA7"/>
    <w:rsid w:val="00CA7752"/>
    <w:rsid w:val="00CB06BB"/>
    <w:rsid w:val="00CB16AD"/>
    <w:rsid w:val="00CB1B3B"/>
    <w:rsid w:val="00CB20FC"/>
    <w:rsid w:val="00CB3133"/>
    <w:rsid w:val="00CB3380"/>
    <w:rsid w:val="00CB57C2"/>
    <w:rsid w:val="00CB5873"/>
    <w:rsid w:val="00CB5EB1"/>
    <w:rsid w:val="00CB7278"/>
    <w:rsid w:val="00CB7F4C"/>
    <w:rsid w:val="00CC0789"/>
    <w:rsid w:val="00CC0A77"/>
    <w:rsid w:val="00CC17E2"/>
    <w:rsid w:val="00CC1ACB"/>
    <w:rsid w:val="00CC28BC"/>
    <w:rsid w:val="00CC321C"/>
    <w:rsid w:val="00CC5770"/>
    <w:rsid w:val="00CC5829"/>
    <w:rsid w:val="00CC7235"/>
    <w:rsid w:val="00CD0704"/>
    <w:rsid w:val="00CD13A9"/>
    <w:rsid w:val="00CD343E"/>
    <w:rsid w:val="00CD3E16"/>
    <w:rsid w:val="00CD3E51"/>
    <w:rsid w:val="00CD5533"/>
    <w:rsid w:val="00CD6434"/>
    <w:rsid w:val="00CD6B73"/>
    <w:rsid w:val="00CD739B"/>
    <w:rsid w:val="00CD73F7"/>
    <w:rsid w:val="00CD78B3"/>
    <w:rsid w:val="00CE0312"/>
    <w:rsid w:val="00CE0657"/>
    <w:rsid w:val="00CE0EF6"/>
    <w:rsid w:val="00CE14FA"/>
    <w:rsid w:val="00CE19B4"/>
    <w:rsid w:val="00CE1B42"/>
    <w:rsid w:val="00CE1F27"/>
    <w:rsid w:val="00CE2028"/>
    <w:rsid w:val="00CE31AA"/>
    <w:rsid w:val="00CE3700"/>
    <w:rsid w:val="00CE4225"/>
    <w:rsid w:val="00CE44B4"/>
    <w:rsid w:val="00CE56EE"/>
    <w:rsid w:val="00CE576B"/>
    <w:rsid w:val="00CE5A88"/>
    <w:rsid w:val="00CE6548"/>
    <w:rsid w:val="00CE6D26"/>
    <w:rsid w:val="00CE6D89"/>
    <w:rsid w:val="00CE6EA6"/>
    <w:rsid w:val="00CE71F9"/>
    <w:rsid w:val="00CE7C73"/>
    <w:rsid w:val="00CF0636"/>
    <w:rsid w:val="00CF07CF"/>
    <w:rsid w:val="00CF0987"/>
    <w:rsid w:val="00CF0B0A"/>
    <w:rsid w:val="00CF1488"/>
    <w:rsid w:val="00CF2286"/>
    <w:rsid w:val="00CF26FC"/>
    <w:rsid w:val="00CF2811"/>
    <w:rsid w:val="00CF336A"/>
    <w:rsid w:val="00CF3889"/>
    <w:rsid w:val="00CF49A4"/>
    <w:rsid w:val="00CF4FA9"/>
    <w:rsid w:val="00CF5412"/>
    <w:rsid w:val="00CF5A6E"/>
    <w:rsid w:val="00CF6FDE"/>
    <w:rsid w:val="00CF6FFC"/>
    <w:rsid w:val="00CF7C3A"/>
    <w:rsid w:val="00CF7E32"/>
    <w:rsid w:val="00D00641"/>
    <w:rsid w:val="00D00755"/>
    <w:rsid w:val="00D00E14"/>
    <w:rsid w:val="00D01051"/>
    <w:rsid w:val="00D01930"/>
    <w:rsid w:val="00D02348"/>
    <w:rsid w:val="00D0293F"/>
    <w:rsid w:val="00D02B9D"/>
    <w:rsid w:val="00D03CA9"/>
    <w:rsid w:val="00D03E19"/>
    <w:rsid w:val="00D04115"/>
    <w:rsid w:val="00D0492C"/>
    <w:rsid w:val="00D04D3F"/>
    <w:rsid w:val="00D0505A"/>
    <w:rsid w:val="00D05455"/>
    <w:rsid w:val="00D05B2D"/>
    <w:rsid w:val="00D06BED"/>
    <w:rsid w:val="00D0754F"/>
    <w:rsid w:val="00D07566"/>
    <w:rsid w:val="00D101F8"/>
    <w:rsid w:val="00D106F4"/>
    <w:rsid w:val="00D1072E"/>
    <w:rsid w:val="00D10CF4"/>
    <w:rsid w:val="00D12B85"/>
    <w:rsid w:val="00D12E38"/>
    <w:rsid w:val="00D139B6"/>
    <w:rsid w:val="00D14237"/>
    <w:rsid w:val="00D15EA9"/>
    <w:rsid w:val="00D16058"/>
    <w:rsid w:val="00D170D0"/>
    <w:rsid w:val="00D178A9"/>
    <w:rsid w:val="00D17F9E"/>
    <w:rsid w:val="00D21BAF"/>
    <w:rsid w:val="00D21D3F"/>
    <w:rsid w:val="00D225ED"/>
    <w:rsid w:val="00D22D29"/>
    <w:rsid w:val="00D23758"/>
    <w:rsid w:val="00D23B2F"/>
    <w:rsid w:val="00D23E01"/>
    <w:rsid w:val="00D23FCC"/>
    <w:rsid w:val="00D24D3E"/>
    <w:rsid w:val="00D24FD4"/>
    <w:rsid w:val="00D24FFB"/>
    <w:rsid w:val="00D25466"/>
    <w:rsid w:val="00D25B23"/>
    <w:rsid w:val="00D25CBE"/>
    <w:rsid w:val="00D26035"/>
    <w:rsid w:val="00D26D52"/>
    <w:rsid w:val="00D2786F"/>
    <w:rsid w:val="00D309C1"/>
    <w:rsid w:val="00D30A53"/>
    <w:rsid w:val="00D310F7"/>
    <w:rsid w:val="00D312C9"/>
    <w:rsid w:val="00D3164A"/>
    <w:rsid w:val="00D3279D"/>
    <w:rsid w:val="00D32893"/>
    <w:rsid w:val="00D328DE"/>
    <w:rsid w:val="00D32CA3"/>
    <w:rsid w:val="00D34B87"/>
    <w:rsid w:val="00D35812"/>
    <w:rsid w:val="00D40F60"/>
    <w:rsid w:val="00D40F90"/>
    <w:rsid w:val="00D41235"/>
    <w:rsid w:val="00D4163B"/>
    <w:rsid w:val="00D41876"/>
    <w:rsid w:val="00D43637"/>
    <w:rsid w:val="00D436F4"/>
    <w:rsid w:val="00D43D12"/>
    <w:rsid w:val="00D4442C"/>
    <w:rsid w:val="00D45072"/>
    <w:rsid w:val="00D4519A"/>
    <w:rsid w:val="00D45D34"/>
    <w:rsid w:val="00D45EA3"/>
    <w:rsid w:val="00D466F8"/>
    <w:rsid w:val="00D47AE8"/>
    <w:rsid w:val="00D47C34"/>
    <w:rsid w:val="00D50209"/>
    <w:rsid w:val="00D50A9D"/>
    <w:rsid w:val="00D51AC6"/>
    <w:rsid w:val="00D52D8C"/>
    <w:rsid w:val="00D52DF6"/>
    <w:rsid w:val="00D52EC2"/>
    <w:rsid w:val="00D53068"/>
    <w:rsid w:val="00D5329C"/>
    <w:rsid w:val="00D533E8"/>
    <w:rsid w:val="00D53E3A"/>
    <w:rsid w:val="00D5545E"/>
    <w:rsid w:val="00D55A5C"/>
    <w:rsid w:val="00D55CAC"/>
    <w:rsid w:val="00D565E9"/>
    <w:rsid w:val="00D567B0"/>
    <w:rsid w:val="00D572E7"/>
    <w:rsid w:val="00D57533"/>
    <w:rsid w:val="00D604B4"/>
    <w:rsid w:val="00D61007"/>
    <w:rsid w:val="00D61CBB"/>
    <w:rsid w:val="00D61E18"/>
    <w:rsid w:val="00D635D7"/>
    <w:rsid w:val="00D64C5C"/>
    <w:rsid w:val="00D65472"/>
    <w:rsid w:val="00D6618E"/>
    <w:rsid w:val="00D70D15"/>
    <w:rsid w:val="00D7129F"/>
    <w:rsid w:val="00D719E0"/>
    <w:rsid w:val="00D71CDA"/>
    <w:rsid w:val="00D71D48"/>
    <w:rsid w:val="00D72163"/>
    <w:rsid w:val="00D72DEA"/>
    <w:rsid w:val="00D735D1"/>
    <w:rsid w:val="00D73DC3"/>
    <w:rsid w:val="00D747BC"/>
    <w:rsid w:val="00D74924"/>
    <w:rsid w:val="00D75031"/>
    <w:rsid w:val="00D759C5"/>
    <w:rsid w:val="00D75D69"/>
    <w:rsid w:val="00D7656A"/>
    <w:rsid w:val="00D8053F"/>
    <w:rsid w:val="00D80693"/>
    <w:rsid w:val="00D80898"/>
    <w:rsid w:val="00D81011"/>
    <w:rsid w:val="00D81A17"/>
    <w:rsid w:val="00D81EA5"/>
    <w:rsid w:val="00D8223A"/>
    <w:rsid w:val="00D824C9"/>
    <w:rsid w:val="00D8285D"/>
    <w:rsid w:val="00D828B8"/>
    <w:rsid w:val="00D84559"/>
    <w:rsid w:val="00D84B2D"/>
    <w:rsid w:val="00D84F90"/>
    <w:rsid w:val="00D854BF"/>
    <w:rsid w:val="00D859FD"/>
    <w:rsid w:val="00D85D17"/>
    <w:rsid w:val="00D85F6E"/>
    <w:rsid w:val="00D86217"/>
    <w:rsid w:val="00D87384"/>
    <w:rsid w:val="00D87665"/>
    <w:rsid w:val="00D87B19"/>
    <w:rsid w:val="00D906DA"/>
    <w:rsid w:val="00D90C1B"/>
    <w:rsid w:val="00D91DF0"/>
    <w:rsid w:val="00D92192"/>
    <w:rsid w:val="00D928F6"/>
    <w:rsid w:val="00D929E2"/>
    <w:rsid w:val="00D94F66"/>
    <w:rsid w:val="00D95069"/>
    <w:rsid w:val="00D9559A"/>
    <w:rsid w:val="00D96E42"/>
    <w:rsid w:val="00D979A7"/>
    <w:rsid w:val="00DA0903"/>
    <w:rsid w:val="00DA1132"/>
    <w:rsid w:val="00DA1B92"/>
    <w:rsid w:val="00DA2D12"/>
    <w:rsid w:val="00DA37D8"/>
    <w:rsid w:val="00DA4219"/>
    <w:rsid w:val="00DA43C4"/>
    <w:rsid w:val="00DA5524"/>
    <w:rsid w:val="00DA607C"/>
    <w:rsid w:val="00DA75EC"/>
    <w:rsid w:val="00DB00FA"/>
    <w:rsid w:val="00DB170C"/>
    <w:rsid w:val="00DB1A73"/>
    <w:rsid w:val="00DB1F02"/>
    <w:rsid w:val="00DB1F78"/>
    <w:rsid w:val="00DB26F8"/>
    <w:rsid w:val="00DB2DA1"/>
    <w:rsid w:val="00DB3EAD"/>
    <w:rsid w:val="00DB4B99"/>
    <w:rsid w:val="00DB4EC4"/>
    <w:rsid w:val="00DB535B"/>
    <w:rsid w:val="00DB5701"/>
    <w:rsid w:val="00DB592F"/>
    <w:rsid w:val="00DB6E11"/>
    <w:rsid w:val="00DB7321"/>
    <w:rsid w:val="00DC02EB"/>
    <w:rsid w:val="00DC0559"/>
    <w:rsid w:val="00DC056F"/>
    <w:rsid w:val="00DC0BC0"/>
    <w:rsid w:val="00DC10AF"/>
    <w:rsid w:val="00DC115E"/>
    <w:rsid w:val="00DC14EA"/>
    <w:rsid w:val="00DC287F"/>
    <w:rsid w:val="00DC2D74"/>
    <w:rsid w:val="00DC3252"/>
    <w:rsid w:val="00DC36B2"/>
    <w:rsid w:val="00DC3FF7"/>
    <w:rsid w:val="00DC431F"/>
    <w:rsid w:val="00DC508A"/>
    <w:rsid w:val="00DC5CF2"/>
    <w:rsid w:val="00DC713A"/>
    <w:rsid w:val="00DC71F5"/>
    <w:rsid w:val="00DD0D0A"/>
    <w:rsid w:val="00DD1026"/>
    <w:rsid w:val="00DD154F"/>
    <w:rsid w:val="00DD20B6"/>
    <w:rsid w:val="00DD26B4"/>
    <w:rsid w:val="00DD40F6"/>
    <w:rsid w:val="00DD42B3"/>
    <w:rsid w:val="00DD466C"/>
    <w:rsid w:val="00DD552E"/>
    <w:rsid w:val="00DD553A"/>
    <w:rsid w:val="00DD574D"/>
    <w:rsid w:val="00DD57D5"/>
    <w:rsid w:val="00DD634E"/>
    <w:rsid w:val="00DD6FCE"/>
    <w:rsid w:val="00DD706C"/>
    <w:rsid w:val="00DD7C3B"/>
    <w:rsid w:val="00DD7FAA"/>
    <w:rsid w:val="00DE0854"/>
    <w:rsid w:val="00DE19B0"/>
    <w:rsid w:val="00DE1EB6"/>
    <w:rsid w:val="00DE240B"/>
    <w:rsid w:val="00DE2738"/>
    <w:rsid w:val="00DE367E"/>
    <w:rsid w:val="00DE38D5"/>
    <w:rsid w:val="00DE3A0D"/>
    <w:rsid w:val="00DE3CC0"/>
    <w:rsid w:val="00DE5825"/>
    <w:rsid w:val="00DE6319"/>
    <w:rsid w:val="00DE657C"/>
    <w:rsid w:val="00DE6891"/>
    <w:rsid w:val="00DE753F"/>
    <w:rsid w:val="00DE7782"/>
    <w:rsid w:val="00DE79B3"/>
    <w:rsid w:val="00DE7B3D"/>
    <w:rsid w:val="00DE7DFA"/>
    <w:rsid w:val="00DE7E58"/>
    <w:rsid w:val="00DF15AB"/>
    <w:rsid w:val="00DF1FAC"/>
    <w:rsid w:val="00DF289F"/>
    <w:rsid w:val="00DF2EA3"/>
    <w:rsid w:val="00DF3BEE"/>
    <w:rsid w:val="00DF46D4"/>
    <w:rsid w:val="00DF48C7"/>
    <w:rsid w:val="00DF48CB"/>
    <w:rsid w:val="00DF50AF"/>
    <w:rsid w:val="00DF5802"/>
    <w:rsid w:val="00DF67DC"/>
    <w:rsid w:val="00E002DD"/>
    <w:rsid w:val="00E00C20"/>
    <w:rsid w:val="00E01474"/>
    <w:rsid w:val="00E01D0E"/>
    <w:rsid w:val="00E01DFF"/>
    <w:rsid w:val="00E02C2D"/>
    <w:rsid w:val="00E03A14"/>
    <w:rsid w:val="00E03E71"/>
    <w:rsid w:val="00E04907"/>
    <w:rsid w:val="00E04F03"/>
    <w:rsid w:val="00E04F6C"/>
    <w:rsid w:val="00E04FCA"/>
    <w:rsid w:val="00E056CE"/>
    <w:rsid w:val="00E05791"/>
    <w:rsid w:val="00E058CD"/>
    <w:rsid w:val="00E06022"/>
    <w:rsid w:val="00E06549"/>
    <w:rsid w:val="00E07E7E"/>
    <w:rsid w:val="00E11032"/>
    <w:rsid w:val="00E113A9"/>
    <w:rsid w:val="00E113C3"/>
    <w:rsid w:val="00E11955"/>
    <w:rsid w:val="00E1199C"/>
    <w:rsid w:val="00E11AAA"/>
    <w:rsid w:val="00E12689"/>
    <w:rsid w:val="00E13A83"/>
    <w:rsid w:val="00E14F54"/>
    <w:rsid w:val="00E1577D"/>
    <w:rsid w:val="00E15B5B"/>
    <w:rsid w:val="00E17C11"/>
    <w:rsid w:val="00E20964"/>
    <w:rsid w:val="00E20FDF"/>
    <w:rsid w:val="00E21327"/>
    <w:rsid w:val="00E22BE4"/>
    <w:rsid w:val="00E22F3E"/>
    <w:rsid w:val="00E239B0"/>
    <w:rsid w:val="00E25AFA"/>
    <w:rsid w:val="00E2602C"/>
    <w:rsid w:val="00E2619B"/>
    <w:rsid w:val="00E267ED"/>
    <w:rsid w:val="00E276F2"/>
    <w:rsid w:val="00E3120B"/>
    <w:rsid w:val="00E31883"/>
    <w:rsid w:val="00E3194C"/>
    <w:rsid w:val="00E31EDD"/>
    <w:rsid w:val="00E3254F"/>
    <w:rsid w:val="00E328B5"/>
    <w:rsid w:val="00E32A98"/>
    <w:rsid w:val="00E32E30"/>
    <w:rsid w:val="00E34A34"/>
    <w:rsid w:val="00E35403"/>
    <w:rsid w:val="00E35BAE"/>
    <w:rsid w:val="00E35E57"/>
    <w:rsid w:val="00E360AB"/>
    <w:rsid w:val="00E36715"/>
    <w:rsid w:val="00E368F2"/>
    <w:rsid w:val="00E36BB4"/>
    <w:rsid w:val="00E379D4"/>
    <w:rsid w:val="00E40550"/>
    <w:rsid w:val="00E41ABD"/>
    <w:rsid w:val="00E41E5F"/>
    <w:rsid w:val="00E4200E"/>
    <w:rsid w:val="00E42161"/>
    <w:rsid w:val="00E42297"/>
    <w:rsid w:val="00E438FD"/>
    <w:rsid w:val="00E43F29"/>
    <w:rsid w:val="00E45315"/>
    <w:rsid w:val="00E45BDB"/>
    <w:rsid w:val="00E46049"/>
    <w:rsid w:val="00E460F3"/>
    <w:rsid w:val="00E468EF"/>
    <w:rsid w:val="00E4720A"/>
    <w:rsid w:val="00E47490"/>
    <w:rsid w:val="00E4766B"/>
    <w:rsid w:val="00E477A7"/>
    <w:rsid w:val="00E47A12"/>
    <w:rsid w:val="00E47B79"/>
    <w:rsid w:val="00E5075A"/>
    <w:rsid w:val="00E51EE7"/>
    <w:rsid w:val="00E51F91"/>
    <w:rsid w:val="00E527B8"/>
    <w:rsid w:val="00E52BB7"/>
    <w:rsid w:val="00E532E3"/>
    <w:rsid w:val="00E5342C"/>
    <w:rsid w:val="00E54EB0"/>
    <w:rsid w:val="00E55467"/>
    <w:rsid w:val="00E5577F"/>
    <w:rsid w:val="00E55BB1"/>
    <w:rsid w:val="00E5644E"/>
    <w:rsid w:val="00E56F4B"/>
    <w:rsid w:val="00E57802"/>
    <w:rsid w:val="00E60F06"/>
    <w:rsid w:val="00E61E72"/>
    <w:rsid w:val="00E62038"/>
    <w:rsid w:val="00E62C7C"/>
    <w:rsid w:val="00E64152"/>
    <w:rsid w:val="00E64E0D"/>
    <w:rsid w:val="00E658E0"/>
    <w:rsid w:val="00E663D6"/>
    <w:rsid w:val="00E669D0"/>
    <w:rsid w:val="00E66C2A"/>
    <w:rsid w:val="00E67537"/>
    <w:rsid w:val="00E70C9E"/>
    <w:rsid w:val="00E70D48"/>
    <w:rsid w:val="00E71513"/>
    <w:rsid w:val="00E7157F"/>
    <w:rsid w:val="00E72AF7"/>
    <w:rsid w:val="00E72BE2"/>
    <w:rsid w:val="00E72CB6"/>
    <w:rsid w:val="00E72FD0"/>
    <w:rsid w:val="00E73359"/>
    <w:rsid w:val="00E734C2"/>
    <w:rsid w:val="00E736E6"/>
    <w:rsid w:val="00E752D3"/>
    <w:rsid w:val="00E75495"/>
    <w:rsid w:val="00E77AD0"/>
    <w:rsid w:val="00E77E92"/>
    <w:rsid w:val="00E8004B"/>
    <w:rsid w:val="00E804FD"/>
    <w:rsid w:val="00E80778"/>
    <w:rsid w:val="00E80EAB"/>
    <w:rsid w:val="00E812A7"/>
    <w:rsid w:val="00E819B6"/>
    <w:rsid w:val="00E8213D"/>
    <w:rsid w:val="00E821E7"/>
    <w:rsid w:val="00E82921"/>
    <w:rsid w:val="00E83267"/>
    <w:rsid w:val="00E837F1"/>
    <w:rsid w:val="00E85E27"/>
    <w:rsid w:val="00E85EAE"/>
    <w:rsid w:val="00E8605B"/>
    <w:rsid w:val="00E86695"/>
    <w:rsid w:val="00E8689B"/>
    <w:rsid w:val="00E86A45"/>
    <w:rsid w:val="00E86F71"/>
    <w:rsid w:val="00E875BC"/>
    <w:rsid w:val="00E878AB"/>
    <w:rsid w:val="00E900CF"/>
    <w:rsid w:val="00E90CA3"/>
    <w:rsid w:val="00E90CDA"/>
    <w:rsid w:val="00E91219"/>
    <w:rsid w:val="00E92047"/>
    <w:rsid w:val="00E92C82"/>
    <w:rsid w:val="00E93B96"/>
    <w:rsid w:val="00E93D2A"/>
    <w:rsid w:val="00E93F00"/>
    <w:rsid w:val="00E9506B"/>
    <w:rsid w:val="00E953B1"/>
    <w:rsid w:val="00E962C3"/>
    <w:rsid w:val="00E979F9"/>
    <w:rsid w:val="00E97B54"/>
    <w:rsid w:val="00E97D2C"/>
    <w:rsid w:val="00E97DD8"/>
    <w:rsid w:val="00EA27AD"/>
    <w:rsid w:val="00EA30E2"/>
    <w:rsid w:val="00EA3B04"/>
    <w:rsid w:val="00EA4757"/>
    <w:rsid w:val="00EA5CC9"/>
    <w:rsid w:val="00EA5D8F"/>
    <w:rsid w:val="00EA5FEA"/>
    <w:rsid w:val="00EA6AC0"/>
    <w:rsid w:val="00EA72E1"/>
    <w:rsid w:val="00EB17A1"/>
    <w:rsid w:val="00EB1A17"/>
    <w:rsid w:val="00EB1B6A"/>
    <w:rsid w:val="00EB1D9F"/>
    <w:rsid w:val="00EB20EB"/>
    <w:rsid w:val="00EB2986"/>
    <w:rsid w:val="00EB2A95"/>
    <w:rsid w:val="00EB3C33"/>
    <w:rsid w:val="00EB5501"/>
    <w:rsid w:val="00EB581E"/>
    <w:rsid w:val="00EB5ECC"/>
    <w:rsid w:val="00EB5F92"/>
    <w:rsid w:val="00EB6395"/>
    <w:rsid w:val="00EB6E90"/>
    <w:rsid w:val="00EB78D9"/>
    <w:rsid w:val="00EB791E"/>
    <w:rsid w:val="00EB7F27"/>
    <w:rsid w:val="00EC074A"/>
    <w:rsid w:val="00EC0C93"/>
    <w:rsid w:val="00EC1401"/>
    <w:rsid w:val="00EC1581"/>
    <w:rsid w:val="00EC2528"/>
    <w:rsid w:val="00EC2563"/>
    <w:rsid w:val="00EC36AC"/>
    <w:rsid w:val="00EC39FC"/>
    <w:rsid w:val="00EC431E"/>
    <w:rsid w:val="00EC43BB"/>
    <w:rsid w:val="00EC4648"/>
    <w:rsid w:val="00EC4BB5"/>
    <w:rsid w:val="00EC4CA8"/>
    <w:rsid w:val="00EC4FEB"/>
    <w:rsid w:val="00EC52A1"/>
    <w:rsid w:val="00EC7595"/>
    <w:rsid w:val="00EC7E45"/>
    <w:rsid w:val="00ED0141"/>
    <w:rsid w:val="00ED0DBC"/>
    <w:rsid w:val="00ED0F42"/>
    <w:rsid w:val="00ED0FB1"/>
    <w:rsid w:val="00ED0FE9"/>
    <w:rsid w:val="00ED1BA5"/>
    <w:rsid w:val="00ED226F"/>
    <w:rsid w:val="00ED29BE"/>
    <w:rsid w:val="00ED3E40"/>
    <w:rsid w:val="00ED5CC6"/>
    <w:rsid w:val="00ED6883"/>
    <w:rsid w:val="00ED6A4F"/>
    <w:rsid w:val="00ED7BF2"/>
    <w:rsid w:val="00ED7C14"/>
    <w:rsid w:val="00ED7E70"/>
    <w:rsid w:val="00EE0A54"/>
    <w:rsid w:val="00EE0D87"/>
    <w:rsid w:val="00EE156D"/>
    <w:rsid w:val="00EE1B66"/>
    <w:rsid w:val="00EE26B2"/>
    <w:rsid w:val="00EE3BD2"/>
    <w:rsid w:val="00EE4507"/>
    <w:rsid w:val="00EE46D3"/>
    <w:rsid w:val="00EE4861"/>
    <w:rsid w:val="00EE4B15"/>
    <w:rsid w:val="00EE519B"/>
    <w:rsid w:val="00EE5604"/>
    <w:rsid w:val="00EE7EB4"/>
    <w:rsid w:val="00EF05FA"/>
    <w:rsid w:val="00EF13DD"/>
    <w:rsid w:val="00EF2640"/>
    <w:rsid w:val="00EF2AB3"/>
    <w:rsid w:val="00EF3DC1"/>
    <w:rsid w:val="00EF44B0"/>
    <w:rsid w:val="00EF5A9D"/>
    <w:rsid w:val="00EF5FA3"/>
    <w:rsid w:val="00EF62EB"/>
    <w:rsid w:val="00EF7EAF"/>
    <w:rsid w:val="00F0087F"/>
    <w:rsid w:val="00F00DB8"/>
    <w:rsid w:val="00F010FC"/>
    <w:rsid w:val="00F014B7"/>
    <w:rsid w:val="00F016AB"/>
    <w:rsid w:val="00F02CF9"/>
    <w:rsid w:val="00F0327B"/>
    <w:rsid w:val="00F0360C"/>
    <w:rsid w:val="00F04136"/>
    <w:rsid w:val="00F04C65"/>
    <w:rsid w:val="00F066A2"/>
    <w:rsid w:val="00F07048"/>
    <w:rsid w:val="00F07417"/>
    <w:rsid w:val="00F07558"/>
    <w:rsid w:val="00F076A8"/>
    <w:rsid w:val="00F106C4"/>
    <w:rsid w:val="00F111F6"/>
    <w:rsid w:val="00F11D07"/>
    <w:rsid w:val="00F12C0A"/>
    <w:rsid w:val="00F1325A"/>
    <w:rsid w:val="00F1327E"/>
    <w:rsid w:val="00F1372E"/>
    <w:rsid w:val="00F13A60"/>
    <w:rsid w:val="00F13D21"/>
    <w:rsid w:val="00F14C0F"/>
    <w:rsid w:val="00F14C2E"/>
    <w:rsid w:val="00F1566C"/>
    <w:rsid w:val="00F16078"/>
    <w:rsid w:val="00F16D8C"/>
    <w:rsid w:val="00F17EC9"/>
    <w:rsid w:val="00F17FA2"/>
    <w:rsid w:val="00F20304"/>
    <w:rsid w:val="00F20585"/>
    <w:rsid w:val="00F207B5"/>
    <w:rsid w:val="00F20943"/>
    <w:rsid w:val="00F20DB3"/>
    <w:rsid w:val="00F21972"/>
    <w:rsid w:val="00F21C10"/>
    <w:rsid w:val="00F21E0F"/>
    <w:rsid w:val="00F21E3B"/>
    <w:rsid w:val="00F23D5D"/>
    <w:rsid w:val="00F23DF5"/>
    <w:rsid w:val="00F23E0F"/>
    <w:rsid w:val="00F25452"/>
    <w:rsid w:val="00F254A6"/>
    <w:rsid w:val="00F2576F"/>
    <w:rsid w:val="00F257D3"/>
    <w:rsid w:val="00F25941"/>
    <w:rsid w:val="00F26756"/>
    <w:rsid w:val="00F26C62"/>
    <w:rsid w:val="00F2749A"/>
    <w:rsid w:val="00F2762C"/>
    <w:rsid w:val="00F27BE4"/>
    <w:rsid w:val="00F30E23"/>
    <w:rsid w:val="00F31091"/>
    <w:rsid w:val="00F31485"/>
    <w:rsid w:val="00F316E7"/>
    <w:rsid w:val="00F32CFB"/>
    <w:rsid w:val="00F33118"/>
    <w:rsid w:val="00F33ED4"/>
    <w:rsid w:val="00F34178"/>
    <w:rsid w:val="00F341F8"/>
    <w:rsid w:val="00F34BBB"/>
    <w:rsid w:val="00F36167"/>
    <w:rsid w:val="00F364AA"/>
    <w:rsid w:val="00F406B3"/>
    <w:rsid w:val="00F40AF3"/>
    <w:rsid w:val="00F41AB8"/>
    <w:rsid w:val="00F427E0"/>
    <w:rsid w:val="00F42B7E"/>
    <w:rsid w:val="00F448F3"/>
    <w:rsid w:val="00F448F9"/>
    <w:rsid w:val="00F454C9"/>
    <w:rsid w:val="00F45861"/>
    <w:rsid w:val="00F46244"/>
    <w:rsid w:val="00F464E4"/>
    <w:rsid w:val="00F46E2B"/>
    <w:rsid w:val="00F47949"/>
    <w:rsid w:val="00F515C2"/>
    <w:rsid w:val="00F519D4"/>
    <w:rsid w:val="00F51EF7"/>
    <w:rsid w:val="00F5204A"/>
    <w:rsid w:val="00F5207F"/>
    <w:rsid w:val="00F52C3B"/>
    <w:rsid w:val="00F531B8"/>
    <w:rsid w:val="00F5327C"/>
    <w:rsid w:val="00F535E2"/>
    <w:rsid w:val="00F53AEA"/>
    <w:rsid w:val="00F53BDA"/>
    <w:rsid w:val="00F5707F"/>
    <w:rsid w:val="00F57631"/>
    <w:rsid w:val="00F57982"/>
    <w:rsid w:val="00F57E08"/>
    <w:rsid w:val="00F57E97"/>
    <w:rsid w:val="00F57F56"/>
    <w:rsid w:val="00F60F9A"/>
    <w:rsid w:val="00F611BD"/>
    <w:rsid w:val="00F61E17"/>
    <w:rsid w:val="00F6248B"/>
    <w:rsid w:val="00F62715"/>
    <w:rsid w:val="00F6284C"/>
    <w:rsid w:val="00F62A45"/>
    <w:rsid w:val="00F64005"/>
    <w:rsid w:val="00F64280"/>
    <w:rsid w:val="00F64457"/>
    <w:rsid w:val="00F64E40"/>
    <w:rsid w:val="00F65086"/>
    <w:rsid w:val="00F6524A"/>
    <w:rsid w:val="00F653D7"/>
    <w:rsid w:val="00F6550D"/>
    <w:rsid w:val="00F660BC"/>
    <w:rsid w:val="00F66513"/>
    <w:rsid w:val="00F66622"/>
    <w:rsid w:val="00F66C20"/>
    <w:rsid w:val="00F66C56"/>
    <w:rsid w:val="00F66E07"/>
    <w:rsid w:val="00F67CB3"/>
    <w:rsid w:val="00F67D83"/>
    <w:rsid w:val="00F7059B"/>
    <w:rsid w:val="00F7096C"/>
    <w:rsid w:val="00F70C56"/>
    <w:rsid w:val="00F717CC"/>
    <w:rsid w:val="00F71C76"/>
    <w:rsid w:val="00F71CE1"/>
    <w:rsid w:val="00F73A83"/>
    <w:rsid w:val="00F74244"/>
    <w:rsid w:val="00F74BD6"/>
    <w:rsid w:val="00F753BF"/>
    <w:rsid w:val="00F75568"/>
    <w:rsid w:val="00F755A0"/>
    <w:rsid w:val="00F7587A"/>
    <w:rsid w:val="00F769A4"/>
    <w:rsid w:val="00F77260"/>
    <w:rsid w:val="00F77D52"/>
    <w:rsid w:val="00F81A3B"/>
    <w:rsid w:val="00F81BC9"/>
    <w:rsid w:val="00F81F21"/>
    <w:rsid w:val="00F82ED1"/>
    <w:rsid w:val="00F84191"/>
    <w:rsid w:val="00F85991"/>
    <w:rsid w:val="00F863ED"/>
    <w:rsid w:val="00F87174"/>
    <w:rsid w:val="00F874EB"/>
    <w:rsid w:val="00F909CE"/>
    <w:rsid w:val="00F90BB9"/>
    <w:rsid w:val="00F90DE8"/>
    <w:rsid w:val="00F90EBE"/>
    <w:rsid w:val="00F935BE"/>
    <w:rsid w:val="00F94087"/>
    <w:rsid w:val="00F9410E"/>
    <w:rsid w:val="00F94FF9"/>
    <w:rsid w:val="00F952D6"/>
    <w:rsid w:val="00F95B92"/>
    <w:rsid w:val="00F964AA"/>
    <w:rsid w:val="00F972CE"/>
    <w:rsid w:val="00F9778C"/>
    <w:rsid w:val="00F97B25"/>
    <w:rsid w:val="00FA0316"/>
    <w:rsid w:val="00FA03ED"/>
    <w:rsid w:val="00FA0456"/>
    <w:rsid w:val="00FA0699"/>
    <w:rsid w:val="00FA0C90"/>
    <w:rsid w:val="00FA1B14"/>
    <w:rsid w:val="00FA1B77"/>
    <w:rsid w:val="00FA1E70"/>
    <w:rsid w:val="00FA247A"/>
    <w:rsid w:val="00FA2639"/>
    <w:rsid w:val="00FA267F"/>
    <w:rsid w:val="00FA28E8"/>
    <w:rsid w:val="00FA2AC6"/>
    <w:rsid w:val="00FA2F5B"/>
    <w:rsid w:val="00FA2FBD"/>
    <w:rsid w:val="00FA33EB"/>
    <w:rsid w:val="00FA3EC9"/>
    <w:rsid w:val="00FA43A7"/>
    <w:rsid w:val="00FA4995"/>
    <w:rsid w:val="00FA505A"/>
    <w:rsid w:val="00FA5751"/>
    <w:rsid w:val="00FA638D"/>
    <w:rsid w:val="00FA70B8"/>
    <w:rsid w:val="00FA7466"/>
    <w:rsid w:val="00FA7619"/>
    <w:rsid w:val="00FB0082"/>
    <w:rsid w:val="00FB1B72"/>
    <w:rsid w:val="00FB294B"/>
    <w:rsid w:val="00FB4BE7"/>
    <w:rsid w:val="00FB7149"/>
    <w:rsid w:val="00FB7C9C"/>
    <w:rsid w:val="00FC0880"/>
    <w:rsid w:val="00FC0F0B"/>
    <w:rsid w:val="00FC20D0"/>
    <w:rsid w:val="00FC2768"/>
    <w:rsid w:val="00FC283E"/>
    <w:rsid w:val="00FC2CCD"/>
    <w:rsid w:val="00FC3818"/>
    <w:rsid w:val="00FC485C"/>
    <w:rsid w:val="00FC486A"/>
    <w:rsid w:val="00FC5713"/>
    <w:rsid w:val="00FC5AFF"/>
    <w:rsid w:val="00FC7D28"/>
    <w:rsid w:val="00FD0515"/>
    <w:rsid w:val="00FD05A1"/>
    <w:rsid w:val="00FD08A5"/>
    <w:rsid w:val="00FD1176"/>
    <w:rsid w:val="00FD1CDE"/>
    <w:rsid w:val="00FD1D65"/>
    <w:rsid w:val="00FD35D4"/>
    <w:rsid w:val="00FD4AEB"/>
    <w:rsid w:val="00FD4D2A"/>
    <w:rsid w:val="00FD584E"/>
    <w:rsid w:val="00FD6059"/>
    <w:rsid w:val="00FD70D8"/>
    <w:rsid w:val="00FD722F"/>
    <w:rsid w:val="00FD7C02"/>
    <w:rsid w:val="00FE1979"/>
    <w:rsid w:val="00FE225E"/>
    <w:rsid w:val="00FE2F1E"/>
    <w:rsid w:val="00FE36C5"/>
    <w:rsid w:val="00FE3A08"/>
    <w:rsid w:val="00FE3F74"/>
    <w:rsid w:val="00FE4704"/>
    <w:rsid w:val="00FE4AA3"/>
    <w:rsid w:val="00FE4D5B"/>
    <w:rsid w:val="00FE4D69"/>
    <w:rsid w:val="00FE7070"/>
    <w:rsid w:val="00FE78D9"/>
    <w:rsid w:val="00FF07FB"/>
    <w:rsid w:val="00FF0AEF"/>
    <w:rsid w:val="00FF16F3"/>
    <w:rsid w:val="00FF32CB"/>
    <w:rsid w:val="00FF3CCC"/>
    <w:rsid w:val="00FF3F3C"/>
    <w:rsid w:val="00FF3FD8"/>
    <w:rsid w:val="00FF46FE"/>
    <w:rsid w:val="00FF5749"/>
    <w:rsid w:val="00FF63ED"/>
    <w:rsid w:val="00FF7134"/>
    <w:rsid w:val="00FF71BA"/>
    <w:rsid w:val="00FF7294"/>
    <w:rsid w:val="00FF7B65"/>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3E611-A976-49E8-B838-0EE37590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64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050A06"/>
    <w:pPr>
      <w:keepNext/>
      <w:keepLines/>
      <w:spacing w:before="480"/>
      <w:outlineLvl w:val="0"/>
    </w:pPr>
    <w:rPr>
      <w:rFonts w:ascii="Cambria" w:hAnsi="Cambria"/>
      <w:b/>
      <w:bCs/>
      <w:color w:val="21798E"/>
      <w:sz w:val="28"/>
      <w:szCs w:val="28"/>
    </w:rPr>
  </w:style>
  <w:style w:type="paragraph" w:styleId="2">
    <w:name w:val="heading 2"/>
    <w:basedOn w:val="a0"/>
    <w:next w:val="a0"/>
    <w:link w:val="20"/>
    <w:uiPriority w:val="9"/>
    <w:unhideWhenUsed/>
    <w:qFormat/>
    <w:rsid w:val="00050A06"/>
    <w:pPr>
      <w:keepNext/>
      <w:keepLines/>
      <w:spacing w:before="200"/>
      <w:outlineLvl w:val="1"/>
    </w:pPr>
    <w:rPr>
      <w:rFonts w:ascii="Cambria" w:hAnsi="Cambria"/>
      <w:b/>
      <w:bCs/>
      <w:color w:val="2DA2BF"/>
      <w:sz w:val="26"/>
      <w:szCs w:val="26"/>
    </w:rPr>
  </w:style>
  <w:style w:type="paragraph" w:styleId="3">
    <w:name w:val="heading 3"/>
    <w:basedOn w:val="a0"/>
    <w:next w:val="a0"/>
    <w:link w:val="30"/>
    <w:uiPriority w:val="9"/>
    <w:unhideWhenUsed/>
    <w:qFormat/>
    <w:rsid w:val="00050A06"/>
    <w:pPr>
      <w:keepNext/>
      <w:keepLines/>
      <w:spacing w:before="200"/>
      <w:outlineLvl w:val="2"/>
    </w:pPr>
    <w:rPr>
      <w:rFonts w:ascii="Cambria" w:hAnsi="Cambria"/>
      <w:b/>
      <w:bCs/>
      <w:color w:val="2DA2BF"/>
    </w:rPr>
  </w:style>
  <w:style w:type="paragraph" w:styleId="4">
    <w:name w:val="heading 4"/>
    <w:basedOn w:val="a0"/>
    <w:next w:val="a0"/>
    <w:link w:val="40"/>
    <w:unhideWhenUsed/>
    <w:qFormat/>
    <w:rsid w:val="00050A06"/>
    <w:pPr>
      <w:keepNext/>
      <w:keepLines/>
      <w:spacing w:before="200"/>
      <w:outlineLvl w:val="3"/>
    </w:pPr>
    <w:rPr>
      <w:rFonts w:ascii="Cambria" w:hAnsi="Cambria"/>
      <w:b/>
      <w:bCs/>
      <w:i/>
      <w:iCs/>
      <w:color w:val="2DA2BF"/>
    </w:rPr>
  </w:style>
  <w:style w:type="paragraph" w:styleId="5">
    <w:name w:val="heading 5"/>
    <w:basedOn w:val="a0"/>
    <w:next w:val="a0"/>
    <w:link w:val="50"/>
    <w:unhideWhenUsed/>
    <w:qFormat/>
    <w:rsid w:val="00050A06"/>
    <w:pPr>
      <w:keepNext/>
      <w:keepLines/>
      <w:spacing w:before="200"/>
      <w:outlineLvl w:val="4"/>
    </w:pPr>
    <w:rPr>
      <w:rFonts w:ascii="Cambria" w:hAnsi="Cambria"/>
      <w:color w:val="16505E"/>
    </w:rPr>
  </w:style>
  <w:style w:type="paragraph" w:styleId="6">
    <w:name w:val="heading 6"/>
    <w:basedOn w:val="a0"/>
    <w:next w:val="a0"/>
    <w:link w:val="60"/>
    <w:unhideWhenUsed/>
    <w:qFormat/>
    <w:rsid w:val="00050A06"/>
    <w:pPr>
      <w:keepNext/>
      <w:keepLines/>
      <w:spacing w:before="200"/>
      <w:outlineLvl w:val="5"/>
    </w:pPr>
    <w:rPr>
      <w:rFonts w:ascii="Cambria" w:hAnsi="Cambria"/>
      <w:i/>
      <w:iCs/>
      <w:color w:val="16505E"/>
    </w:rPr>
  </w:style>
  <w:style w:type="paragraph" w:styleId="7">
    <w:name w:val="heading 7"/>
    <w:basedOn w:val="a0"/>
    <w:next w:val="a0"/>
    <w:link w:val="70"/>
    <w:unhideWhenUsed/>
    <w:qFormat/>
    <w:rsid w:val="00050A06"/>
    <w:pPr>
      <w:keepNext/>
      <w:keepLines/>
      <w:spacing w:before="200"/>
      <w:outlineLvl w:val="6"/>
    </w:pPr>
    <w:rPr>
      <w:rFonts w:ascii="Cambria" w:hAnsi="Cambria"/>
      <w:i/>
      <w:iCs/>
      <w:color w:val="404040"/>
    </w:rPr>
  </w:style>
  <w:style w:type="paragraph" w:styleId="8">
    <w:name w:val="heading 8"/>
    <w:basedOn w:val="a0"/>
    <w:next w:val="a0"/>
    <w:link w:val="80"/>
    <w:unhideWhenUsed/>
    <w:qFormat/>
    <w:rsid w:val="00050A06"/>
    <w:pPr>
      <w:keepNext/>
      <w:keepLines/>
      <w:spacing w:before="200"/>
      <w:outlineLvl w:val="7"/>
    </w:pPr>
    <w:rPr>
      <w:rFonts w:ascii="Cambria" w:hAnsi="Cambria"/>
      <w:color w:val="2DA2BF"/>
      <w:sz w:val="20"/>
      <w:szCs w:val="20"/>
    </w:rPr>
  </w:style>
  <w:style w:type="paragraph" w:styleId="9">
    <w:name w:val="heading 9"/>
    <w:basedOn w:val="a0"/>
    <w:next w:val="a0"/>
    <w:link w:val="90"/>
    <w:unhideWhenUsed/>
    <w:qFormat/>
    <w:rsid w:val="00050A06"/>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050A06"/>
    <w:rPr>
      <w:rFonts w:ascii="Cambria" w:eastAsia="Times New Roman" w:hAnsi="Cambria" w:cs="Times New Roman"/>
      <w:b/>
      <w:bCs/>
      <w:color w:val="21798E"/>
      <w:sz w:val="28"/>
      <w:szCs w:val="28"/>
    </w:rPr>
  </w:style>
  <w:style w:type="character" w:customStyle="1" w:styleId="20">
    <w:name w:val="Заголовок 2 Знак"/>
    <w:link w:val="2"/>
    <w:uiPriority w:val="9"/>
    <w:rsid w:val="00050A06"/>
    <w:rPr>
      <w:rFonts w:ascii="Cambria" w:eastAsia="Times New Roman" w:hAnsi="Cambria" w:cs="Times New Roman"/>
      <w:b/>
      <w:bCs/>
      <w:color w:val="2DA2BF"/>
      <w:sz w:val="26"/>
      <w:szCs w:val="26"/>
    </w:rPr>
  </w:style>
  <w:style w:type="character" w:customStyle="1" w:styleId="30">
    <w:name w:val="Заголовок 3 Знак"/>
    <w:link w:val="3"/>
    <w:uiPriority w:val="9"/>
    <w:rsid w:val="00050A06"/>
    <w:rPr>
      <w:rFonts w:ascii="Cambria" w:eastAsia="Times New Roman" w:hAnsi="Cambria" w:cs="Times New Roman"/>
      <w:b/>
      <w:bCs/>
      <w:color w:val="2DA2BF"/>
    </w:rPr>
  </w:style>
  <w:style w:type="character" w:customStyle="1" w:styleId="40">
    <w:name w:val="Заголовок 4 Знак"/>
    <w:link w:val="4"/>
    <w:rsid w:val="00050A06"/>
    <w:rPr>
      <w:rFonts w:ascii="Cambria" w:eastAsia="Times New Roman" w:hAnsi="Cambria" w:cs="Times New Roman"/>
      <w:b/>
      <w:bCs/>
      <w:i/>
      <w:iCs/>
      <w:color w:val="2DA2BF"/>
    </w:rPr>
  </w:style>
  <w:style w:type="character" w:customStyle="1" w:styleId="50">
    <w:name w:val="Заголовок 5 Знак"/>
    <w:link w:val="5"/>
    <w:rsid w:val="00050A06"/>
    <w:rPr>
      <w:rFonts w:ascii="Cambria" w:eastAsia="Times New Roman" w:hAnsi="Cambria" w:cs="Times New Roman"/>
      <w:color w:val="16505E"/>
    </w:rPr>
  </w:style>
  <w:style w:type="character" w:customStyle="1" w:styleId="60">
    <w:name w:val="Заголовок 6 Знак"/>
    <w:link w:val="6"/>
    <w:rsid w:val="00050A06"/>
    <w:rPr>
      <w:rFonts w:ascii="Cambria" w:eastAsia="Times New Roman" w:hAnsi="Cambria" w:cs="Times New Roman"/>
      <w:i/>
      <w:iCs/>
      <w:color w:val="16505E"/>
    </w:rPr>
  </w:style>
  <w:style w:type="character" w:customStyle="1" w:styleId="70">
    <w:name w:val="Заголовок 7 Знак"/>
    <w:link w:val="7"/>
    <w:rsid w:val="00050A06"/>
    <w:rPr>
      <w:rFonts w:ascii="Cambria" w:eastAsia="Times New Roman" w:hAnsi="Cambria" w:cs="Times New Roman"/>
      <w:i/>
      <w:iCs/>
      <w:color w:val="404040"/>
    </w:rPr>
  </w:style>
  <w:style w:type="character" w:customStyle="1" w:styleId="80">
    <w:name w:val="Заголовок 8 Знак"/>
    <w:link w:val="8"/>
    <w:rsid w:val="00050A06"/>
    <w:rPr>
      <w:rFonts w:ascii="Cambria" w:eastAsia="Times New Roman" w:hAnsi="Cambria" w:cs="Times New Roman"/>
      <w:color w:val="2DA2BF"/>
      <w:sz w:val="20"/>
      <w:szCs w:val="20"/>
    </w:rPr>
  </w:style>
  <w:style w:type="character" w:customStyle="1" w:styleId="90">
    <w:name w:val="Заголовок 9 Знак"/>
    <w:link w:val="9"/>
    <w:rsid w:val="00050A06"/>
    <w:rPr>
      <w:rFonts w:ascii="Cambria" w:eastAsia="Times New Roman" w:hAnsi="Cambria" w:cs="Times New Roman"/>
      <w:i/>
      <w:iCs/>
      <w:color w:val="404040"/>
      <w:sz w:val="20"/>
      <w:szCs w:val="20"/>
    </w:rPr>
  </w:style>
  <w:style w:type="paragraph" w:styleId="a4">
    <w:name w:val="caption"/>
    <w:basedOn w:val="a0"/>
    <w:next w:val="a0"/>
    <w:unhideWhenUsed/>
    <w:qFormat/>
    <w:rsid w:val="00050A06"/>
    <w:rPr>
      <w:b/>
      <w:bCs/>
      <w:color w:val="2DA2BF"/>
      <w:sz w:val="18"/>
      <w:szCs w:val="18"/>
    </w:rPr>
  </w:style>
  <w:style w:type="paragraph" w:styleId="a5">
    <w:name w:val="Title"/>
    <w:basedOn w:val="a0"/>
    <w:next w:val="a0"/>
    <w:link w:val="a6"/>
    <w:qFormat/>
    <w:rsid w:val="00050A06"/>
    <w:pPr>
      <w:pBdr>
        <w:bottom w:val="single" w:sz="8" w:space="4" w:color="2DA2BF"/>
      </w:pBdr>
      <w:spacing w:after="300"/>
      <w:contextualSpacing/>
    </w:pPr>
    <w:rPr>
      <w:rFonts w:ascii="Cambria" w:hAnsi="Cambria"/>
      <w:color w:val="343434"/>
      <w:spacing w:val="5"/>
      <w:kern w:val="28"/>
      <w:sz w:val="52"/>
      <w:szCs w:val="52"/>
    </w:rPr>
  </w:style>
  <w:style w:type="character" w:customStyle="1" w:styleId="a6">
    <w:name w:val="Заголовок Знак"/>
    <w:link w:val="a5"/>
    <w:rsid w:val="00050A06"/>
    <w:rPr>
      <w:rFonts w:ascii="Cambria" w:eastAsia="Times New Roman" w:hAnsi="Cambria" w:cs="Times New Roman"/>
      <w:color w:val="343434"/>
      <w:spacing w:val="5"/>
      <w:kern w:val="28"/>
      <w:sz w:val="52"/>
      <w:szCs w:val="52"/>
    </w:rPr>
  </w:style>
  <w:style w:type="paragraph" w:styleId="a7">
    <w:name w:val="Subtitle"/>
    <w:basedOn w:val="a0"/>
    <w:next w:val="a0"/>
    <w:link w:val="a8"/>
    <w:uiPriority w:val="11"/>
    <w:qFormat/>
    <w:rsid w:val="00050A06"/>
    <w:pPr>
      <w:numPr>
        <w:ilvl w:val="1"/>
      </w:numPr>
    </w:pPr>
    <w:rPr>
      <w:rFonts w:ascii="Cambria" w:hAnsi="Cambria"/>
      <w:i/>
      <w:iCs/>
      <w:color w:val="2DA2BF"/>
      <w:spacing w:val="15"/>
    </w:rPr>
  </w:style>
  <w:style w:type="character" w:customStyle="1" w:styleId="a8">
    <w:name w:val="Подзаголовок Знак"/>
    <w:link w:val="a7"/>
    <w:uiPriority w:val="11"/>
    <w:rsid w:val="00050A06"/>
    <w:rPr>
      <w:rFonts w:ascii="Cambria" w:eastAsia="Times New Roman" w:hAnsi="Cambria" w:cs="Times New Roman"/>
      <w:i/>
      <w:iCs/>
      <w:color w:val="2DA2BF"/>
      <w:spacing w:val="15"/>
      <w:sz w:val="24"/>
      <w:szCs w:val="24"/>
    </w:rPr>
  </w:style>
  <w:style w:type="character" w:styleId="a9">
    <w:name w:val="Strong"/>
    <w:uiPriority w:val="22"/>
    <w:qFormat/>
    <w:rsid w:val="00050A06"/>
    <w:rPr>
      <w:b/>
      <w:bCs/>
    </w:rPr>
  </w:style>
  <w:style w:type="character" w:styleId="aa">
    <w:name w:val="Emphasis"/>
    <w:uiPriority w:val="20"/>
    <w:qFormat/>
    <w:rsid w:val="00050A06"/>
    <w:rPr>
      <w:i/>
      <w:iCs/>
    </w:rPr>
  </w:style>
  <w:style w:type="paragraph" w:styleId="ab">
    <w:name w:val="No Spacing"/>
    <w:uiPriority w:val="1"/>
    <w:qFormat/>
    <w:rsid w:val="00050A06"/>
    <w:pPr>
      <w:spacing w:after="0" w:line="240" w:lineRule="auto"/>
    </w:pPr>
  </w:style>
  <w:style w:type="paragraph" w:styleId="ac">
    <w:name w:val="List Paragraph"/>
    <w:aliases w:val="Bullet List,FooterText,numbered,Цветной список - Акцент 11,Список нумерованный цифры"/>
    <w:basedOn w:val="a0"/>
    <w:link w:val="ad"/>
    <w:uiPriority w:val="34"/>
    <w:qFormat/>
    <w:rsid w:val="00050A06"/>
    <w:pPr>
      <w:ind w:left="720"/>
      <w:contextualSpacing/>
    </w:pPr>
  </w:style>
  <w:style w:type="paragraph" w:styleId="21">
    <w:name w:val="Quote"/>
    <w:basedOn w:val="a0"/>
    <w:next w:val="a0"/>
    <w:link w:val="22"/>
    <w:uiPriority w:val="29"/>
    <w:qFormat/>
    <w:rsid w:val="00050A06"/>
    <w:rPr>
      <w:i/>
      <w:iCs/>
      <w:color w:val="000000"/>
    </w:rPr>
  </w:style>
  <w:style w:type="character" w:customStyle="1" w:styleId="22">
    <w:name w:val="Цитата 2 Знак"/>
    <w:link w:val="21"/>
    <w:uiPriority w:val="29"/>
    <w:rsid w:val="00050A06"/>
    <w:rPr>
      <w:i/>
      <w:iCs/>
      <w:color w:val="000000"/>
    </w:rPr>
  </w:style>
  <w:style w:type="paragraph" w:styleId="ae">
    <w:name w:val="Intense Quote"/>
    <w:basedOn w:val="a0"/>
    <w:next w:val="a0"/>
    <w:link w:val="af"/>
    <w:uiPriority w:val="30"/>
    <w:qFormat/>
    <w:rsid w:val="00050A06"/>
    <w:pPr>
      <w:pBdr>
        <w:bottom w:val="single" w:sz="4" w:space="4" w:color="2DA2BF"/>
      </w:pBdr>
      <w:spacing w:before="200" w:after="280"/>
      <w:ind w:left="936" w:right="936"/>
    </w:pPr>
    <w:rPr>
      <w:b/>
      <w:bCs/>
      <w:i/>
      <w:iCs/>
      <w:color w:val="2DA2BF"/>
    </w:rPr>
  </w:style>
  <w:style w:type="character" w:customStyle="1" w:styleId="af">
    <w:name w:val="Выделенная цитата Знак"/>
    <w:link w:val="ae"/>
    <w:uiPriority w:val="30"/>
    <w:rsid w:val="00050A06"/>
    <w:rPr>
      <w:b/>
      <w:bCs/>
      <w:i/>
      <w:iCs/>
      <w:color w:val="2DA2BF"/>
    </w:rPr>
  </w:style>
  <w:style w:type="character" w:styleId="af0">
    <w:name w:val="Subtle Emphasis"/>
    <w:uiPriority w:val="19"/>
    <w:qFormat/>
    <w:rsid w:val="00050A06"/>
    <w:rPr>
      <w:i/>
      <w:iCs/>
      <w:color w:val="808080"/>
    </w:rPr>
  </w:style>
  <w:style w:type="character" w:styleId="af1">
    <w:name w:val="Intense Emphasis"/>
    <w:uiPriority w:val="21"/>
    <w:qFormat/>
    <w:rsid w:val="00050A06"/>
    <w:rPr>
      <w:b/>
      <w:bCs/>
      <w:i/>
      <w:iCs/>
      <w:color w:val="2DA2BF"/>
    </w:rPr>
  </w:style>
  <w:style w:type="character" w:styleId="af2">
    <w:name w:val="Subtle Reference"/>
    <w:uiPriority w:val="31"/>
    <w:qFormat/>
    <w:rsid w:val="00050A06"/>
    <w:rPr>
      <w:smallCaps/>
      <w:color w:val="DA1F28"/>
      <w:u w:val="single"/>
    </w:rPr>
  </w:style>
  <w:style w:type="character" w:styleId="af3">
    <w:name w:val="Intense Reference"/>
    <w:uiPriority w:val="32"/>
    <w:qFormat/>
    <w:rsid w:val="00050A06"/>
    <w:rPr>
      <w:b/>
      <w:bCs/>
      <w:smallCaps/>
      <w:color w:val="DA1F28"/>
      <w:spacing w:val="5"/>
      <w:u w:val="single"/>
    </w:rPr>
  </w:style>
  <w:style w:type="character" w:styleId="af4">
    <w:name w:val="Book Title"/>
    <w:uiPriority w:val="33"/>
    <w:qFormat/>
    <w:rsid w:val="00050A06"/>
    <w:rPr>
      <w:b/>
      <w:bCs/>
      <w:smallCaps/>
      <w:spacing w:val="5"/>
    </w:rPr>
  </w:style>
  <w:style w:type="paragraph" w:styleId="af5">
    <w:name w:val="TOC Heading"/>
    <w:basedOn w:val="1"/>
    <w:next w:val="a0"/>
    <w:uiPriority w:val="39"/>
    <w:unhideWhenUsed/>
    <w:qFormat/>
    <w:rsid w:val="00050A06"/>
    <w:pPr>
      <w:outlineLvl w:val="9"/>
    </w:pPr>
  </w:style>
  <w:style w:type="paragraph" w:customStyle="1" w:styleId="11">
    <w:name w:val="Абзац списка1"/>
    <w:basedOn w:val="a0"/>
    <w:rsid w:val="001E0647"/>
    <w:pPr>
      <w:suppressAutoHyphens w:val="0"/>
      <w:spacing w:after="200" w:line="276" w:lineRule="auto"/>
      <w:ind w:left="720"/>
      <w:contextualSpacing/>
    </w:pPr>
    <w:rPr>
      <w:rFonts w:ascii="Calibri" w:hAnsi="Calibri"/>
      <w:sz w:val="22"/>
      <w:szCs w:val="22"/>
      <w:lang w:eastAsia="en-US"/>
    </w:rPr>
  </w:style>
  <w:style w:type="paragraph" w:customStyle="1" w:styleId="ConsPlusTitle">
    <w:name w:val="ConsPlusTitle"/>
    <w:rsid w:val="001E0647"/>
    <w:pPr>
      <w:widowControl w:val="0"/>
      <w:autoSpaceDE w:val="0"/>
      <w:autoSpaceDN w:val="0"/>
      <w:spacing w:after="0" w:line="240" w:lineRule="auto"/>
    </w:pPr>
    <w:rPr>
      <w:rFonts w:ascii="Calibri" w:eastAsia="Times New Roman" w:hAnsi="Calibri" w:cs="Calibri"/>
      <w:b/>
      <w:szCs w:val="20"/>
      <w:lang w:eastAsia="ru-RU"/>
    </w:rPr>
  </w:style>
  <w:style w:type="character" w:customStyle="1" w:styleId="23">
    <w:name w:val="Основной текст (2)_"/>
    <w:basedOn w:val="a1"/>
    <w:link w:val="24"/>
    <w:locked/>
    <w:rsid w:val="000B007C"/>
    <w:rPr>
      <w:rFonts w:ascii="Times New Roman" w:eastAsia="Times New Roman" w:hAnsi="Times New Roman" w:cs="Times New Roman"/>
      <w:b/>
      <w:bCs/>
      <w:shd w:val="clear" w:color="auto" w:fill="FFFFFF"/>
    </w:rPr>
  </w:style>
  <w:style w:type="paragraph" w:customStyle="1" w:styleId="24">
    <w:name w:val="Основной текст (2)"/>
    <w:basedOn w:val="a0"/>
    <w:link w:val="23"/>
    <w:rsid w:val="000B007C"/>
    <w:pPr>
      <w:widowControl w:val="0"/>
      <w:shd w:val="clear" w:color="auto" w:fill="FFFFFF"/>
      <w:suppressAutoHyphens w:val="0"/>
      <w:spacing w:after="360" w:line="0" w:lineRule="atLeast"/>
      <w:jc w:val="center"/>
    </w:pPr>
    <w:rPr>
      <w:b/>
      <w:bCs/>
      <w:sz w:val="22"/>
      <w:szCs w:val="22"/>
      <w:lang w:eastAsia="en-US"/>
    </w:rPr>
  </w:style>
  <w:style w:type="character" w:customStyle="1" w:styleId="12">
    <w:name w:val="Заголовок №1_"/>
    <w:basedOn w:val="a1"/>
    <w:link w:val="13"/>
    <w:locked/>
    <w:rsid w:val="000B007C"/>
    <w:rPr>
      <w:rFonts w:ascii="Times New Roman" w:eastAsia="Times New Roman" w:hAnsi="Times New Roman" w:cs="Times New Roman"/>
      <w:b/>
      <w:bCs/>
      <w:spacing w:val="10"/>
      <w:sz w:val="30"/>
      <w:szCs w:val="30"/>
      <w:shd w:val="clear" w:color="auto" w:fill="FFFFFF"/>
    </w:rPr>
  </w:style>
  <w:style w:type="paragraph" w:customStyle="1" w:styleId="13">
    <w:name w:val="Заголовок №1"/>
    <w:basedOn w:val="a0"/>
    <w:link w:val="12"/>
    <w:rsid w:val="000B007C"/>
    <w:pPr>
      <w:widowControl w:val="0"/>
      <w:shd w:val="clear" w:color="auto" w:fill="FFFFFF"/>
      <w:suppressAutoHyphens w:val="0"/>
      <w:spacing w:before="360" w:after="540" w:line="0" w:lineRule="atLeast"/>
      <w:jc w:val="center"/>
      <w:outlineLvl w:val="0"/>
    </w:pPr>
    <w:rPr>
      <w:b/>
      <w:bCs/>
      <w:spacing w:val="10"/>
      <w:sz w:val="30"/>
      <w:szCs w:val="30"/>
      <w:lang w:eastAsia="en-US"/>
    </w:rPr>
  </w:style>
  <w:style w:type="character" w:customStyle="1" w:styleId="af6">
    <w:name w:val="Основной текст_"/>
    <w:basedOn w:val="a1"/>
    <w:link w:val="14"/>
    <w:locked/>
    <w:rsid w:val="000B007C"/>
    <w:rPr>
      <w:rFonts w:ascii="Times New Roman" w:eastAsia="Times New Roman" w:hAnsi="Times New Roman" w:cs="Times New Roman"/>
      <w:shd w:val="clear" w:color="auto" w:fill="FFFFFF"/>
    </w:rPr>
  </w:style>
  <w:style w:type="paragraph" w:customStyle="1" w:styleId="14">
    <w:name w:val="Основной текст1"/>
    <w:basedOn w:val="a0"/>
    <w:link w:val="af6"/>
    <w:rsid w:val="000B007C"/>
    <w:pPr>
      <w:widowControl w:val="0"/>
      <w:shd w:val="clear" w:color="auto" w:fill="FFFFFF"/>
      <w:suppressAutoHyphens w:val="0"/>
      <w:spacing w:before="540" w:after="360" w:line="0" w:lineRule="atLeast"/>
      <w:jc w:val="both"/>
    </w:pPr>
    <w:rPr>
      <w:sz w:val="22"/>
      <w:szCs w:val="22"/>
      <w:lang w:eastAsia="en-US"/>
    </w:rPr>
  </w:style>
  <w:style w:type="numbering" w:customStyle="1" w:styleId="15">
    <w:name w:val="Нет списка1"/>
    <w:next w:val="a3"/>
    <w:uiPriority w:val="99"/>
    <w:semiHidden/>
    <w:unhideWhenUsed/>
    <w:rsid w:val="00076FB7"/>
  </w:style>
  <w:style w:type="numbering" w:customStyle="1" w:styleId="110">
    <w:name w:val="Нет списка11"/>
    <w:next w:val="a3"/>
    <w:uiPriority w:val="99"/>
    <w:semiHidden/>
    <w:unhideWhenUsed/>
    <w:rsid w:val="00076FB7"/>
  </w:style>
  <w:style w:type="paragraph" w:styleId="af7">
    <w:name w:val="header"/>
    <w:basedOn w:val="a0"/>
    <w:link w:val="af8"/>
    <w:uiPriority w:val="99"/>
    <w:unhideWhenUsed/>
    <w:rsid w:val="00076FB7"/>
    <w:pPr>
      <w:tabs>
        <w:tab w:val="center" w:pos="4677"/>
        <w:tab w:val="right" w:pos="9355"/>
      </w:tabs>
      <w:suppressAutoHyphens w:val="0"/>
    </w:pPr>
    <w:rPr>
      <w:rFonts w:ascii="Calibri" w:hAnsi="Calibri"/>
      <w:sz w:val="22"/>
      <w:szCs w:val="22"/>
      <w:lang w:val="x-none" w:eastAsia="x-none"/>
    </w:rPr>
  </w:style>
  <w:style w:type="character" w:customStyle="1" w:styleId="af8">
    <w:name w:val="Верхний колонтитул Знак"/>
    <w:basedOn w:val="a1"/>
    <w:link w:val="af7"/>
    <w:uiPriority w:val="99"/>
    <w:rsid w:val="00076FB7"/>
    <w:rPr>
      <w:rFonts w:ascii="Calibri" w:eastAsia="Times New Roman" w:hAnsi="Calibri" w:cs="Times New Roman"/>
      <w:lang w:val="x-none" w:eastAsia="x-none"/>
    </w:rPr>
  </w:style>
  <w:style w:type="paragraph" w:styleId="af9">
    <w:name w:val="footer"/>
    <w:basedOn w:val="a0"/>
    <w:link w:val="afa"/>
    <w:uiPriority w:val="99"/>
    <w:unhideWhenUsed/>
    <w:rsid w:val="00076FB7"/>
    <w:pPr>
      <w:tabs>
        <w:tab w:val="center" w:pos="4677"/>
        <w:tab w:val="right" w:pos="9355"/>
      </w:tabs>
      <w:suppressAutoHyphens w:val="0"/>
    </w:pPr>
    <w:rPr>
      <w:rFonts w:ascii="Calibri" w:hAnsi="Calibri"/>
      <w:sz w:val="22"/>
      <w:szCs w:val="22"/>
      <w:lang w:val="x-none" w:eastAsia="x-none"/>
    </w:rPr>
  </w:style>
  <w:style w:type="character" w:customStyle="1" w:styleId="afa">
    <w:name w:val="Нижний колонтитул Знак"/>
    <w:basedOn w:val="a1"/>
    <w:link w:val="af9"/>
    <w:uiPriority w:val="99"/>
    <w:rsid w:val="00076FB7"/>
    <w:rPr>
      <w:rFonts w:ascii="Calibri" w:eastAsia="Times New Roman" w:hAnsi="Calibri" w:cs="Times New Roman"/>
      <w:lang w:val="x-none" w:eastAsia="x-none"/>
    </w:rPr>
  </w:style>
  <w:style w:type="paragraph" w:styleId="afb">
    <w:name w:val="Balloon Text"/>
    <w:basedOn w:val="a0"/>
    <w:link w:val="afc"/>
    <w:uiPriority w:val="99"/>
    <w:semiHidden/>
    <w:unhideWhenUsed/>
    <w:rsid w:val="00076FB7"/>
    <w:pPr>
      <w:suppressAutoHyphens w:val="0"/>
    </w:pPr>
    <w:rPr>
      <w:rFonts w:ascii="Tahoma" w:hAnsi="Tahoma"/>
      <w:sz w:val="16"/>
      <w:szCs w:val="16"/>
      <w:lang w:val="x-none" w:eastAsia="x-none"/>
    </w:rPr>
  </w:style>
  <w:style w:type="character" w:customStyle="1" w:styleId="afc">
    <w:name w:val="Текст выноски Знак"/>
    <w:basedOn w:val="a1"/>
    <w:link w:val="afb"/>
    <w:uiPriority w:val="99"/>
    <w:semiHidden/>
    <w:rsid w:val="00076FB7"/>
    <w:rPr>
      <w:rFonts w:ascii="Tahoma" w:eastAsia="Times New Roman" w:hAnsi="Tahoma" w:cs="Times New Roman"/>
      <w:sz w:val="16"/>
      <w:szCs w:val="16"/>
      <w:lang w:val="x-none" w:eastAsia="x-none"/>
    </w:rPr>
  </w:style>
  <w:style w:type="table" w:styleId="afd">
    <w:name w:val="Table Grid"/>
    <w:basedOn w:val="a2"/>
    <w:uiPriority w:val="59"/>
    <w:rsid w:val="00076F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toc 2"/>
    <w:basedOn w:val="a0"/>
    <w:next w:val="a0"/>
    <w:autoRedefine/>
    <w:uiPriority w:val="39"/>
    <w:unhideWhenUsed/>
    <w:qFormat/>
    <w:rsid w:val="00076FB7"/>
    <w:pPr>
      <w:suppressAutoHyphens w:val="0"/>
      <w:spacing w:after="100"/>
      <w:ind w:left="220"/>
    </w:pPr>
    <w:rPr>
      <w:rFonts w:ascii="Calibri" w:hAnsi="Calibri"/>
      <w:sz w:val="22"/>
      <w:szCs w:val="22"/>
      <w:lang w:eastAsia="ru-RU"/>
    </w:rPr>
  </w:style>
  <w:style w:type="paragraph" w:styleId="16">
    <w:name w:val="toc 1"/>
    <w:basedOn w:val="a0"/>
    <w:next w:val="a0"/>
    <w:autoRedefine/>
    <w:uiPriority w:val="39"/>
    <w:unhideWhenUsed/>
    <w:qFormat/>
    <w:rsid w:val="00076FB7"/>
    <w:pPr>
      <w:suppressAutoHyphens w:val="0"/>
      <w:spacing w:after="100"/>
    </w:pPr>
    <w:rPr>
      <w:rFonts w:ascii="Calibri" w:hAnsi="Calibri"/>
      <w:sz w:val="22"/>
      <w:szCs w:val="22"/>
      <w:lang w:eastAsia="ru-RU"/>
    </w:rPr>
  </w:style>
  <w:style w:type="paragraph" w:styleId="31">
    <w:name w:val="toc 3"/>
    <w:basedOn w:val="a0"/>
    <w:next w:val="a0"/>
    <w:autoRedefine/>
    <w:uiPriority w:val="39"/>
    <w:semiHidden/>
    <w:unhideWhenUsed/>
    <w:qFormat/>
    <w:rsid w:val="00076FB7"/>
    <w:pPr>
      <w:suppressAutoHyphens w:val="0"/>
      <w:spacing w:after="100"/>
      <w:ind w:left="440"/>
    </w:pPr>
    <w:rPr>
      <w:rFonts w:ascii="Calibri" w:hAnsi="Calibri"/>
      <w:sz w:val="22"/>
      <w:szCs w:val="22"/>
      <w:lang w:eastAsia="ru-RU"/>
    </w:rPr>
  </w:style>
  <w:style w:type="character" w:styleId="afe">
    <w:name w:val="Hyperlink"/>
    <w:uiPriority w:val="99"/>
    <w:unhideWhenUsed/>
    <w:rsid w:val="00076FB7"/>
    <w:rPr>
      <w:color w:val="0000FF"/>
      <w:u w:val="single"/>
    </w:rPr>
  </w:style>
  <w:style w:type="paragraph" w:customStyle="1" w:styleId="a">
    <w:name w:val="__СПИСОК"/>
    <w:basedOn w:val="a0"/>
    <w:qFormat/>
    <w:rsid w:val="00076FB7"/>
    <w:pPr>
      <w:numPr>
        <w:numId w:val="6"/>
      </w:numPr>
      <w:tabs>
        <w:tab w:val="left" w:pos="851"/>
      </w:tabs>
      <w:suppressAutoHyphens w:val="0"/>
      <w:autoSpaceDE w:val="0"/>
      <w:autoSpaceDN w:val="0"/>
      <w:adjustRightInd w:val="0"/>
      <w:ind w:left="0" w:firstLine="518"/>
      <w:jc w:val="both"/>
    </w:pPr>
    <w:rPr>
      <w:rFonts w:ascii="Times New Roman CYR" w:hAnsi="Times New Roman CYR" w:cs="Times New Roman CYR"/>
      <w:sz w:val="27"/>
      <w:szCs w:val="27"/>
      <w:lang w:eastAsia="ru-RU"/>
    </w:rPr>
  </w:style>
  <w:style w:type="paragraph" w:customStyle="1" w:styleId="ConsPlusNormal">
    <w:name w:val="ConsPlusNormal"/>
    <w:rsid w:val="00076FB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076F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076FB7"/>
    <w:pPr>
      <w:autoSpaceDE w:val="0"/>
      <w:autoSpaceDN w:val="0"/>
      <w:adjustRightInd w:val="0"/>
      <w:spacing w:after="0" w:line="240" w:lineRule="auto"/>
    </w:pPr>
    <w:rPr>
      <w:rFonts w:ascii="Courier New" w:eastAsia="Calibri" w:hAnsi="Courier New" w:cs="Courier New"/>
      <w:sz w:val="20"/>
      <w:szCs w:val="20"/>
    </w:rPr>
  </w:style>
  <w:style w:type="paragraph" w:styleId="aff">
    <w:name w:val="Plain Text"/>
    <w:basedOn w:val="a0"/>
    <w:link w:val="aff0"/>
    <w:uiPriority w:val="99"/>
    <w:unhideWhenUsed/>
    <w:rsid w:val="00076FB7"/>
    <w:pPr>
      <w:suppressAutoHyphens w:val="0"/>
    </w:pPr>
    <w:rPr>
      <w:rFonts w:ascii="Calibri" w:eastAsia="Calibri" w:hAnsi="Calibri"/>
      <w:sz w:val="22"/>
      <w:szCs w:val="21"/>
      <w:lang w:eastAsia="en-US"/>
    </w:rPr>
  </w:style>
  <w:style w:type="character" w:customStyle="1" w:styleId="aff0">
    <w:name w:val="Текст Знак"/>
    <w:basedOn w:val="a1"/>
    <w:link w:val="aff"/>
    <w:uiPriority w:val="99"/>
    <w:rsid w:val="00076FB7"/>
    <w:rPr>
      <w:rFonts w:ascii="Calibri" w:eastAsia="Calibri" w:hAnsi="Calibri" w:cs="Times New Roman"/>
      <w:szCs w:val="21"/>
    </w:rPr>
  </w:style>
  <w:style w:type="paragraph" w:styleId="aff1">
    <w:name w:val="annotation text"/>
    <w:basedOn w:val="a0"/>
    <w:link w:val="aff2"/>
    <w:uiPriority w:val="99"/>
    <w:unhideWhenUsed/>
    <w:rsid w:val="00076FB7"/>
    <w:pPr>
      <w:suppressAutoHyphens w:val="0"/>
    </w:pPr>
    <w:rPr>
      <w:rFonts w:ascii="Calibri" w:hAnsi="Calibri"/>
      <w:sz w:val="20"/>
      <w:szCs w:val="20"/>
      <w:lang w:eastAsia="ru-RU"/>
    </w:rPr>
  </w:style>
  <w:style w:type="character" w:customStyle="1" w:styleId="aff2">
    <w:name w:val="Текст примечания Знак"/>
    <w:basedOn w:val="a1"/>
    <w:link w:val="aff1"/>
    <w:uiPriority w:val="99"/>
    <w:rsid w:val="00076FB7"/>
    <w:rPr>
      <w:rFonts w:ascii="Calibri" w:eastAsia="Times New Roman" w:hAnsi="Calibri" w:cs="Times New Roman"/>
      <w:sz w:val="20"/>
      <w:szCs w:val="20"/>
      <w:lang w:eastAsia="ru-RU"/>
    </w:rPr>
  </w:style>
  <w:style w:type="paragraph" w:styleId="aff3">
    <w:name w:val="footnote text"/>
    <w:basedOn w:val="a0"/>
    <w:link w:val="aff4"/>
    <w:uiPriority w:val="99"/>
    <w:unhideWhenUsed/>
    <w:rsid w:val="00076FB7"/>
    <w:pPr>
      <w:suppressAutoHyphens w:val="0"/>
    </w:pPr>
    <w:rPr>
      <w:rFonts w:ascii="Calibri" w:hAnsi="Calibri"/>
      <w:sz w:val="20"/>
      <w:szCs w:val="20"/>
      <w:lang w:eastAsia="ru-RU"/>
    </w:rPr>
  </w:style>
  <w:style w:type="character" w:customStyle="1" w:styleId="aff4">
    <w:name w:val="Текст сноски Знак"/>
    <w:basedOn w:val="a1"/>
    <w:link w:val="aff3"/>
    <w:uiPriority w:val="99"/>
    <w:rsid w:val="00076FB7"/>
    <w:rPr>
      <w:rFonts w:ascii="Calibri" w:eastAsia="Times New Roman" w:hAnsi="Calibri" w:cs="Times New Roman"/>
      <w:sz w:val="20"/>
      <w:szCs w:val="20"/>
      <w:lang w:eastAsia="ru-RU"/>
    </w:rPr>
  </w:style>
  <w:style w:type="character" w:styleId="aff5">
    <w:name w:val="footnote reference"/>
    <w:uiPriority w:val="99"/>
    <w:unhideWhenUsed/>
    <w:rsid w:val="00076FB7"/>
    <w:rPr>
      <w:vertAlign w:val="superscript"/>
    </w:rPr>
  </w:style>
  <w:style w:type="paragraph" w:customStyle="1" w:styleId="Oaeno">
    <w:name w:val="Oaeno"/>
    <w:basedOn w:val="a0"/>
    <w:rsid w:val="00076FB7"/>
    <w:pPr>
      <w:suppressAutoHyphens w:val="0"/>
    </w:pPr>
    <w:rPr>
      <w:rFonts w:ascii="Courier New" w:hAnsi="Courier New" w:cs="Courier New"/>
      <w:sz w:val="20"/>
      <w:szCs w:val="20"/>
      <w:lang w:eastAsia="ru-RU"/>
    </w:rPr>
  </w:style>
  <w:style w:type="paragraph" w:styleId="aff6">
    <w:name w:val="endnote text"/>
    <w:basedOn w:val="a0"/>
    <w:link w:val="aff7"/>
    <w:uiPriority w:val="99"/>
    <w:unhideWhenUsed/>
    <w:rsid w:val="00076FB7"/>
    <w:pPr>
      <w:suppressAutoHyphens w:val="0"/>
    </w:pPr>
    <w:rPr>
      <w:rFonts w:ascii="Calibri" w:hAnsi="Calibri"/>
      <w:sz w:val="20"/>
      <w:szCs w:val="20"/>
      <w:lang w:eastAsia="ru-RU"/>
    </w:rPr>
  </w:style>
  <w:style w:type="character" w:customStyle="1" w:styleId="aff7">
    <w:name w:val="Текст концевой сноски Знак"/>
    <w:basedOn w:val="a1"/>
    <w:link w:val="aff6"/>
    <w:uiPriority w:val="99"/>
    <w:rsid w:val="00076FB7"/>
    <w:rPr>
      <w:rFonts w:ascii="Calibri" w:eastAsia="Times New Roman" w:hAnsi="Calibri" w:cs="Times New Roman"/>
      <w:sz w:val="20"/>
      <w:szCs w:val="20"/>
      <w:lang w:eastAsia="ru-RU"/>
    </w:rPr>
  </w:style>
  <w:style w:type="character" w:styleId="aff8">
    <w:name w:val="endnote reference"/>
    <w:uiPriority w:val="99"/>
    <w:semiHidden/>
    <w:unhideWhenUsed/>
    <w:rsid w:val="00076FB7"/>
    <w:rPr>
      <w:vertAlign w:val="superscript"/>
    </w:rPr>
  </w:style>
  <w:style w:type="character" w:styleId="aff9">
    <w:name w:val="annotation reference"/>
    <w:uiPriority w:val="99"/>
    <w:unhideWhenUsed/>
    <w:rsid w:val="00076FB7"/>
    <w:rPr>
      <w:sz w:val="16"/>
      <w:szCs w:val="16"/>
    </w:rPr>
  </w:style>
  <w:style w:type="paragraph" w:styleId="affa">
    <w:name w:val="annotation subject"/>
    <w:basedOn w:val="aff1"/>
    <w:next w:val="aff1"/>
    <w:link w:val="affb"/>
    <w:uiPriority w:val="99"/>
    <w:unhideWhenUsed/>
    <w:rsid w:val="0032185E"/>
    <w:pPr>
      <w:suppressAutoHyphens/>
    </w:pPr>
    <w:rPr>
      <w:rFonts w:ascii="Times New Roman" w:hAnsi="Times New Roman"/>
      <w:b/>
      <w:bCs/>
      <w:lang w:eastAsia="ar-SA"/>
    </w:rPr>
  </w:style>
  <w:style w:type="character" w:customStyle="1" w:styleId="affb">
    <w:name w:val="Тема примечания Знак"/>
    <w:basedOn w:val="aff2"/>
    <w:link w:val="affa"/>
    <w:uiPriority w:val="99"/>
    <w:rsid w:val="0032185E"/>
    <w:rPr>
      <w:rFonts w:ascii="Times New Roman" w:eastAsia="Times New Roman" w:hAnsi="Times New Roman" w:cs="Times New Roman"/>
      <w:b/>
      <w:bCs/>
      <w:sz w:val="20"/>
      <w:szCs w:val="20"/>
      <w:lang w:eastAsia="ar-SA"/>
    </w:rPr>
  </w:style>
  <w:style w:type="numbering" w:customStyle="1" w:styleId="26">
    <w:name w:val="Нет списка2"/>
    <w:next w:val="a3"/>
    <w:uiPriority w:val="99"/>
    <w:semiHidden/>
    <w:unhideWhenUsed/>
    <w:rsid w:val="008358C3"/>
  </w:style>
  <w:style w:type="paragraph" w:customStyle="1" w:styleId="ConsNonformat">
    <w:name w:val="ConsNonformat"/>
    <w:uiPriority w:val="99"/>
    <w:rsid w:val="008358C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c">
    <w:name w:val="Body Text"/>
    <w:basedOn w:val="a0"/>
    <w:next w:val="a0"/>
    <w:link w:val="affd"/>
    <w:uiPriority w:val="1"/>
    <w:qFormat/>
    <w:rsid w:val="008358C3"/>
    <w:pPr>
      <w:suppressAutoHyphens w:val="0"/>
      <w:jc w:val="both"/>
    </w:pPr>
    <w:rPr>
      <w:sz w:val="22"/>
      <w:szCs w:val="20"/>
      <w:lang w:eastAsia="ru-RU"/>
    </w:rPr>
  </w:style>
  <w:style w:type="character" w:customStyle="1" w:styleId="affd">
    <w:name w:val="Основной текст Знак"/>
    <w:basedOn w:val="a1"/>
    <w:link w:val="affc"/>
    <w:uiPriority w:val="1"/>
    <w:rsid w:val="008358C3"/>
    <w:rPr>
      <w:rFonts w:ascii="Times New Roman" w:eastAsia="Times New Roman" w:hAnsi="Times New Roman" w:cs="Times New Roman"/>
      <w:szCs w:val="20"/>
      <w:lang w:eastAsia="ru-RU"/>
    </w:rPr>
  </w:style>
  <w:style w:type="character" w:styleId="affe">
    <w:name w:val="page number"/>
    <w:basedOn w:val="a1"/>
    <w:rsid w:val="008358C3"/>
  </w:style>
  <w:style w:type="paragraph" w:styleId="27">
    <w:name w:val="Body Text Indent 2"/>
    <w:basedOn w:val="a0"/>
    <w:link w:val="28"/>
    <w:rsid w:val="008358C3"/>
    <w:pPr>
      <w:suppressAutoHyphens w:val="0"/>
      <w:ind w:firstLine="709"/>
      <w:jc w:val="both"/>
    </w:pPr>
    <w:rPr>
      <w:sz w:val="26"/>
      <w:szCs w:val="20"/>
      <w:lang w:eastAsia="ru-RU"/>
    </w:rPr>
  </w:style>
  <w:style w:type="character" w:customStyle="1" w:styleId="28">
    <w:name w:val="Основной текст с отступом 2 Знак"/>
    <w:basedOn w:val="a1"/>
    <w:link w:val="27"/>
    <w:rsid w:val="008358C3"/>
    <w:rPr>
      <w:rFonts w:ascii="Times New Roman" w:eastAsia="Times New Roman" w:hAnsi="Times New Roman" w:cs="Times New Roman"/>
      <w:sz w:val="26"/>
      <w:szCs w:val="20"/>
      <w:lang w:eastAsia="ru-RU"/>
    </w:rPr>
  </w:style>
  <w:style w:type="paragraph" w:customStyle="1" w:styleId="afff">
    <w:name w:val="Обращение"/>
    <w:basedOn w:val="a0"/>
    <w:next w:val="a0"/>
    <w:rsid w:val="008358C3"/>
    <w:pPr>
      <w:suppressAutoHyphens w:val="0"/>
      <w:spacing w:before="240" w:after="120"/>
      <w:jc w:val="center"/>
    </w:pPr>
    <w:rPr>
      <w:b/>
      <w:sz w:val="26"/>
      <w:szCs w:val="20"/>
      <w:lang w:eastAsia="ru-RU"/>
    </w:rPr>
  </w:style>
  <w:style w:type="paragraph" w:customStyle="1" w:styleId="afff0">
    <w:name w:val="Адресные реквизиты"/>
    <w:basedOn w:val="affc"/>
    <w:next w:val="affc"/>
    <w:rsid w:val="008358C3"/>
    <w:pPr>
      <w:jc w:val="left"/>
    </w:pPr>
    <w:rPr>
      <w:sz w:val="16"/>
    </w:rPr>
  </w:style>
  <w:style w:type="paragraph" w:customStyle="1" w:styleId="afff1">
    <w:name w:val="Адресат"/>
    <w:basedOn w:val="a0"/>
    <w:rsid w:val="008358C3"/>
    <w:pPr>
      <w:suppressAutoHyphens w:val="0"/>
      <w:spacing w:before="120"/>
    </w:pPr>
    <w:rPr>
      <w:b/>
      <w:sz w:val="26"/>
      <w:szCs w:val="20"/>
      <w:lang w:eastAsia="ru-RU"/>
    </w:rPr>
  </w:style>
  <w:style w:type="paragraph" w:styleId="32">
    <w:name w:val="Body Text Indent 3"/>
    <w:basedOn w:val="a0"/>
    <w:link w:val="33"/>
    <w:rsid w:val="008358C3"/>
    <w:pPr>
      <w:suppressAutoHyphens w:val="0"/>
      <w:ind w:firstLine="709"/>
      <w:jc w:val="both"/>
    </w:pPr>
    <w:rPr>
      <w:sz w:val="28"/>
      <w:szCs w:val="20"/>
      <w:lang w:eastAsia="ru-RU"/>
    </w:rPr>
  </w:style>
  <w:style w:type="character" w:customStyle="1" w:styleId="33">
    <w:name w:val="Основной текст с отступом 3 Знак"/>
    <w:basedOn w:val="a1"/>
    <w:link w:val="32"/>
    <w:rsid w:val="008358C3"/>
    <w:rPr>
      <w:rFonts w:ascii="Times New Roman" w:eastAsia="Times New Roman" w:hAnsi="Times New Roman" w:cs="Times New Roman"/>
      <w:sz w:val="28"/>
      <w:szCs w:val="20"/>
      <w:lang w:eastAsia="ru-RU"/>
    </w:rPr>
  </w:style>
  <w:style w:type="paragraph" w:styleId="afff2">
    <w:name w:val="Body Text Indent"/>
    <w:basedOn w:val="a0"/>
    <w:link w:val="afff3"/>
    <w:rsid w:val="008358C3"/>
    <w:pPr>
      <w:suppressAutoHyphens w:val="0"/>
      <w:ind w:firstLine="709"/>
      <w:jc w:val="both"/>
    </w:pPr>
    <w:rPr>
      <w:szCs w:val="20"/>
      <w:lang w:eastAsia="ru-RU"/>
    </w:rPr>
  </w:style>
  <w:style w:type="character" w:customStyle="1" w:styleId="afff3">
    <w:name w:val="Основной текст с отступом Знак"/>
    <w:basedOn w:val="a1"/>
    <w:link w:val="afff2"/>
    <w:rsid w:val="008358C3"/>
    <w:rPr>
      <w:rFonts w:ascii="Times New Roman" w:eastAsia="Times New Roman" w:hAnsi="Times New Roman" w:cs="Times New Roman"/>
      <w:sz w:val="24"/>
      <w:szCs w:val="20"/>
      <w:lang w:eastAsia="ru-RU"/>
    </w:rPr>
  </w:style>
  <w:style w:type="paragraph" w:styleId="29">
    <w:name w:val="Body Text 2"/>
    <w:basedOn w:val="a0"/>
    <w:link w:val="2a"/>
    <w:rsid w:val="008358C3"/>
    <w:pPr>
      <w:suppressAutoHyphens w:val="0"/>
    </w:pPr>
    <w:rPr>
      <w:sz w:val="26"/>
      <w:szCs w:val="20"/>
      <w:lang w:eastAsia="ru-RU"/>
    </w:rPr>
  </w:style>
  <w:style w:type="character" w:customStyle="1" w:styleId="2a">
    <w:name w:val="Основной текст 2 Знак"/>
    <w:basedOn w:val="a1"/>
    <w:link w:val="29"/>
    <w:rsid w:val="008358C3"/>
    <w:rPr>
      <w:rFonts w:ascii="Times New Roman" w:eastAsia="Times New Roman" w:hAnsi="Times New Roman" w:cs="Times New Roman"/>
      <w:sz w:val="26"/>
      <w:szCs w:val="20"/>
      <w:lang w:eastAsia="ru-RU"/>
    </w:rPr>
  </w:style>
  <w:style w:type="table" w:customStyle="1" w:styleId="17">
    <w:name w:val="Сетка таблицы1"/>
    <w:basedOn w:val="a2"/>
    <w:next w:val="afd"/>
    <w:uiPriority w:val="59"/>
    <w:rsid w:val="008358C3"/>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Должность"/>
    <w:basedOn w:val="a0"/>
    <w:next w:val="a0"/>
    <w:rsid w:val="008358C3"/>
    <w:pPr>
      <w:suppressAutoHyphens w:val="0"/>
    </w:pPr>
    <w:rPr>
      <w:i/>
      <w:color w:val="000000"/>
      <w:szCs w:val="20"/>
      <w:lang w:eastAsia="ru-RU"/>
    </w:rPr>
  </w:style>
  <w:style w:type="paragraph" w:customStyle="1" w:styleId="ConsPlusCell">
    <w:name w:val="ConsPlusCell"/>
    <w:rsid w:val="008358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5">
    <w:name w:val="Normal (Web)"/>
    <w:basedOn w:val="a0"/>
    <w:uiPriority w:val="99"/>
    <w:unhideWhenUsed/>
    <w:rsid w:val="008358C3"/>
    <w:pPr>
      <w:suppressAutoHyphens w:val="0"/>
      <w:spacing w:before="100" w:beforeAutospacing="1" w:after="100" w:afterAutospacing="1"/>
    </w:pPr>
    <w:rPr>
      <w:lang w:eastAsia="ru-RU"/>
    </w:rPr>
  </w:style>
  <w:style w:type="character" w:customStyle="1" w:styleId="apple-converted-space">
    <w:name w:val="apple-converted-space"/>
    <w:basedOn w:val="a1"/>
    <w:rsid w:val="008358C3"/>
  </w:style>
  <w:style w:type="table" w:customStyle="1" w:styleId="TableNormal">
    <w:name w:val="Table Normal"/>
    <w:uiPriority w:val="2"/>
    <w:semiHidden/>
    <w:unhideWhenUsed/>
    <w:qFormat/>
    <w:rsid w:val="008358C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358C3"/>
    <w:pPr>
      <w:widowControl w:val="0"/>
      <w:suppressAutoHyphens w:val="0"/>
      <w:autoSpaceDE w:val="0"/>
      <w:autoSpaceDN w:val="0"/>
    </w:pPr>
    <w:rPr>
      <w:sz w:val="22"/>
      <w:szCs w:val="22"/>
      <w:lang w:eastAsia="ru-RU" w:bidi="ru-RU"/>
    </w:rPr>
  </w:style>
  <w:style w:type="paragraph" w:customStyle="1" w:styleId="ConsNormal">
    <w:name w:val="ConsNormal"/>
    <w:rsid w:val="008358C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2b">
    <w:name w:val="Сетка таблицы2"/>
    <w:basedOn w:val="a2"/>
    <w:next w:val="afd"/>
    <w:uiPriority w:val="59"/>
    <w:rsid w:val="00835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d"/>
    <w:uiPriority w:val="59"/>
    <w:rsid w:val="00835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8358C3"/>
  </w:style>
  <w:style w:type="numbering" w:customStyle="1" w:styleId="1110">
    <w:name w:val="Нет списка111"/>
    <w:next w:val="a3"/>
    <w:uiPriority w:val="99"/>
    <w:semiHidden/>
    <w:unhideWhenUsed/>
    <w:rsid w:val="008358C3"/>
  </w:style>
  <w:style w:type="table" w:customStyle="1" w:styleId="34">
    <w:name w:val="Сетка таблицы3"/>
    <w:basedOn w:val="a2"/>
    <w:next w:val="afd"/>
    <w:uiPriority w:val="59"/>
    <w:rsid w:val="008358C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Bullet List Знак,FooterText Знак,numbered Знак,Цветной список - Акцент 11 Знак,Список нумерованный цифры Знак"/>
    <w:link w:val="ac"/>
    <w:uiPriority w:val="34"/>
    <w:locked/>
    <w:rsid w:val="008358C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1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BBAE46E6DED7E07D5479443F882B8072595DA39EFDEBB6D05504F9DF6224177B501BD05E65A95703E4DCF0C7866C4AE69F85C5530BC7DFeCF3F" TargetMode="External"/><Relationship Id="rId18" Type="http://schemas.openxmlformats.org/officeDocument/2006/relationships/image" Target="media/image1.emf"/><Relationship Id="rId26" Type="http://schemas.openxmlformats.org/officeDocument/2006/relationships/hyperlink" Target="consultantplus://offline/ref=92D0DADA0D1B873EE7A86E9D8E922C9AE1DF092CD7BB0303A06332D7B6167CAA7101A84A33d25FH" TargetMode="External"/><Relationship Id="rId39" Type="http://schemas.openxmlformats.org/officeDocument/2006/relationships/hyperlink" Target="consultantplus://offline/ref=9907E7816838804C47683656E10A0EAF4BB015FD9274E6C81A81731F0630E36918C8EEB34Dc7mFC" TargetMode="External"/><Relationship Id="rId21" Type="http://schemas.openxmlformats.org/officeDocument/2006/relationships/hyperlink" Target="consultantplus://offline/ref=C44DEC6CDD7CDD7A5C4A6F651835E5E5E09187EC045F022236C456CE18B46F8BE2152E3B7B8EB88Av04DI"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yperlink" Target="consultantplus://offline/ref=8E3E6FF40AC925CFD52CAD97DAC0418D0E89B977AA32968152092D4204B9D4E8ADF8F18EAA61834Dh6d8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CA75550BECCF48ED16156E6849BC24D0BeCF6F" TargetMode="External"/><Relationship Id="rId29" Type="http://schemas.openxmlformats.org/officeDocument/2006/relationships/hyperlink" Target="consultantplus://offline/ref=FEC9CC9A3C5C3DF5971A9011BE6D3207184F4A06FE2DBFF563D7E24C4BA2652AF593AAE7DAuFl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BBAE46E6DED7E07D5479443F882B8072565BA598F5EBB6D05504F9DF6224177B501BD25760A35550BECCF48ED16156E6849BC24D0BeCF6F"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35E63A3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CE603B54B97EBA1C0E9A0D7C98E2115993E98B074C1EAAA40C584DA2A48BAD9A1FEB4B7B85W0p6D" TargetMode="External"/><Relationship Id="rId36"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12BBAE46E6DED7E07D5479443F882B8072595FA29AFDEBB6D05504F9DF6224177B501BD45F66AA0A55ABDDAC81D37F48E39F87C04Fe0F8F" TargetMode="External"/><Relationship Id="rId19" Type="http://schemas.openxmlformats.org/officeDocument/2006/relationships/hyperlink" Target="consultantplus://offline/ref=EEF50C94A05CF08F4D627C27757B9B7F636ADD33BDF890C584A3495F5C44B3E752A120832E6957E"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95DA39EFDEBB6D05504F9DF6224177B501BD35E61A5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AB145B7D0F14E4375D2951B7074D9D6AA5F0FD1968918ACCDDE05A68E3E44E451BFDBB00C4F6B7EAe8xFK"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hyperlink" Target="consultantplus://offline/ref=D5FFBA24C069EDE99FE7D79EF6D31286104BC88F649A8A2D006307FDEFBA930AD91D40B9BDB5FDA2Q0Z2O" TargetMode="External"/><Relationship Id="rId8" Type="http://schemas.openxmlformats.org/officeDocument/2006/relationships/hyperlink" Target="consultantplus://offline/ref=440C60C2E9CB9036393477BBC20ED749353E434CA8A4429A4BE6DEDE46A82E75611D956937p7b5H" TargetMode="External"/><Relationship Id="rId3" Type="http://schemas.openxmlformats.org/officeDocument/2006/relationships/styles" Target="styles.xml"/><Relationship Id="rId12" Type="http://schemas.openxmlformats.org/officeDocument/2006/relationships/hyperlink" Target="consultantplus://offline/ref=12BBAE46E6DED7E07D5479443F882B8072565BA598F5EBB6D05504F9DF6224177B501BD05F64A55550BECCF48ED16156E6849BC24D0BeCF6F" TargetMode="External"/><Relationship Id="rId17" Type="http://schemas.openxmlformats.org/officeDocument/2006/relationships/hyperlink" Target="consultantplus://offline/ref=12BBAE46E6DED7E07D5479443F882B8072595FA29AFDEBB6D05504F9DF6224177B501BD35866A15550BECCF48ED16156E6849BC24D0BeCF6F" TargetMode="External"/><Relationship Id="rId25" Type="http://schemas.openxmlformats.org/officeDocument/2006/relationships/hyperlink" Target="consultantplus://offline/ref=13CEE68D167EEC3863D38E7DA9419EBDEA52C7B11ECB80A6D54C08D4C8D559EF7C9599AEFAzDzFH"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theme" Target="theme/theme1.xml"/><Relationship Id="rId20" Type="http://schemas.openxmlformats.org/officeDocument/2006/relationships/hyperlink" Target="consultantplus://offline/ref=B1FF06CE01428974C5BAEB33BB10AFEEF7009381FB02F74AECF85A81188900EA7EDBE048A4NCx5G" TargetMode="External"/><Relationship Id="rId41" Type="http://schemas.openxmlformats.org/officeDocument/2006/relationships/hyperlink" Target="consultantplus://offline/ref=D93921ABB13884A69667C1771D4AC90C73515862D4EADEEC406A8BF874F0F3B6A1A1CEB597X0P4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9B410-3F96-4B4A-8D71-22F1A2B6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103</Pages>
  <Words>37412</Words>
  <Characters>213253</Characters>
  <Application>Microsoft Office Word</Application>
  <DocSecurity>0</DocSecurity>
  <Lines>1777</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Сидоренко</cp:lastModifiedBy>
  <cp:revision>41</cp:revision>
  <cp:lastPrinted>2024-11-28T05:38:00Z</cp:lastPrinted>
  <dcterms:created xsi:type="dcterms:W3CDTF">2022-04-12T08:30:00Z</dcterms:created>
  <dcterms:modified xsi:type="dcterms:W3CDTF">2025-01-10T03:01:00Z</dcterms:modified>
</cp:coreProperties>
</file>