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FB" w:rsidRPr="00204D86" w:rsidRDefault="00387AFB" w:rsidP="00B44287">
      <w:pPr>
        <w:jc w:val="center"/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t>АДМИНИСТРАЦИЯ ПЕРВОМАЙСКОГО РАЙОНА</w:t>
      </w:r>
    </w:p>
    <w:p w:rsidR="00387AFB" w:rsidRPr="00204D86" w:rsidRDefault="00387AFB" w:rsidP="00B44287">
      <w:pPr>
        <w:ind w:left="567"/>
        <w:jc w:val="both"/>
        <w:rPr>
          <w:rFonts w:ascii="Arial" w:hAnsi="Arial" w:cs="Arial"/>
        </w:rPr>
      </w:pPr>
    </w:p>
    <w:p w:rsidR="00387AFB" w:rsidRPr="00204D86" w:rsidRDefault="00387AFB" w:rsidP="00B44287">
      <w:pPr>
        <w:tabs>
          <w:tab w:val="center" w:pos="4677"/>
          <w:tab w:val="left" w:pos="7500"/>
        </w:tabs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tab/>
        <w:t>ПОСТАНОВЛЕНИЕ</w:t>
      </w:r>
      <w:r w:rsidRPr="00204D86">
        <w:rPr>
          <w:rFonts w:ascii="Arial" w:hAnsi="Arial" w:cs="Arial"/>
          <w:b/>
          <w:bCs/>
        </w:rPr>
        <w:tab/>
      </w:r>
    </w:p>
    <w:p w:rsidR="00387AFB" w:rsidRPr="00204D86" w:rsidRDefault="001C6514" w:rsidP="001C6514">
      <w:pPr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05.10.2022</w:t>
      </w:r>
      <w:r w:rsidR="00387AFB" w:rsidRPr="00204D86">
        <w:rPr>
          <w:rFonts w:ascii="Arial" w:hAnsi="Arial" w:cs="Arial"/>
        </w:rPr>
        <w:t xml:space="preserve">                              </w:t>
      </w:r>
      <w:r w:rsidRPr="00204D86">
        <w:rPr>
          <w:rFonts w:ascii="Arial" w:hAnsi="Arial" w:cs="Arial"/>
        </w:rPr>
        <w:t xml:space="preserve">                    </w:t>
      </w:r>
      <w:r w:rsidR="00387AFB" w:rsidRPr="00204D86">
        <w:rPr>
          <w:rFonts w:ascii="Arial" w:hAnsi="Arial" w:cs="Arial"/>
        </w:rPr>
        <w:t xml:space="preserve">                                            </w:t>
      </w:r>
      <w:r w:rsidRPr="00204D86">
        <w:rPr>
          <w:rFonts w:ascii="Arial" w:hAnsi="Arial" w:cs="Arial"/>
        </w:rPr>
        <w:t xml:space="preserve">                       </w:t>
      </w:r>
      <w:r w:rsidR="00387AFB" w:rsidRPr="00204D86">
        <w:rPr>
          <w:rFonts w:ascii="Arial" w:hAnsi="Arial" w:cs="Arial"/>
        </w:rPr>
        <w:t xml:space="preserve">№ </w:t>
      </w:r>
      <w:r w:rsidRPr="00204D86">
        <w:rPr>
          <w:rFonts w:ascii="Arial" w:hAnsi="Arial" w:cs="Arial"/>
        </w:rPr>
        <w:t>190</w:t>
      </w:r>
      <w:r w:rsidR="00387AFB" w:rsidRPr="00204D86">
        <w:rPr>
          <w:rFonts w:ascii="Arial" w:hAnsi="Arial" w:cs="Arial"/>
        </w:rPr>
        <w:t xml:space="preserve"> </w:t>
      </w:r>
    </w:p>
    <w:p w:rsidR="00387AFB" w:rsidRPr="00204D86" w:rsidRDefault="00387AFB" w:rsidP="000972EE">
      <w:pPr>
        <w:jc w:val="center"/>
        <w:rPr>
          <w:rFonts w:ascii="Arial" w:hAnsi="Arial" w:cs="Arial"/>
        </w:rPr>
      </w:pPr>
      <w:r w:rsidRPr="00204D86">
        <w:rPr>
          <w:rFonts w:ascii="Arial" w:hAnsi="Arial" w:cs="Arial"/>
        </w:rPr>
        <w:t>с. Первомайское</w:t>
      </w:r>
    </w:p>
    <w:p w:rsidR="001C6514" w:rsidRPr="00204D86" w:rsidRDefault="001C6514" w:rsidP="000972EE">
      <w:pPr>
        <w:jc w:val="center"/>
        <w:rPr>
          <w:rFonts w:ascii="Arial" w:hAnsi="Arial" w:cs="Arial"/>
        </w:rPr>
      </w:pPr>
    </w:p>
    <w:p w:rsidR="001C6514" w:rsidRPr="00204D86" w:rsidRDefault="001C6514" w:rsidP="001C6514">
      <w:pPr>
        <w:jc w:val="center"/>
        <w:rPr>
          <w:rFonts w:ascii="Arial" w:hAnsi="Arial" w:cs="Arial"/>
          <w:lang w:eastAsia="en-US"/>
        </w:rPr>
      </w:pPr>
      <w:bookmarkStart w:id="0" w:name="_Hlk132096357"/>
      <w:bookmarkStart w:id="1" w:name="_GoBack"/>
      <w:r w:rsidRPr="00204D86">
        <w:rPr>
          <w:rFonts w:ascii="Arial" w:hAnsi="Arial" w:cs="Arial"/>
          <w:lang w:eastAsia="en-US"/>
        </w:rPr>
        <w:t>Об утверждении муниципальной</w:t>
      </w:r>
    </w:p>
    <w:p w:rsidR="001C6514" w:rsidRDefault="001C6514" w:rsidP="001C6514">
      <w:pPr>
        <w:jc w:val="center"/>
        <w:rPr>
          <w:rFonts w:ascii="Arial" w:hAnsi="Arial" w:cs="Arial"/>
          <w:lang w:eastAsia="en-US"/>
        </w:rPr>
      </w:pPr>
      <w:r w:rsidRPr="00204D86">
        <w:rPr>
          <w:rFonts w:ascii="Arial" w:hAnsi="Arial" w:cs="Arial"/>
          <w:lang w:eastAsia="en-US"/>
        </w:rPr>
        <w:t>программы «</w:t>
      </w:r>
      <w:r w:rsidRPr="00204D86">
        <w:rPr>
          <w:rFonts w:ascii="Arial" w:hAnsi="Arial" w:cs="Arial"/>
        </w:rPr>
        <w:t>Развитие сельскохозяйственного производства в муниципальном образовании «Первомайский район» на 2023-2024 годы и прогноз на 2025-2027 годы</w:t>
      </w:r>
      <w:r w:rsidRPr="00204D86">
        <w:rPr>
          <w:rFonts w:ascii="Arial" w:hAnsi="Arial" w:cs="Arial"/>
          <w:lang w:eastAsia="en-US"/>
        </w:rPr>
        <w:t>»</w:t>
      </w:r>
    </w:p>
    <w:p w:rsidR="00AA5996" w:rsidRPr="00204D86" w:rsidRDefault="00AA5996" w:rsidP="001C6514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(в ред. постановления от 16.03.2023 № 76</w:t>
      </w:r>
      <w:r w:rsidR="00B33C64">
        <w:rPr>
          <w:rFonts w:ascii="Arial" w:hAnsi="Arial" w:cs="Arial"/>
          <w:lang w:eastAsia="en-US"/>
        </w:rPr>
        <w:t>, от 07.07.2023 № 148</w:t>
      </w:r>
      <w:r>
        <w:rPr>
          <w:rFonts w:ascii="Arial" w:hAnsi="Arial" w:cs="Arial"/>
          <w:lang w:eastAsia="en-US"/>
        </w:rPr>
        <w:t>)</w:t>
      </w:r>
    </w:p>
    <w:bookmarkEnd w:id="0"/>
    <w:bookmarkEnd w:id="1"/>
    <w:p w:rsidR="00387AFB" w:rsidRPr="00204D86" w:rsidRDefault="00387AFB" w:rsidP="001C6514">
      <w:pPr>
        <w:jc w:val="both"/>
        <w:rPr>
          <w:rFonts w:ascii="Arial" w:hAnsi="Arial" w:cs="Arial"/>
        </w:rPr>
      </w:pPr>
    </w:p>
    <w:p w:rsidR="001C6514" w:rsidRPr="00204D86" w:rsidRDefault="001C6514" w:rsidP="001C6514">
      <w:pPr>
        <w:jc w:val="both"/>
        <w:rPr>
          <w:rFonts w:ascii="Arial" w:hAnsi="Arial" w:cs="Arial"/>
        </w:rPr>
      </w:pPr>
    </w:p>
    <w:p w:rsidR="001C6514" w:rsidRPr="00204D86" w:rsidRDefault="001C6514" w:rsidP="001C6514">
      <w:pPr>
        <w:jc w:val="both"/>
        <w:rPr>
          <w:rFonts w:ascii="Arial" w:hAnsi="Arial" w:cs="Arial"/>
        </w:rPr>
      </w:pPr>
    </w:p>
    <w:p w:rsidR="00387AFB" w:rsidRPr="00204D86" w:rsidRDefault="00387AFB" w:rsidP="001C6514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В соответствии со ст. 179 Бюджетного кодекса Российской Федерации,</w:t>
      </w:r>
    </w:p>
    <w:p w:rsidR="00387AFB" w:rsidRPr="00204D86" w:rsidRDefault="00387AFB" w:rsidP="001C651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04D86">
        <w:rPr>
          <w:rFonts w:ascii="Arial" w:hAnsi="Arial" w:cs="Arial"/>
          <w:sz w:val="24"/>
          <w:szCs w:val="24"/>
        </w:rPr>
        <w:t>ПОСТАНОВЛЯЮ:</w:t>
      </w:r>
    </w:p>
    <w:p w:rsidR="00387AFB" w:rsidRPr="00204D86" w:rsidRDefault="00387AFB" w:rsidP="001C65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1.Утвердить муниципальную программу «Развитие сельскохозяйственного производства в муниципальном образовании «Первомайский район» на 2023-2024 годы и прогноз на 2025-2027 годы», согласно </w:t>
      </w:r>
      <w:r w:rsidR="001C6514" w:rsidRPr="00204D86">
        <w:rPr>
          <w:rFonts w:ascii="Arial" w:hAnsi="Arial" w:cs="Arial"/>
        </w:rPr>
        <w:t>приложению,</w:t>
      </w:r>
      <w:r w:rsidRPr="00204D86">
        <w:rPr>
          <w:rFonts w:ascii="Arial" w:hAnsi="Arial" w:cs="Arial"/>
        </w:rPr>
        <w:t xml:space="preserve"> к настоящему постановлению.</w:t>
      </w:r>
    </w:p>
    <w:p w:rsidR="00387AFB" w:rsidRPr="00204D86" w:rsidRDefault="00387AFB" w:rsidP="001C6514">
      <w:pPr>
        <w:tabs>
          <w:tab w:val="left" w:pos="735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ab/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204D86">
          <w:rPr>
            <w:rStyle w:val="af4"/>
            <w:rFonts w:ascii="Arial" w:hAnsi="Arial" w:cs="Arial"/>
            <w:color w:val="auto"/>
          </w:rPr>
          <w:t>(</w:t>
        </w:r>
        <w:r w:rsidRPr="00204D86">
          <w:rPr>
            <w:rStyle w:val="af4"/>
            <w:rFonts w:ascii="Arial" w:hAnsi="Arial" w:cs="Arial"/>
            <w:color w:val="auto"/>
            <w:lang w:val="en-US"/>
          </w:rPr>
          <w:t>http</w:t>
        </w:r>
        <w:r w:rsidRPr="00204D86">
          <w:rPr>
            <w:rStyle w:val="af4"/>
            <w:rFonts w:ascii="Arial" w:hAnsi="Arial" w:cs="Arial"/>
            <w:color w:val="auto"/>
          </w:rPr>
          <w:t>://</w:t>
        </w:r>
        <w:proofErr w:type="spellStart"/>
        <w:r w:rsidRPr="00204D86">
          <w:rPr>
            <w:rStyle w:val="af4"/>
            <w:rFonts w:ascii="Arial" w:hAnsi="Arial" w:cs="Arial"/>
            <w:color w:val="auto"/>
            <w:lang w:val="en-US"/>
          </w:rPr>
          <w:t>pmr</w:t>
        </w:r>
        <w:proofErr w:type="spellEnd"/>
        <w:r w:rsidRPr="00204D86">
          <w:rPr>
            <w:rStyle w:val="af4"/>
            <w:rFonts w:ascii="Arial" w:hAnsi="Arial" w:cs="Arial"/>
            <w:color w:val="auto"/>
          </w:rPr>
          <w:t>.</w:t>
        </w:r>
        <w:proofErr w:type="spellStart"/>
        <w:r w:rsidRPr="00204D86">
          <w:rPr>
            <w:rStyle w:val="af4"/>
            <w:rFonts w:ascii="Arial" w:hAnsi="Arial" w:cs="Arial"/>
            <w:color w:val="auto"/>
            <w:lang w:val="en-US"/>
          </w:rPr>
          <w:t>tomsk</w:t>
        </w:r>
        <w:proofErr w:type="spellEnd"/>
        <w:r w:rsidRPr="00204D86">
          <w:rPr>
            <w:rStyle w:val="af4"/>
            <w:rFonts w:ascii="Arial" w:hAnsi="Arial" w:cs="Arial"/>
            <w:color w:val="auto"/>
          </w:rPr>
          <w:t>.</w:t>
        </w:r>
        <w:proofErr w:type="spellStart"/>
        <w:r w:rsidRPr="00204D86">
          <w:rPr>
            <w:rStyle w:val="af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204D86">
        <w:rPr>
          <w:rFonts w:ascii="Arial" w:hAnsi="Arial" w:cs="Arial"/>
          <w:u w:val="single"/>
        </w:rPr>
        <w:t>/)</w:t>
      </w:r>
      <w:r w:rsidRPr="00204D86">
        <w:rPr>
          <w:rFonts w:ascii="Arial" w:hAnsi="Arial" w:cs="Arial"/>
        </w:rPr>
        <w:t>.</w:t>
      </w:r>
    </w:p>
    <w:p w:rsidR="00387AFB" w:rsidRPr="00204D86" w:rsidRDefault="00387AFB" w:rsidP="001C6514">
      <w:pPr>
        <w:pStyle w:val="af5"/>
        <w:spacing w:after="0"/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3. Настоящее постановление вступает в силу с 01.01.2023 года.</w:t>
      </w:r>
    </w:p>
    <w:p w:rsidR="00387AFB" w:rsidRPr="00204D86" w:rsidRDefault="00387AFB" w:rsidP="001C6514">
      <w:pPr>
        <w:pStyle w:val="af7"/>
        <w:tabs>
          <w:tab w:val="left" w:pos="708"/>
        </w:tabs>
        <w:spacing w:before="0"/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4. Контроль за исполнением данного постановления возложить на заместителя Главы Первомайского района по экономике, финансам и инвестициям администрации Первомайского района.</w:t>
      </w:r>
    </w:p>
    <w:p w:rsidR="00387AFB" w:rsidRPr="00204D86" w:rsidRDefault="00387AFB" w:rsidP="001C6514">
      <w:pPr>
        <w:pStyle w:val="af5"/>
        <w:spacing w:after="0"/>
        <w:jc w:val="both"/>
        <w:rPr>
          <w:rFonts w:ascii="Arial" w:hAnsi="Arial" w:cs="Arial"/>
        </w:rPr>
      </w:pPr>
    </w:p>
    <w:p w:rsidR="00387AFB" w:rsidRPr="00204D86" w:rsidRDefault="00387AFB" w:rsidP="001C6514">
      <w:pPr>
        <w:pStyle w:val="af5"/>
        <w:spacing w:after="0"/>
        <w:jc w:val="both"/>
        <w:rPr>
          <w:rFonts w:ascii="Arial" w:hAnsi="Arial" w:cs="Arial"/>
        </w:rPr>
      </w:pPr>
    </w:p>
    <w:p w:rsidR="00387AFB" w:rsidRPr="00204D86" w:rsidRDefault="00387AFB" w:rsidP="001C6514">
      <w:pPr>
        <w:pStyle w:val="af5"/>
        <w:spacing w:after="0"/>
        <w:jc w:val="both"/>
        <w:rPr>
          <w:rFonts w:ascii="Arial" w:hAnsi="Arial" w:cs="Arial"/>
        </w:rPr>
      </w:pPr>
    </w:p>
    <w:p w:rsidR="00387AFB" w:rsidRPr="00204D86" w:rsidRDefault="001C6514" w:rsidP="001C6514">
      <w:pPr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Глава</w:t>
      </w:r>
      <w:r w:rsidR="00387AFB" w:rsidRPr="00204D86">
        <w:rPr>
          <w:rFonts w:ascii="Arial" w:hAnsi="Arial" w:cs="Arial"/>
        </w:rPr>
        <w:t xml:space="preserve"> Первомайского района                                                      </w:t>
      </w:r>
      <w:r w:rsidRPr="00204D86">
        <w:rPr>
          <w:rFonts w:ascii="Arial" w:hAnsi="Arial" w:cs="Arial"/>
        </w:rPr>
        <w:t xml:space="preserve">                     </w:t>
      </w:r>
      <w:r w:rsidR="00387AFB" w:rsidRPr="00204D86">
        <w:rPr>
          <w:rFonts w:ascii="Arial" w:hAnsi="Arial" w:cs="Arial"/>
        </w:rPr>
        <w:t xml:space="preserve">  </w:t>
      </w:r>
      <w:r w:rsidRPr="00204D86">
        <w:rPr>
          <w:rFonts w:ascii="Arial" w:hAnsi="Arial" w:cs="Arial"/>
        </w:rPr>
        <w:t>И.И. Сиберт</w:t>
      </w:r>
    </w:p>
    <w:p w:rsidR="00387AFB" w:rsidRPr="00204D86" w:rsidRDefault="00387AFB" w:rsidP="001C6514">
      <w:pPr>
        <w:jc w:val="both"/>
        <w:rPr>
          <w:rFonts w:ascii="Arial" w:hAnsi="Arial" w:cs="Arial"/>
        </w:rPr>
      </w:pPr>
    </w:p>
    <w:p w:rsidR="00387AFB" w:rsidRPr="00204D86" w:rsidRDefault="00387AFB" w:rsidP="001C6514">
      <w:pPr>
        <w:jc w:val="both"/>
        <w:rPr>
          <w:rFonts w:ascii="Arial" w:hAnsi="Arial" w:cs="Arial"/>
        </w:rPr>
      </w:pPr>
    </w:p>
    <w:p w:rsidR="00387AFB" w:rsidRPr="00204D86" w:rsidRDefault="00387AFB" w:rsidP="001C6514">
      <w:pPr>
        <w:jc w:val="both"/>
        <w:rPr>
          <w:rFonts w:ascii="Arial" w:hAnsi="Arial" w:cs="Arial"/>
        </w:rPr>
      </w:pPr>
    </w:p>
    <w:p w:rsidR="00387AFB" w:rsidRPr="00204D86" w:rsidRDefault="00387AFB" w:rsidP="001C6514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</w:rPr>
      </w:pPr>
    </w:p>
    <w:p w:rsidR="00387AFB" w:rsidRPr="00204D86" w:rsidRDefault="00387AFB" w:rsidP="001C6514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B44287">
      <w:pPr>
        <w:ind w:left="4248" w:firstLine="708"/>
        <w:jc w:val="right"/>
        <w:rPr>
          <w:rFonts w:ascii="Arial" w:hAnsi="Arial" w:cs="Arial"/>
        </w:rPr>
      </w:pPr>
    </w:p>
    <w:p w:rsidR="00387AFB" w:rsidRPr="00204D86" w:rsidRDefault="00387AFB" w:rsidP="00B44287">
      <w:pPr>
        <w:ind w:left="4248" w:firstLine="708"/>
        <w:jc w:val="right"/>
        <w:rPr>
          <w:rFonts w:ascii="Arial" w:hAnsi="Arial" w:cs="Arial"/>
        </w:rPr>
      </w:pPr>
    </w:p>
    <w:p w:rsidR="00387AFB" w:rsidRPr="00204D86" w:rsidRDefault="00387AFB" w:rsidP="00B44287">
      <w:pPr>
        <w:ind w:left="4248" w:firstLine="708"/>
        <w:jc w:val="right"/>
        <w:rPr>
          <w:rFonts w:ascii="Arial" w:hAnsi="Arial" w:cs="Arial"/>
        </w:rPr>
      </w:pPr>
    </w:p>
    <w:p w:rsidR="00387AFB" w:rsidRPr="00204D86" w:rsidRDefault="00387AFB" w:rsidP="001C6514">
      <w:pPr>
        <w:rPr>
          <w:rFonts w:ascii="Arial" w:hAnsi="Arial" w:cs="Arial"/>
        </w:rPr>
      </w:pPr>
    </w:p>
    <w:p w:rsidR="00204D86" w:rsidRDefault="00204D86" w:rsidP="00B73026">
      <w:pPr>
        <w:ind w:left="4248" w:firstLine="708"/>
        <w:jc w:val="center"/>
        <w:rPr>
          <w:rFonts w:ascii="Arial" w:hAnsi="Arial" w:cs="Arial"/>
        </w:rPr>
      </w:pPr>
    </w:p>
    <w:p w:rsidR="00204D86" w:rsidRDefault="00204D86" w:rsidP="00B73026">
      <w:pPr>
        <w:ind w:left="4248" w:firstLine="708"/>
        <w:jc w:val="center"/>
        <w:rPr>
          <w:rFonts w:ascii="Arial" w:hAnsi="Arial" w:cs="Arial"/>
        </w:rPr>
      </w:pPr>
    </w:p>
    <w:p w:rsidR="00204D86" w:rsidRDefault="00204D86" w:rsidP="00B73026">
      <w:pPr>
        <w:ind w:left="4248" w:firstLine="708"/>
        <w:jc w:val="center"/>
        <w:rPr>
          <w:rFonts w:ascii="Arial" w:hAnsi="Arial" w:cs="Arial"/>
        </w:rPr>
      </w:pPr>
    </w:p>
    <w:p w:rsidR="00387AFB" w:rsidRPr="00204D86" w:rsidRDefault="00B73026" w:rsidP="00204D86">
      <w:pPr>
        <w:ind w:left="4248" w:firstLine="708"/>
        <w:jc w:val="right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        </w:t>
      </w:r>
      <w:r w:rsidR="00387AFB" w:rsidRPr="00204D86">
        <w:rPr>
          <w:rFonts w:ascii="Arial" w:hAnsi="Arial" w:cs="Arial"/>
        </w:rPr>
        <w:t>Приложение к постановлению</w:t>
      </w:r>
    </w:p>
    <w:p w:rsidR="00387AFB" w:rsidRPr="00204D86" w:rsidRDefault="00B73026" w:rsidP="00204D86">
      <w:pPr>
        <w:jc w:val="right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387AFB" w:rsidRPr="00204D86">
        <w:rPr>
          <w:rFonts w:ascii="Arial" w:hAnsi="Arial" w:cs="Arial"/>
        </w:rPr>
        <w:t>Администрации</w:t>
      </w:r>
      <w:r w:rsidRPr="00204D86">
        <w:rPr>
          <w:rFonts w:ascii="Arial" w:hAnsi="Arial" w:cs="Arial"/>
        </w:rPr>
        <w:t xml:space="preserve"> </w:t>
      </w:r>
      <w:r w:rsidR="00387AFB" w:rsidRPr="00204D86">
        <w:rPr>
          <w:rFonts w:ascii="Arial" w:hAnsi="Arial" w:cs="Arial"/>
        </w:rPr>
        <w:t>Первомайского района</w:t>
      </w:r>
    </w:p>
    <w:p w:rsidR="00387AFB" w:rsidRPr="00204D86" w:rsidRDefault="00B73026" w:rsidP="00204D86">
      <w:pPr>
        <w:jc w:val="right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                                                                                          о</w:t>
      </w:r>
      <w:r w:rsidR="00387AFB" w:rsidRPr="00204D86">
        <w:rPr>
          <w:rFonts w:ascii="Arial" w:hAnsi="Arial" w:cs="Arial"/>
        </w:rPr>
        <w:t>т</w:t>
      </w:r>
      <w:r w:rsidRPr="00204D86">
        <w:rPr>
          <w:rFonts w:ascii="Arial" w:hAnsi="Arial" w:cs="Arial"/>
        </w:rPr>
        <w:t xml:space="preserve"> 05.10.2022</w:t>
      </w:r>
      <w:r w:rsidR="00387AFB" w:rsidRPr="00204D86">
        <w:rPr>
          <w:rFonts w:ascii="Arial" w:hAnsi="Arial" w:cs="Arial"/>
        </w:rPr>
        <w:t xml:space="preserve"> №</w:t>
      </w:r>
      <w:r w:rsidRPr="00204D86">
        <w:rPr>
          <w:rFonts w:ascii="Arial" w:hAnsi="Arial" w:cs="Arial"/>
        </w:rPr>
        <w:t xml:space="preserve"> 190</w:t>
      </w:r>
      <w:r w:rsidR="00387AFB" w:rsidRPr="00204D86">
        <w:rPr>
          <w:rFonts w:ascii="Arial" w:hAnsi="Arial" w:cs="Arial"/>
        </w:rPr>
        <w:t xml:space="preserve"> </w:t>
      </w:r>
    </w:p>
    <w:p w:rsidR="00387AFB" w:rsidRPr="00204D86" w:rsidRDefault="00387AFB" w:rsidP="0095695E">
      <w:pPr>
        <w:ind w:left="4248" w:firstLine="708"/>
        <w:jc w:val="right"/>
        <w:rPr>
          <w:rFonts w:ascii="Arial" w:hAnsi="Arial" w:cs="Arial"/>
        </w:rPr>
      </w:pPr>
    </w:p>
    <w:p w:rsidR="00387AFB" w:rsidRPr="00204D86" w:rsidRDefault="00387AFB" w:rsidP="0095695E">
      <w:pPr>
        <w:ind w:left="4248" w:firstLine="708"/>
        <w:jc w:val="right"/>
        <w:rPr>
          <w:rFonts w:ascii="Arial" w:hAnsi="Arial" w:cs="Arial"/>
        </w:rPr>
      </w:pPr>
    </w:p>
    <w:p w:rsidR="00387AFB" w:rsidRPr="00204D86" w:rsidRDefault="00387AFB" w:rsidP="00BB5AC7">
      <w:pPr>
        <w:jc w:val="center"/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t xml:space="preserve">ПАСПОРТ МУНИЦИПАЛЬНОЙ ПРОГРАММЫ    </w:t>
      </w:r>
    </w:p>
    <w:tbl>
      <w:tblPr>
        <w:tblpPr w:leftFromText="180" w:rightFromText="180" w:vertAnchor="text" w:horzAnchor="margin" w:tblpXSpec="center" w:tblpY="191"/>
        <w:tblW w:w="997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89"/>
        <w:gridCol w:w="2304"/>
        <w:gridCol w:w="247"/>
        <w:gridCol w:w="519"/>
        <w:gridCol w:w="118"/>
        <w:gridCol w:w="641"/>
        <w:gridCol w:w="6"/>
        <w:gridCol w:w="766"/>
        <w:gridCol w:w="121"/>
        <w:gridCol w:w="644"/>
        <w:gridCol w:w="377"/>
        <w:gridCol w:w="28"/>
        <w:gridCol w:w="233"/>
        <w:gridCol w:w="777"/>
      </w:tblGrid>
      <w:tr w:rsidR="00B73026" w:rsidRPr="00204D86" w:rsidTr="00B73026">
        <w:trPr>
          <w:trHeight w:val="86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B73026" w:rsidP="00B730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04D86">
              <w:rPr>
                <w:sz w:val="24"/>
                <w:szCs w:val="24"/>
              </w:rPr>
              <w:t>Наименование МП</w:t>
            </w: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(программы </w:t>
            </w:r>
            <w:proofErr w:type="gramStart"/>
            <w:r w:rsidRPr="00204D86">
              <w:rPr>
                <w:rFonts w:ascii="Arial" w:hAnsi="Arial" w:cs="Arial"/>
              </w:rPr>
              <w:t xml:space="preserve">МП)   </w:t>
            </w:r>
            <w:proofErr w:type="gramEnd"/>
            <w:r w:rsidRPr="00204D8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B73026" w:rsidP="00B73026">
            <w:pPr>
              <w:jc w:val="both"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 Развитие </w:t>
            </w:r>
            <w:r w:rsidR="00387AFB" w:rsidRPr="00204D86">
              <w:rPr>
                <w:rFonts w:ascii="Arial" w:hAnsi="Arial" w:cs="Arial"/>
              </w:rPr>
              <w:t>сельскохозяйственного производства в муниципальном образовании «Первомайский район» на 2023-2024 годы и прогноз на 2025-2027 годы.</w:t>
            </w:r>
          </w:p>
        </w:tc>
      </w:tr>
      <w:tr w:rsidR="00B73026" w:rsidRPr="00204D86" w:rsidTr="00B73026">
        <w:trPr>
          <w:trHeight w:val="532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04D86">
              <w:rPr>
                <w:sz w:val="24"/>
                <w:szCs w:val="24"/>
              </w:rPr>
              <w:t>Координатор МП</w:t>
            </w: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Управление сельского хозяйства администрации Первомайского района</w:t>
            </w:r>
          </w:p>
        </w:tc>
      </w:tr>
      <w:tr w:rsidR="00B73026" w:rsidRPr="00204D86" w:rsidTr="00B73026">
        <w:trPr>
          <w:trHeight w:val="26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Заказчик МП               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B73026" w:rsidRPr="00204D86" w:rsidTr="00B73026">
        <w:trPr>
          <w:trHeight w:val="26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Соисполнители МП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</w:tc>
      </w:tr>
      <w:tr w:rsidR="00B73026" w:rsidRPr="00204D86" w:rsidTr="00B73026">
        <w:trPr>
          <w:trHeight w:val="949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Стратегическая цель        </w:t>
            </w:r>
            <w:r w:rsidRPr="00204D86">
              <w:rPr>
                <w:rFonts w:ascii="Arial" w:hAnsi="Arial" w:cs="Arial"/>
              </w:rPr>
              <w:br/>
              <w:t xml:space="preserve">социально-экономического   </w:t>
            </w:r>
            <w:r w:rsidRPr="00204D86">
              <w:rPr>
                <w:rFonts w:ascii="Arial" w:hAnsi="Arial" w:cs="Arial"/>
              </w:rPr>
              <w:br/>
            </w:r>
            <w:proofErr w:type="gramStart"/>
            <w:r w:rsidRPr="00204D86">
              <w:rPr>
                <w:rFonts w:ascii="Arial" w:hAnsi="Arial" w:cs="Arial"/>
              </w:rPr>
              <w:t>развития  Первомайского</w:t>
            </w:r>
            <w:proofErr w:type="gramEnd"/>
            <w:r w:rsidRPr="00204D86">
              <w:rPr>
                <w:rFonts w:ascii="Arial" w:hAnsi="Arial" w:cs="Arial"/>
              </w:rPr>
              <w:t xml:space="preserve"> района до 2030 года 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pStyle w:val="5"/>
              <w:spacing w:before="0"/>
              <w:rPr>
                <w:rFonts w:ascii="Arial" w:hAnsi="Arial" w:cs="Arial"/>
                <w:color w:val="auto"/>
              </w:rPr>
            </w:pPr>
            <w:r w:rsidRPr="00204D86">
              <w:rPr>
                <w:rFonts w:ascii="Arial" w:hAnsi="Arial" w:cs="Arial"/>
                <w:color w:val="auto"/>
              </w:rPr>
              <w:t>Создание условий для повышения уровня жизни населения на основе обеспечения устойчивого экономического роста.</w:t>
            </w: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</w:tc>
      </w:tr>
      <w:tr w:rsidR="00B73026" w:rsidRPr="00204D86" w:rsidTr="00B73026">
        <w:trPr>
          <w:trHeight w:val="533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04D86">
              <w:rPr>
                <w:sz w:val="24"/>
                <w:szCs w:val="24"/>
              </w:rPr>
              <w:t>Цель программы</w:t>
            </w: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(подпрограммы МП) 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Создание конкурентоспособного, инвестиционной привлекательного сельскохозяйственного производства в Первомайском районе.</w:t>
            </w:r>
          </w:p>
        </w:tc>
      </w:tr>
      <w:tr w:rsidR="00B73026" w:rsidRPr="00204D86" w:rsidTr="00AA5996">
        <w:trPr>
          <w:trHeight w:val="474"/>
        </w:trPr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2023 </w:t>
            </w:r>
            <w:r w:rsidRPr="00204D86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2024 </w:t>
            </w:r>
            <w:r w:rsidRPr="00204D86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2027 год</w:t>
            </w:r>
          </w:p>
        </w:tc>
      </w:tr>
      <w:tr w:rsidR="00B73026" w:rsidRPr="00204D86" w:rsidTr="00AA5996">
        <w:trPr>
          <w:trHeight w:val="316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204D86" w:rsidRDefault="00387AFB" w:rsidP="00B7302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1. Индекс производства продукции сельского хозяйства (% к предыдущему году в сопоставимых ценах), %          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  <w:p w:rsidR="00387AFB" w:rsidRPr="00204D86" w:rsidRDefault="00387AFB" w:rsidP="00B730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  <w:p w:rsidR="00387AFB" w:rsidRPr="00204D86" w:rsidRDefault="00387AFB" w:rsidP="00B730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</w:tc>
      </w:tr>
      <w:tr w:rsidR="00B73026" w:rsidRPr="00204D86" w:rsidTr="00B73026">
        <w:trPr>
          <w:trHeight w:val="148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Задачи МП 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jc w:val="both"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Задача 1. Создание условий для развития подотрасли животноводства, переработки и реализации продукции животноводства.</w:t>
            </w:r>
            <w:r w:rsidRPr="00204D86">
              <w:rPr>
                <w:rFonts w:ascii="Arial" w:hAnsi="Arial" w:cs="Arial"/>
              </w:rPr>
              <w:br/>
              <w:t>Задача 2. Поддержка малых форм хозяйствования.</w:t>
            </w:r>
            <w:r w:rsidRPr="00204D86">
              <w:rPr>
                <w:rFonts w:ascii="Arial" w:hAnsi="Arial" w:cs="Arial"/>
              </w:rPr>
              <w:br/>
            </w:r>
          </w:p>
        </w:tc>
      </w:tr>
      <w:tr w:rsidR="00B73026" w:rsidRPr="00204D86" w:rsidTr="00AA5996">
        <w:trPr>
          <w:trHeight w:val="47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2023 год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proofErr w:type="gramStart"/>
            <w:r w:rsidRPr="00204D86">
              <w:rPr>
                <w:rFonts w:ascii="Arial" w:hAnsi="Arial" w:cs="Arial"/>
              </w:rPr>
              <w:t>2024  год</w:t>
            </w:r>
            <w:proofErr w:type="gramEnd"/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2027 год</w:t>
            </w:r>
          </w:p>
        </w:tc>
      </w:tr>
      <w:tr w:rsidR="00B73026" w:rsidRPr="00204D86" w:rsidTr="00AA5996">
        <w:trPr>
          <w:trHeight w:val="154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204D86" w:rsidRDefault="00387AFB" w:rsidP="00B7302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  <w:b/>
                <w:bCs/>
              </w:rPr>
              <w:t>Задача 1.</w:t>
            </w:r>
            <w:r w:rsidRPr="00204D86">
              <w:rPr>
                <w:rFonts w:ascii="Arial" w:hAnsi="Arial" w:cs="Arial"/>
              </w:rPr>
              <w:t xml:space="preserve"> Индекс производства продукции </w:t>
            </w:r>
            <w:proofErr w:type="gramStart"/>
            <w:r w:rsidRPr="00204D86">
              <w:rPr>
                <w:rFonts w:ascii="Arial" w:hAnsi="Arial" w:cs="Arial"/>
              </w:rPr>
              <w:t>животноводства(</w:t>
            </w:r>
            <w:proofErr w:type="gramEnd"/>
            <w:r w:rsidRPr="00204D86">
              <w:rPr>
                <w:rFonts w:ascii="Arial" w:hAnsi="Arial" w:cs="Arial"/>
              </w:rPr>
              <w:t>в сопоставимых ценах), % к предыдущему году, %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</w:tr>
      <w:tr w:rsidR="00B73026" w:rsidRPr="00204D86" w:rsidTr="00AA5996">
        <w:trPr>
          <w:trHeight w:val="271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204D86" w:rsidRDefault="00387AFB" w:rsidP="00B7302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  <w:b/>
                <w:bCs/>
              </w:rPr>
              <w:t>Задача 2.</w:t>
            </w:r>
            <w:r w:rsidRPr="00204D86">
              <w:rPr>
                <w:rFonts w:ascii="Arial" w:hAnsi="Arial" w:cs="Arial"/>
              </w:rPr>
              <w:t xml:space="preserve"> Продукция </w:t>
            </w:r>
            <w:r w:rsidRPr="00204D86">
              <w:rPr>
                <w:rFonts w:ascii="Arial" w:hAnsi="Arial" w:cs="Arial"/>
              </w:rPr>
              <w:lastRenderedPageBreak/>
              <w:t>животноводства, млн. руб.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lastRenderedPageBreak/>
              <w:t>331,</w:t>
            </w:r>
            <w:r w:rsidRPr="00204D8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lastRenderedPageBreak/>
              <w:t>367,</w:t>
            </w:r>
            <w:r w:rsidRPr="00204D8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lastRenderedPageBreak/>
              <w:t>367,5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367,5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367,5</w:t>
            </w:r>
          </w:p>
        </w:tc>
      </w:tr>
      <w:tr w:rsidR="00B73026" w:rsidRPr="00204D86" w:rsidTr="00B73026">
        <w:trPr>
          <w:trHeight w:val="31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Сроки и этапы реализации МП (программы </w:t>
            </w:r>
            <w:proofErr w:type="gramStart"/>
            <w:r w:rsidRPr="00204D86">
              <w:rPr>
                <w:rFonts w:ascii="Arial" w:hAnsi="Arial" w:cs="Arial"/>
              </w:rPr>
              <w:t xml:space="preserve">МП)   </w:t>
            </w:r>
            <w:proofErr w:type="gramEnd"/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2023-2024 годы и прогноз 2025-2027 годы</w:t>
            </w:r>
          </w:p>
          <w:p w:rsidR="00387AFB" w:rsidRPr="00204D86" w:rsidRDefault="00387AFB" w:rsidP="00B73026">
            <w:pPr>
              <w:jc w:val="both"/>
              <w:rPr>
                <w:rFonts w:ascii="Arial" w:hAnsi="Arial" w:cs="Arial"/>
              </w:rPr>
            </w:pPr>
          </w:p>
        </w:tc>
      </w:tr>
      <w:tr w:rsidR="00B73026" w:rsidRPr="00204D86" w:rsidTr="00B73026">
        <w:trPr>
          <w:trHeight w:val="31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Перечень подпрограмм МП (при наличии)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нет</w:t>
            </w:r>
          </w:p>
        </w:tc>
      </w:tr>
      <w:tr w:rsidR="00B73026" w:rsidRPr="00204D86" w:rsidTr="00AA5996">
        <w:trPr>
          <w:trHeight w:val="474"/>
        </w:trPr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 xml:space="preserve">Объем и источники          </w:t>
            </w:r>
            <w:r w:rsidRPr="00B33C64">
              <w:rPr>
                <w:rFonts w:ascii="Arial" w:hAnsi="Arial" w:cs="Arial"/>
              </w:rPr>
              <w:br/>
              <w:t xml:space="preserve">финансирования          </w:t>
            </w:r>
            <w:r w:rsidRPr="00B33C64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B33C64">
              <w:rPr>
                <w:rFonts w:ascii="Arial" w:hAnsi="Arial" w:cs="Arial"/>
              </w:rPr>
              <w:br/>
              <w:t xml:space="preserve">реализации, тыс. </w:t>
            </w:r>
            <w:proofErr w:type="gramStart"/>
            <w:r w:rsidRPr="00B33C64">
              <w:rPr>
                <w:rFonts w:ascii="Arial" w:hAnsi="Arial" w:cs="Arial"/>
              </w:rPr>
              <w:t xml:space="preserve">рублей)   </w:t>
            </w:r>
            <w:proofErr w:type="gramEnd"/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2023 год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2024 год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 xml:space="preserve">Прогноз 2025 год   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Прогноз 2027 год</w:t>
            </w:r>
          </w:p>
        </w:tc>
      </w:tr>
      <w:tr w:rsidR="00B33C64" w:rsidRPr="00204D86" w:rsidTr="00AA5996">
        <w:trPr>
          <w:trHeight w:val="474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B33C64" w:rsidRDefault="00B33C64" w:rsidP="00B33C6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федеральный бюджет</w:t>
            </w:r>
            <w:r w:rsidRPr="00B33C64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9602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3367,8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3117,1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3117,1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0</w:t>
            </w:r>
          </w:p>
        </w:tc>
      </w:tr>
      <w:tr w:rsidR="00B33C64" w:rsidRPr="00204D86" w:rsidTr="00AA5996">
        <w:trPr>
          <w:trHeight w:val="316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B33C64" w:rsidRDefault="00B33C64" w:rsidP="00B33C6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73005,2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24424,9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24387,5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24192,8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0</w:t>
            </w:r>
          </w:p>
        </w:tc>
      </w:tr>
      <w:tr w:rsidR="00B33C64" w:rsidRPr="00204D86" w:rsidTr="00AA5996">
        <w:trPr>
          <w:trHeight w:val="237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B33C64" w:rsidRDefault="00B33C64" w:rsidP="00B33C6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108,0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108,0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0</w:t>
            </w:r>
          </w:p>
        </w:tc>
      </w:tr>
      <w:tr w:rsidR="00B33C64" w:rsidRPr="00204D86" w:rsidTr="00AA5996">
        <w:trPr>
          <w:trHeight w:val="237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B33C64" w:rsidRDefault="00B33C64" w:rsidP="00B33C6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</w:p>
        </w:tc>
      </w:tr>
      <w:tr w:rsidR="00B33C64" w:rsidRPr="00204D86" w:rsidTr="00AA5996">
        <w:trPr>
          <w:trHeight w:val="632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B33C64" w:rsidRDefault="00B33C64" w:rsidP="00B33C6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внебюджетные</w:t>
            </w:r>
            <w:r w:rsidRPr="00B33C64">
              <w:rPr>
                <w:rFonts w:ascii="Arial" w:hAnsi="Arial" w:cs="Arial"/>
              </w:rPr>
              <w:br/>
              <w:t xml:space="preserve">источники (по     </w:t>
            </w:r>
            <w:r w:rsidRPr="00B33C64">
              <w:rPr>
                <w:rFonts w:ascii="Arial" w:hAnsi="Arial" w:cs="Arial"/>
              </w:rPr>
              <w:br/>
            </w:r>
            <w:proofErr w:type="gramStart"/>
            <w:r w:rsidRPr="00B33C64">
              <w:rPr>
                <w:rFonts w:ascii="Arial" w:hAnsi="Arial" w:cs="Arial"/>
              </w:rPr>
              <w:t xml:space="preserve">согласованию)   </w:t>
            </w:r>
            <w:proofErr w:type="gramEnd"/>
            <w:r w:rsidRPr="00B33C6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</w:p>
        </w:tc>
      </w:tr>
      <w:tr w:rsidR="00B33C64" w:rsidRPr="00204D86" w:rsidTr="00AA5996">
        <w:trPr>
          <w:trHeight w:val="316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B33C64" w:rsidRDefault="00B33C64" w:rsidP="00B33C6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 xml:space="preserve">всего по          </w:t>
            </w:r>
            <w:r w:rsidRPr="00B33C64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82715,2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27900,7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27504,6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27309,9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0</w:t>
            </w:r>
          </w:p>
        </w:tc>
      </w:tr>
      <w:tr w:rsidR="00B73026" w:rsidRPr="00204D86" w:rsidTr="00AA5996">
        <w:trPr>
          <w:trHeight w:val="791"/>
        </w:trPr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 xml:space="preserve">Объем и основные           </w:t>
            </w:r>
            <w:r w:rsidRPr="00B33C64">
              <w:rPr>
                <w:rFonts w:ascii="Arial" w:hAnsi="Arial" w:cs="Arial"/>
              </w:rPr>
              <w:br/>
              <w:t xml:space="preserve">направления расходования   </w:t>
            </w:r>
            <w:r w:rsidRPr="00B33C64">
              <w:rPr>
                <w:rFonts w:ascii="Arial" w:hAnsi="Arial" w:cs="Arial"/>
              </w:rPr>
              <w:br/>
              <w:t xml:space="preserve">средств (с детализацией по </w:t>
            </w:r>
            <w:r w:rsidRPr="00B33C64">
              <w:rPr>
                <w:rFonts w:ascii="Arial" w:hAnsi="Arial" w:cs="Arial"/>
              </w:rPr>
              <w:br/>
              <w:t xml:space="preserve">годам реализации, тыс.     </w:t>
            </w:r>
            <w:r w:rsidRPr="00B33C64">
              <w:rPr>
                <w:rFonts w:ascii="Arial" w:hAnsi="Arial" w:cs="Arial"/>
              </w:rPr>
              <w:br/>
            </w:r>
            <w:proofErr w:type="gramStart"/>
            <w:r w:rsidRPr="00B33C64">
              <w:rPr>
                <w:rFonts w:ascii="Arial" w:hAnsi="Arial" w:cs="Arial"/>
              </w:rPr>
              <w:t xml:space="preserve">рублей)   </w:t>
            </w:r>
            <w:proofErr w:type="gramEnd"/>
            <w:r w:rsidRPr="00B33C64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 xml:space="preserve">Основные          </w:t>
            </w:r>
            <w:r w:rsidRPr="00B33C64">
              <w:rPr>
                <w:rFonts w:ascii="Arial" w:hAnsi="Arial" w:cs="Arial"/>
              </w:rPr>
              <w:br/>
              <w:t xml:space="preserve">направления       </w:t>
            </w:r>
            <w:r w:rsidRPr="00B33C64">
              <w:rPr>
                <w:rFonts w:ascii="Arial" w:hAnsi="Arial" w:cs="Arial"/>
              </w:rPr>
              <w:br/>
              <w:t xml:space="preserve">расходования      </w:t>
            </w:r>
            <w:r w:rsidRPr="00B33C64">
              <w:rPr>
                <w:rFonts w:ascii="Arial" w:hAnsi="Arial" w:cs="Arial"/>
              </w:rPr>
              <w:br/>
              <w:t xml:space="preserve">средств         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2023 год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 xml:space="preserve">2024 год 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 xml:space="preserve">Прогноз 2025 год   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Прогноз 2027 год</w:t>
            </w:r>
          </w:p>
        </w:tc>
      </w:tr>
      <w:tr w:rsidR="00AA5996" w:rsidRPr="00204D86" w:rsidTr="00AA5996">
        <w:trPr>
          <w:trHeight w:val="316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96" w:rsidRPr="00B33C64" w:rsidRDefault="00AA5996" w:rsidP="00AA599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B33C64" w:rsidRDefault="00AA5996" w:rsidP="00AA599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инвестиции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B33C6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B33C6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B33C6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B33C6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B33C6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B33C64" w:rsidRDefault="00AA5996" w:rsidP="00AA5996">
            <w:pPr>
              <w:rPr>
                <w:rFonts w:ascii="Arial" w:hAnsi="Arial" w:cs="Arial"/>
              </w:rPr>
            </w:pPr>
          </w:p>
        </w:tc>
      </w:tr>
      <w:tr w:rsidR="00AA5996" w:rsidRPr="00204D86" w:rsidTr="00AA5996">
        <w:trPr>
          <w:trHeight w:val="316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96" w:rsidRPr="00B33C64" w:rsidRDefault="00AA5996" w:rsidP="00AA599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B33C64" w:rsidRDefault="00AA5996" w:rsidP="00AA599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 xml:space="preserve">Научно-исследовательские и опытно-конструкторские работы          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B33C6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B33C6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B33C6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B33C6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B33C6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B33C64" w:rsidRDefault="00AA5996" w:rsidP="00AA5996">
            <w:pPr>
              <w:rPr>
                <w:rFonts w:ascii="Arial" w:hAnsi="Arial" w:cs="Arial"/>
              </w:rPr>
            </w:pPr>
          </w:p>
        </w:tc>
      </w:tr>
      <w:tr w:rsidR="00B33C64" w:rsidRPr="00204D86" w:rsidTr="00AA5996">
        <w:trPr>
          <w:trHeight w:val="459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B33C64" w:rsidRDefault="00B33C64" w:rsidP="00B33C6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прочие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82715,2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27900,7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27504,6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27309,9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B33C64" w:rsidRDefault="00B33C64" w:rsidP="00B33C64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0</w:t>
            </w:r>
          </w:p>
        </w:tc>
      </w:tr>
      <w:tr w:rsidR="00B73026" w:rsidRPr="00204D86" w:rsidTr="00B73026">
        <w:trPr>
          <w:trHeight w:val="269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Организация управления МП (подпрограммы МП)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jc w:val="both"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Реализацию МП осуществляет Управление сельского хозяйства администрации Первомайского района. </w:t>
            </w:r>
          </w:p>
          <w:p w:rsidR="00387AFB" w:rsidRPr="00204D86" w:rsidRDefault="00387AFB" w:rsidP="00B73026">
            <w:pPr>
              <w:jc w:val="both"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Общий контроль за реализацией МП осуществляет</w:t>
            </w:r>
            <w:r w:rsidR="00B73026" w:rsidRPr="00204D86">
              <w:rPr>
                <w:rFonts w:ascii="Arial" w:hAnsi="Arial" w:cs="Arial"/>
              </w:rPr>
              <w:t xml:space="preserve"> заместитель Главы Первомайского района по экономике, финансам.</w:t>
            </w:r>
          </w:p>
          <w:p w:rsidR="00387AFB" w:rsidRPr="00204D86" w:rsidRDefault="00B73026" w:rsidP="00B73026">
            <w:pPr>
              <w:jc w:val="both"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Текущий контроль осуществляет </w:t>
            </w:r>
            <w:r w:rsidR="00387AFB" w:rsidRPr="00204D86">
              <w:rPr>
                <w:rFonts w:ascii="Arial" w:hAnsi="Arial" w:cs="Arial"/>
              </w:rPr>
              <w:t xml:space="preserve">Управление сельского хозяйства администрации Первомайского района                         </w:t>
            </w:r>
          </w:p>
          <w:p w:rsidR="00387AFB" w:rsidRPr="00204D86" w:rsidRDefault="00387AFB" w:rsidP="00B73026">
            <w:pPr>
              <w:jc w:val="both"/>
              <w:rPr>
                <w:rFonts w:ascii="Arial" w:hAnsi="Arial" w:cs="Arial"/>
              </w:rPr>
            </w:pPr>
          </w:p>
        </w:tc>
      </w:tr>
    </w:tbl>
    <w:p w:rsidR="00387AFB" w:rsidRPr="00204D86" w:rsidRDefault="00387AFB" w:rsidP="00BB5AC7">
      <w:pPr>
        <w:jc w:val="center"/>
        <w:rPr>
          <w:rFonts w:ascii="Arial" w:hAnsi="Arial" w:cs="Arial"/>
          <w:b/>
          <w:bCs/>
        </w:rPr>
      </w:pPr>
    </w:p>
    <w:p w:rsidR="00387AFB" w:rsidRPr="00204D86" w:rsidRDefault="00387AFB" w:rsidP="00542C52">
      <w:pPr>
        <w:pStyle w:val="ae"/>
        <w:numPr>
          <w:ilvl w:val="0"/>
          <w:numId w:val="1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204D86">
        <w:rPr>
          <w:rFonts w:ascii="Arial" w:hAnsi="Arial" w:cs="Arial"/>
          <w:b/>
          <w:bCs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387AFB" w:rsidRPr="00204D86" w:rsidRDefault="00387AFB" w:rsidP="00542C52">
      <w:pPr>
        <w:pStyle w:val="ae"/>
        <w:rPr>
          <w:rFonts w:ascii="Arial" w:hAnsi="Arial" w:cs="Arial"/>
          <w:sz w:val="24"/>
          <w:szCs w:val="24"/>
        </w:rPr>
      </w:pPr>
    </w:p>
    <w:p w:rsidR="00B73026" w:rsidRPr="00204D86" w:rsidRDefault="00387AFB" w:rsidP="00B73026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Реализация Программы должна способствовать достижению стратегической цели комплексной программы социально-экономического развития Первомайского </w:t>
      </w:r>
      <w:r w:rsidRPr="00204D86">
        <w:rPr>
          <w:rFonts w:ascii="Arial" w:hAnsi="Arial" w:cs="Arial"/>
        </w:rPr>
        <w:lastRenderedPageBreak/>
        <w:t>района по созданию условий для повышения уровня жизни населения на основе обеспечения устойчивого экономического роста, повышение социально-экономической активности территории, более эффективного использования имеющегося потенциала.</w:t>
      </w:r>
    </w:p>
    <w:p w:rsidR="00387AFB" w:rsidRPr="00204D86" w:rsidRDefault="00387AFB" w:rsidP="00B73026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  <w:bCs/>
        </w:rPr>
        <w:t xml:space="preserve">Развитие малых форм хозяйствования на селе, это одно из направлений «Государственной программы </w:t>
      </w:r>
      <w:r w:rsidRPr="00204D86">
        <w:rPr>
          <w:rFonts w:ascii="Arial" w:hAnsi="Arial" w:cs="Arial"/>
          <w:bCs/>
          <w:spacing w:val="2"/>
        </w:rPr>
        <w:t>Развития сельского хозяйства и регулируемых рынков в Томской области</w:t>
      </w:r>
      <w:r w:rsidRPr="00204D86">
        <w:rPr>
          <w:rFonts w:ascii="Arial" w:hAnsi="Arial" w:cs="Arial"/>
          <w:bCs/>
        </w:rPr>
        <w:t xml:space="preserve">». </w:t>
      </w:r>
    </w:p>
    <w:p w:rsidR="00387AFB" w:rsidRPr="00204D86" w:rsidRDefault="00387AFB" w:rsidP="00B73026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Агропромышленный комплекс является важным фактором стабильности социально-экономического положения Первомайского района. Малые формы хозяйствования (далее – МФХ) - личные подсобные хозяйства (далее - ЛПХ), индивидуальные предприниматели, ведущие деятельность по производству сельскохозяйственной продукции, небольшие фермерские хозяйства составляют на данный момент весь аграрный сектор района.</w:t>
      </w:r>
    </w:p>
    <w:p w:rsidR="00387AFB" w:rsidRPr="00204D86" w:rsidRDefault="00387AFB" w:rsidP="0095695E">
      <w:pPr>
        <w:ind w:firstLine="708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Личные подсобные хозяйства составляют подавляющее большинство среди форм, представляющих сельское хозяйство Первомайского района. В Первомайском районе сельскохозяйственным производством занимается следующие сельскохозяйственные предприятия: общество с ограниченной ответственностью крестьянское хозяйство «Куендат</w:t>
      </w:r>
      <w:r w:rsidR="00B73026" w:rsidRPr="00204D86">
        <w:rPr>
          <w:rFonts w:ascii="Arial" w:hAnsi="Arial" w:cs="Arial"/>
        </w:rPr>
        <w:t>», общество</w:t>
      </w:r>
      <w:r w:rsidRPr="00204D86">
        <w:rPr>
          <w:rFonts w:ascii="Arial" w:hAnsi="Arial" w:cs="Arial"/>
        </w:rPr>
        <w:t xml:space="preserve"> с ограниченной ответственностью агропромышленный комплекс «Первомайский», общество с ограниченной ответственностью «Агро», общество с ограниченной ответственностью «Березовская ферма» и 7111 личных подсобных хозяйства. </w:t>
      </w:r>
    </w:p>
    <w:p w:rsidR="00387AFB" w:rsidRPr="00204D86" w:rsidRDefault="00387AFB" w:rsidP="0095695E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В хозяйствах населения выращиваются овощи, разводится крупный рогатый скот, козы, овцы и птица, производится молоко, сметана, творог, яйцо. В связи с тем, что удельный вес заработной платы во многих семьях района нестабилен, а доходы от реализации продукции, произведенной в ЛПХ, наоборот, являются более стабильным доходом, то экономическая роль и значение ЛПХ для семей возрастает. </w:t>
      </w:r>
    </w:p>
    <w:p w:rsidR="00387AFB" w:rsidRPr="00204D86" w:rsidRDefault="00387AFB" w:rsidP="0095695E">
      <w:pPr>
        <w:ind w:firstLine="708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Ежегодно сельскохозяйственными товаропроизводителями и личными подсобными хозяйствами производится мяса скота и птицы на убой в живом весе до 776 тонн, в том числе личными подсобными хозяйствами 380 тонн или 49 %, производится молока 9131 тонн, в том числе личными подсобными хозяйствами 5430 тонн или 59 %. В районе имеется на 01.01.2022 года 6126 голов крупного рогатого скота, в том числе 1913 голов в личных подсобных хозяйствах или 31 %. Коров в районе 2731 голова, в том числе в личных подсобных хозяйствах 841 голова или 31 %, 12171 голова свиней, в том числе 896 голов в личных подсобных хозяйствах или 7,3 %, овцы и козы 1328 голов, в том числе 845 голов находятся в личных подсобных хозяйствах или 63,6 %. Производится картофеля 4626 тонн, овощей 1566 тонн или 100% в личных подсобных хозяйствах.</w:t>
      </w:r>
    </w:p>
    <w:p w:rsidR="00387AFB" w:rsidRPr="00204D86" w:rsidRDefault="00387AFB" w:rsidP="0095695E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Среди личных подсобных хозяйств начинает проявляться тенденция, в соответствие с которой хозяйства укрупняются (становятся базовыми подсобными хозяйствами), либо их владельцы оформляются предпринимателями (главами крестьянского (фермерского) хозяйства).   </w:t>
      </w:r>
    </w:p>
    <w:p w:rsidR="00387AFB" w:rsidRPr="00204D86" w:rsidRDefault="00387AFB" w:rsidP="0095695E">
      <w:pPr>
        <w:ind w:firstLine="680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Повышение роли МФХ в получении дохода является важным фактором экономической защиты сельских жителей, так как сфера приложения их труда по другим направлениям ограничена, содействует самоорганизации и самозанятости населения.</w:t>
      </w:r>
    </w:p>
    <w:p w:rsidR="00387AFB" w:rsidRPr="00204D86" w:rsidRDefault="00387AFB" w:rsidP="0095695E">
      <w:pPr>
        <w:jc w:val="both"/>
        <w:rPr>
          <w:rFonts w:ascii="Arial" w:hAnsi="Arial" w:cs="Arial"/>
        </w:rPr>
      </w:pPr>
    </w:p>
    <w:p w:rsidR="00387AFB" w:rsidRPr="00204D86" w:rsidRDefault="00387AFB" w:rsidP="00BB1B4E">
      <w:pPr>
        <w:pStyle w:val="ae"/>
        <w:numPr>
          <w:ilvl w:val="0"/>
          <w:numId w:val="1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204D86">
        <w:rPr>
          <w:rFonts w:ascii="Arial" w:hAnsi="Arial" w:cs="Arial"/>
          <w:b/>
          <w:bCs/>
          <w:sz w:val="24"/>
          <w:szCs w:val="24"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387AFB" w:rsidRPr="00204D86" w:rsidRDefault="00387AFB" w:rsidP="00BB1B4E">
      <w:pPr>
        <w:pStyle w:val="ae"/>
        <w:rPr>
          <w:rFonts w:ascii="Arial" w:hAnsi="Arial" w:cs="Arial"/>
          <w:sz w:val="24"/>
          <w:szCs w:val="24"/>
        </w:rPr>
      </w:pPr>
    </w:p>
    <w:p w:rsidR="00387AFB" w:rsidRPr="00204D86" w:rsidRDefault="00387AFB" w:rsidP="00B73026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Целью программы является: создание конкурентоспособного, инвестиционной привлекательного сельскохозяйственного производства в Первомайском районе.</w:t>
      </w:r>
    </w:p>
    <w:p w:rsidR="00387AFB" w:rsidRPr="00204D86" w:rsidRDefault="00387AFB" w:rsidP="00B73026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Приоритетными задачами данной программы являются:</w:t>
      </w:r>
    </w:p>
    <w:p w:rsidR="00B73026" w:rsidRPr="00204D86" w:rsidRDefault="00387AFB" w:rsidP="00B73026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lastRenderedPageBreak/>
        <w:t xml:space="preserve">Задача 1. Создание условий для развития </w:t>
      </w:r>
      <w:r w:rsidR="00B73026" w:rsidRPr="00204D86">
        <w:rPr>
          <w:rFonts w:ascii="Arial" w:hAnsi="Arial" w:cs="Arial"/>
        </w:rPr>
        <w:t>подотрасли</w:t>
      </w:r>
      <w:r w:rsidRPr="00204D86">
        <w:rPr>
          <w:rFonts w:ascii="Arial" w:hAnsi="Arial" w:cs="Arial"/>
        </w:rPr>
        <w:t xml:space="preserve"> животноводства, переработки и реали</w:t>
      </w:r>
      <w:r w:rsidR="00B73026" w:rsidRPr="00204D86">
        <w:rPr>
          <w:rFonts w:ascii="Arial" w:hAnsi="Arial" w:cs="Arial"/>
        </w:rPr>
        <w:t>зации продукции животноводства.</w:t>
      </w:r>
    </w:p>
    <w:p w:rsidR="00387AFB" w:rsidRPr="00204D86" w:rsidRDefault="00387AFB" w:rsidP="00B73026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Задача 2. Поддержка малых форм хозяйствования.</w:t>
      </w:r>
      <w:r w:rsidRPr="00204D86">
        <w:rPr>
          <w:rFonts w:ascii="Arial" w:hAnsi="Arial" w:cs="Arial"/>
        </w:rPr>
        <w:br/>
        <w:t>Система целевых показателей и их плановые значения представлены в таблице 1.</w:t>
      </w:r>
    </w:p>
    <w:p w:rsidR="00387AFB" w:rsidRPr="00204D86" w:rsidRDefault="00387AFB" w:rsidP="00B73026">
      <w:pPr>
        <w:ind w:firstLine="709"/>
        <w:jc w:val="both"/>
        <w:rPr>
          <w:rFonts w:ascii="Arial" w:hAnsi="Arial" w:cs="Arial"/>
        </w:rPr>
      </w:pPr>
    </w:p>
    <w:p w:rsidR="00387AFB" w:rsidRPr="00204D86" w:rsidRDefault="00387AFB" w:rsidP="0095695E">
      <w:pPr>
        <w:jc w:val="right"/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t>Таблица 1</w:t>
      </w:r>
    </w:p>
    <w:p w:rsidR="00387AFB" w:rsidRPr="00204D86" w:rsidRDefault="00387AFB" w:rsidP="0095695E">
      <w:pPr>
        <w:jc w:val="center"/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t>Система целевых показателей (индикаторов) муниципальной программы</w:t>
      </w:r>
    </w:p>
    <w:p w:rsidR="00387AFB" w:rsidRPr="00204D86" w:rsidRDefault="00387AFB" w:rsidP="0095695E">
      <w:pPr>
        <w:jc w:val="center"/>
        <w:rPr>
          <w:rFonts w:ascii="Arial" w:hAnsi="Arial" w:cs="Arial"/>
          <w:b/>
          <w:bCs/>
        </w:rPr>
      </w:pPr>
    </w:p>
    <w:tbl>
      <w:tblPr>
        <w:tblW w:w="950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01"/>
        <w:gridCol w:w="992"/>
        <w:gridCol w:w="992"/>
        <w:gridCol w:w="993"/>
        <w:gridCol w:w="1085"/>
        <w:gridCol w:w="1041"/>
      </w:tblGrid>
      <w:tr w:rsidR="00387AFB" w:rsidRPr="00204D86">
        <w:trPr>
          <w:trHeight w:val="480"/>
        </w:trPr>
        <w:tc>
          <w:tcPr>
            <w:tcW w:w="4401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992" w:type="dxa"/>
          </w:tcPr>
          <w:p w:rsidR="00387AFB" w:rsidRPr="00204D86" w:rsidRDefault="00387AFB" w:rsidP="00D843FB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2023 </w:t>
            </w:r>
            <w:r w:rsidRPr="00204D86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992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2024 </w:t>
            </w:r>
            <w:r w:rsidRPr="00204D86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993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085" w:type="dxa"/>
          </w:tcPr>
          <w:p w:rsidR="00387AFB" w:rsidRPr="00204D86" w:rsidRDefault="00387AFB" w:rsidP="00D843FB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041" w:type="dxa"/>
          </w:tcPr>
          <w:p w:rsidR="00387AFB" w:rsidRPr="00204D86" w:rsidRDefault="00387AFB" w:rsidP="00D843FB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2027 год</w:t>
            </w:r>
          </w:p>
        </w:tc>
      </w:tr>
      <w:tr w:rsidR="00387AFB" w:rsidRPr="00204D86">
        <w:trPr>
          <w:trHeight w:val="320"/>
        </w:trPr>
        <w:tc>
          <w:tcPr>
            <w:tcW w:w="4401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1. Индекс производства продукции сельского хозяйства (% к предыдущему году в сопоставимых ценах), %          </w:t>
            </w:r>
          </w:p>
        </w:tc>
        <w:tc>
          <w:tcPr>
            <w:tcW w:w="992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</w:p>
          <w:p w:rsidR="00387AFB" w:rsidRPr="00204D86" w:rsidRDefault="00387AFB" w:rsidP="00CE6D7A">
            <w:pPr>
              <w:rPr>
                <w:rFonts w:ascii="Arial" w:hAnsi="Arial" w:cs="Arial"/>
              </w:rPr>
            </w:pPr>
          </w:p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</w:tc>
        <w:tc>
          <w:tcPr>
            <w:tcW w:w="992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</w:p>
          <w:p w:rsidR="00387AFB" w:rsidRPr="00204D86" w:rsidRDefault="00387AFB" w:rsidP="00CE6D7A">
            <w:pPr>
              <w:rPr>
                <w:rFonts w:ascii="Arial" w:hAnsi="Arial" w:cs="Arial"/>
              </w:rPr>
            </w:pPr>
          </w:p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</w:tc>
        <w:tc>
          <w:tcPr>
            <w:tcW w:w="993" w:type="dxa"/>
            <w:vAlign w:val="center"/>
          </w:tcPr>
          <w:p w:rsidR="00387AFB" w:rsidRPr="00204D86" w:rsidRDefault="00387AFB" w:rsidP="00FE6331">
            <w:pPr>
              <w:jc w:val="center"/>
              <w:rPr>
                <w:rFonts w:ascii="Arial" w:hAnsi="Arial" w:cs="Arial"/>
              </w:rPr>
            </w:pPr>
          </w:p>
          <w:p w:rsidR="00387AFB" w:rsidRPr="00204D86" w:rsidRDefault="00387AFB" w:rsidP="00FE6331">
            <w:pPr>
              <w:jc w:val="center"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</w:tc>
        <w:tc>
          <w:tcPr>
            <w:tcW w:w="1085" w:type="dxa"/>
          </w:tcPr>
          <w:p w:rsidR="00387AFB" w:rsidRPr="00204D86" w:rsidRDefault="00387AF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105,0</w:t>
            </w:r>
          </w:p>
          <w:p w:rsidR="00387AFB" w:rsidRPr="00204D86" w:rsidRDefault="00387AF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 w:rsidP="00D843FB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vAlign w:val="center"/>
          </w:tcPr>
          <w:p w:rsidR="00387AFB" w:rsidRPr="00204D86" w:rsidRDefault="00387AFB" w:rsidP="00FE63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</w:tc>
      </w:tr>
      <w:tr w:rsidR="00387AFB" w:rsidRPr="00204D86">
        <w:trPr>
          <w:trHeight w:val="320"/>
        </w:trPr>
        <w:tc>
          <w:tcPr>
            <w:tcW w:w="4401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Задача 1. Индекс производства продукции </w:t>
            </w:r>
            <w:proofErr w:type="gramStart"/>
            <w:r w:rsidRPr="00204D86">
              <w:rPr>
                <w:rFonts w:ascii="Arial" w:hAnsi="Arial" w:cs="Arial"/>
              </w:rPr>
              <w:t>животноводства(</w:t>
            </w:r>
            <w:proofErr w:type="gramEnd"/>
            <w:r w:rsidRPr="00204D86">
              <w:rPr>
                <w:rFonts w:ascii="Arial" w:hAnsi="Arial" w:cs="Arial"/>
              </w:rPr>
              <w:t>в сопоставимых ценах), % к предыдущему году, %</w:t>
            </w:r>
          </w:p>
        </w:tc>
        <w:tc>
          <w:tcPr>
            <w:tcW w:w="992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  <w:tc>
          <w:tcPr>
            <w:tcW w:w="992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  <w:tc>
          <w:tcPr>
            <w:tcW w:w="993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  <w:tc>
          <w:tcPr>
            <w:tcW w:w="1085" w:type="dxa"/>
          </w:tcPr>
          <w:p w:rsidR="00387AFB" w:rsidRPr="00204D86" w:rsidRDefault="00387AFB" w:rsidP="00D843FB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  <w:tc>
          <w:tcPr>
            <w:tcW w:w="1041" w:type="dxa"/>
          </w:tcPr>
          <w:p w:rsidR="00387AFB" w:rsidRPr="00204D86" w:rsidRDefault="00387AFB" w:rsidP="00D843FB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</w:tr>
      <w:tr w:rsidR="00387AFB" w:rsidRPr="00204D86">
        <w:trPr>
          <w:trHeight w:val="320"/>
        </w:trPr>
        <w:tc>
          <w:tcPr>
            <w:tcW w:w="4401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Задача 2. Продукция животноводства, млн. руб.</w:t>
            </w:r>
          </w:p>
        </w:tc>
        <w:tc>
          <w:tcPr>
            <w:tcW w:w="992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331,2</w:t>
            </w:r>
          </w:p>
        </w:tc>
        <w:tc>
          <w:tcPr>
            <w:tcW w:w="992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367,5</w:t>
            </w:r>
          </w:p>
        </w:tc>
        <w:tc>
          <w:tcPr>
            <w:tcW w:w="993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367,5</w:t>
            </w:r>
          </w:p>
        </w:tc>
        <w:tc>
          <w:tcPr>
            <w:tcW w:w="1085" w:type="dxa"/>
          </w:tcPr>
          <w:p w:rsidR="00387AFB" w:rsidRPr="00204D86" w:rsidRDefault="00387AFB" w:rsidP="00D843FB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367,5</w:t>
            </w:r>
          </w:p>
        </w:tc>
        <w:tc>
          <w:tcPr>
            <w:tcW w:w="1041" w:type="dxa"/>
          </w:tcPr>
          <w:p w:rsidR="00387AFB" w:rsidRPr="00204D86" w:rsidRDefault="00387AFB" w:rsidP="00D843FB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367,5</w:t>
            </w:r>
          </w:p>
        </w:tc>
      </w:tr>
    </w:tbl>
    <w:p w:rsidR="00387AFB" w:rsidRPr="00204D86" w:rsidRDefault="00387AFB" w:rsidP="00D6745B">
      <w:pPr>
        <w:ind w:firstLine="540"/>
        <w:jc w:val="both"/>
        <w:outlineLvl w:val="1"/>
        <w:rPr>
          <w:rFonts w:ascii="Arial" w:hAnsi="Arial" w:cs="Arial"/>
        </w:rPr>
      </w:pPr>
      <w:r w:rsidRPr="00204D86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387AFB" w:rsidRPr="00204D86" w:rsidRDefault="00387AFB" w:rsidP="00D6745B">
      <w:pPr>
        <w:ind w:firstLine="540"/>
        <w:jc w:val="both"/>
        <w:outlineLvl w:val="1"/>
        <w:rPr>
          <w:rFonts w:ascii="Arial" w:hAnsi="Arial" w:cs="Arial"/>
        </w:rPr>
      </w:pPr>
      <w:r w:rsidRPr="00204D86">
        <w:rPr>
          <w:rFonts w:ascii="Arial" w:hAnsi="Arial" w:cs="Arial"/>
        </w:rPr>
        <w:t>1. досрочного выполнения Программы;</w:t>
      </w:r>
    </w:p>
    <w:p w:rsidR="00387AFB" w:rsidRPr="00204D86" w:rsidRDefault="00387AFB" w:rsidP="00D6745B">
      <w:pPr>
        <w:ind w:firstLine="540"/>
        <w:jc w:val="both"/>
        <w:outlineLvl w:val="1"/>
        <w:rPr>
          <w:rFonts w:ascii="Arial" w:hAnsi="Arial" w:cs="Arial"/>
        </w:rPr>
      </w:pPr>
      <w:r w:rsidRPr="00204D86">
        <w:rPr>
          <w:rFonts w:ascii="Arial" w:hAnsi="Arial" w:cs="Arial"/>
        </w:rPr>
        <w:t>2. отсутствия источников финансирования;</w:t>
      </w:r>
    </w:p>
    <w:p w:rsidR="00387AFB" w:rsidRPr="00204D86" w:rsidRDefault="00B73026" w:rsidP="00D6745B">
      <w:pPr>
        <w:ind w:firstLine="540"/>
        <w:jc w:val="both"/>
        <w:outlineLvl w:val="1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3. </w:t>
      </w:r>
      <w:r w:rsidR="00387AFB" w:rsidRPr="00204D86">
        <w:rPr>
          <w:rFonts w:ascii="Arial" w:hAnsi="Arial" w:cs="Arial"/>
        </w:rPr>
        <w:t>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87AFB" w:rsidRPr="00204D86" w:rsidRDefault="00387AFB" w:rsidP="00625571">
      <w:pPr>
        <w:jc w:val="both"/>
        <w:rPr>
          <w:rFonts w:ascii="Arial" w:hAnsi="Arial" w:cs="Arial"/>
          <w:b/>
          <w:bCs/>
        </w:rPr>
      </w:pPr>
    </w:p>
    <w:p w:rsidR="00387AFB" w:rsidRPr="00204D86" w:rsidRDefault="00387AFB" w:rsidP="0095695E">
      <w:pPr>
        <w:jc w:val="center"/>
        <w:rPr>
          <w:rFonts w:ascii="Arial" w:hAnsi="Arial" w:cs="Arial"/>
          <w:b/>
          <w:bCs/>
        </w:rPr>
      </w:pPr>
    </w:p>
    <w:p w:rsidR="00387AFB" w:rsidRPr="00204D86" w:rsidRDefault="00387AFB" w:rsidP="0095695E">
      <w:pPr>
        <w:widowControl/>
        <w:numPr>
          <w:ilvl w:val="0"/>
          <w:numId w:val="8"/>
        </w:numPr>
        <w:overflowPunct w:val="0"/>
        <w:jc w:val="center"/>
        <w:textAlignment w:val="baseline"/>
        <w:rPr>
          <w:rFonts w:ascii="Arial" w:hAnsi="Arial" w:cs="Arial"/>
          <w:b/>
          <w:bCs/>
        </w:rPr>
        <w:sectPr w:rsidR="00387AFB" w:rsidRPr="00204D86" w:rsidSect="00B73026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387AFB" w:rsidRPr="00204D86" w:rsidRDefault="00387AFB" w:rsidP="00CE6D7A">
      <w:pPr>
        <w:pStyle w:val="ae"/>
        <w:numPr>
          <w:ilvl w:val="0"/>
          <w:numId w:val="10"/>
        </w:numPr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204D86">
        <w:rPr>
          <w:rFonts w:ascii="Arial" w:hAnsi="Arial" w:cs="Arial"/>
          <w:b/>
          <w:bCs/>
          <w:sz w:val="24"/>
          <w:szCs w:val="24"/>
        </w:rPr>
        <w:lastRenderedPageBreak/>
        <w:t>Перечень программных мероприятий</w:t>
      </w:r>
    </w:p>
    <w:p w:rsidR="00DC015C" w:rsidRDefault="00DC015C" w:rsidP="00DC015C">
      <w:pPr>
        <w:ind w:firstLine="709"/>
        <w:jc w:val="both"/>
        <w:rPr>
          <w:rFonts w:ascii="Arial" w:hAnsi="Arial" w:cs="Arial"/>
        </w:rPr>
      </w:pPr>
    </w:p>
    <w:tbl>
      <w:tblPr>
        <w:tblW w:w="149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41"/>
        <w:gridCol w:w="2070"/>
        <w:gridCol w:w="1560"/>
        <w:gridCol w:w="1274"/>
        <w:gridCol w:w="1134"/>
        <w:gridCol w:w="1135"/>
        <w:gridCol w:w="1134"/>
        <w:gridCol w:w="992"/>
        <w:gridCol w:w="1190"/>
        <w:gridCol w:w="2126"/>
      </w:tblGrid>
      <w:tr w:rsidR="00B33C64" w:rsidRPr="00CA4154" w:rsidTr="004C3072">
        <w:trPr>
          <w:trHeight w:val="289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Объем средств на реализацию программы, тыс. руб.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Показатель непосредственного результата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Наименование показателя непосредственного результата</w:t>
            </w:r>
          </w:p>
        </w:tc>
      </w:tr>
      <w:tr w:rsidR="00B33C64" w:rsidRPr="00CA4154" w:rsidTr="004C3072">
        <w:trPr>
          <w:trHeight w:val="289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838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Местный бюджет</w:t>
            </w:r>
          </w:p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proofErr w:type="spellStart"/>
            <w:r w:rsidRPr="00CA4154">
              <w:rPr>
                <w:rFonts w:ascii="Arial" w:hAnsi="Arial" w:cs="Arial"/>
              </w:rPr>
              <w:t>Внебюджет</w:t>
            </w:r>
            <w:proofErr w:type="spellEnd"/>
            <w:r w:rsidRPr="00CA4154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89"/>
        </w:trPr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 xml:space="preserve">Цель </w:t>
            </w:r>
            <w:proofErr w:type="gramStart"/>
            <w:r w:rsidRPr="00CA4154">
              <w:rPr>
                <w:rFonts w:ascii="Arial" w:hAnsi="Arial" w:cs="Arial"/>
                <w:b/>
                <w:bCs/>
              </w:rPr>
              <w:t>-  Создание</w:t>
            </w:r>
            <w:proofErr w:type="gramEnd"/>
            <w:r w:rsidRPr="00CA4154">
              <w:rPr>
                <w:rFonts w:ascii="Arial" w:hAnsi="Arial" w:cs="Arial"/>
                <w:b/>
                <w:bCs/>
              </w:rPr>
              <w:t xml:space="preserve"> конкурентоспособного, инвестиционной привлекательного сельскохозяйственного производства в Первомайском районе.</w:t>
            </w:r>
          </w:p>
        </w:tc>
      </w:tr>
      <w:tr w:rsidR="00B33C64" w:rsidRPr="00CA4154" w:rsidTr="004C3072">
        <w:trPr>
          <w:trHeight w:val="240"/>
        </w:trPr>
        <w:tc>
          <w:tcPr>
            <w:tcW w:w="149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Задача 1. Создание условий для развития подотрасли животноводства, переработки и реализации продукции животноводства.</w:t>
            </w:r>
          </w:p>
        </w:tc>
      </w:tr>
      <w:tr w:rsidR="00B33C64" w:rsidRPr="00CA4154" w:rsidTr="004C3072">
        <w:trPr>
          <w:trHeight w:val="24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 xml:space="preserve">Основное мероприятие 1. Поддержка отдельных подотраслей растениеводства </w:t>
            </w:r>
            <w:proofErr w:type="gramStart"/>
            <w:r w:rsidRPr="00CA4154">
              <w:rPr>
                <w:rFonts w:ascii="Arial" w:hAnsi="Arial" w:cs="Arial"/>
              </w:rPr>
              <w:t>и  животноводства</w:t>
            </w:r>
            <w:proofErr w:type="gramEnd"/>
            <w:r w:rsidRPr="00CA4154">
              <w:rPr>
                <w:rFonts w:ascii="Arial" w:hAnsi="Arial" w:cs="Arial"/>
              </w:rPr>
              <w:t>,  </w:t>
            </w:r>
            <w:r w:rsidRPr="00CA4154">
              <w:rPr>
                <w:rFonts w:ascii="Arial" w:hAnsi="Arial" w:cs="Arial"/>
              </w:rPr>
              <w:br/>
              <w:t>в том числе: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82715,2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9602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73005,2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 xml:space="preserve">Индекс производства продукции </w:t>
            </w:r>
            <w:proofErr w:type="gramStart"/>
            <w:r w:rsidRPr="00CA4154">
              <w:rPr>
                <w:rFonts w:ascii="Arial" w:hAnsi="Arial" w:cs="Arial"/>
              </w:rPr>
              <w:t>животноводства(</w:t>
            </w:r>
            <w:proofErr w:type="gramEnd"/>
            <w:r w:rsidRPr="00CA4154">
              <w:rPr>
                <w:rFonts w:ascii="Arial" w:hAnsi="Arial" w:cs="Arial"/>
              </w:rPr>
              <w:t>в сопоставимых ценах), % к предыдущему году, %</w:t>
            </w:r>
          </w:p>
        </w:tc>
      </w:tr>
      <w:tr w:rsidR="00B33C64" w:rsidRPr="00CA4154" w:rsidTr="004C3072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27900,7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3367,8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24424,9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27504,6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3117,1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24387,5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7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27309,9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3117,1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24192,8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63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313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Мероприятие 1. Возмещение части затрат на поддержку собственного производства молока.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67905,7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9602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58303,7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6927,4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Показатель 1. 1 кг реализованного или отгруженного на собственную переработку коровьего молока, тонн</w:t>
            </w:r>
          </w:p>
        </w:tc>
      </w:tr>
      <w:tr w:rsidR="00B33C64" w:rsidRPr="00CA4154" w:rsidTr="004C3072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22892,2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3367,8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19524,4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3463,7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22604,1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3117,1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19487,0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3463,7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12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22409,4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3117,1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19292,3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88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301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5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lastRenderedPageBreak/>
              <w:t>Всего по первой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149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Задача 2.  «Поддержка малых форм хозяйствования».</w:t>
            </w:r>
          </w:p>
        </w:tc>
      </w:tr>
      <w:tr w:rsidR="00B33C64" w:rsidRPr="00CA4154" w:rsidTr="004C3072">
        <w:trPr>
          <w:trHeight w:val="24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Основное мероприятие 1. Поддержка малых форм хозяйствования,</w:t>
            </w:r>
            <w:r w:rsidRPr="00CA4154">
              <w:rPr>
                <w:rFonts w:ascii="Arial" w:hAnsi="Arial" w:cs="Arial"/>
              </w:rPr>
              <w:br/>
              <w:t>в том числе: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14809,5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14701,5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1802,2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Продукция животноводства, млн. руб.</w:t>
            </w:r>
          </w:p>
        </w:tc>
      </w:tr>
      <w:tr w:rsidR="00B33C64" w:rsidRPr="00CA4154" w:rsidTr="004C3072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5008,5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4900,5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332,2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4900,5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4900,5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367,5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7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4900,5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4900,5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367,5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88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367,5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25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367,5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Мероприятие 1. Развитие личных подсобных хозяйств, развитие крестьянско-фермерских хозяйств и индивидуальных предпринимателей, являющихся сельскохозяйственными товаропроизводителями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14701,5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14701,5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Показатель 1.</w:t>
            </w:r>
          </w:p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 xml:space="preserve">Три и более </w:t>
            </w:r>
            <w:proofErr w:type="spellStart"/>
            <w:r w:rsidRPr="00CA4154">
              <w:rPr>
                <w:rFonts w:ascii="Arial" w:hAnsi="Arial" w:cs="Arial"/>
              </w:rPr>
              <w:t>коров</w:t>
            </w:r>
            <w:proofErr w:type="spellEnd"/>
            <w:r w:rsidRPr="00CA4154">
              <w:rPr>
                <w:rFonts w:ascii="Arial" w:hAnsi="Arial" w:cs="Arial"/>
              </w:rPr>
              <w:t xml:space="preserve"> -70 чел.;</w:t>
            </w:r>
          </w:p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Техника – 7 чел.;</w:t>
            </w:r>
          </w:p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 xml:space="preserve">Осеменение – 104 </w:t>
            </w:r>
            <w:proofErr w:type="spellStart"/>
            <w:r w:rsidRPr="00CA4154">
              <w:rPr>
                <w:rFonts w:ascii="Arial" w:hAnsi="Arial" w:cs="Arial"/>
              </w:rPr>
              <w:t>коров</w:t>
            </w:r>
            <w:proofErr w:type="spellEnd"/>
            <w:r w:rsidRPr="00CA4154">
              <w:rPr>
                <w:rFonts w:ascii="Arial" w:hAnsi="Arial" w:cs="Arial"/>
              </w:rPr>
              <w:t>.</w:t>
            </w:r>
          </w:p>
        </w:tc>
      </w:tr>
      <w:tr w:rsidR="00B33C64" w:rsidRPr="00CA4154" w:rsidTr="004C3072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4900,5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4900,5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181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4900,5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4900,5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181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328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4900,5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4900,5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338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461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Мероприятие 2. Организация и проведение районного соревнования работников агропромышленно</w:t>
            </w:r>
            <w:r w:rsidRPr="00CA4154">
              <w:rPr>
                <w:rFonts w:ascii="Arial" w:hAnsi="Arial" w:cs="Arial"/>
              </w:rPr>
              <w:lastRenderedPageBreak/>
              <w:t>го комплекса Первомайского района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lastRenderedPageBreak/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Показатель 2.</w:t>
            </w:r>
          </w:p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Количество мероприятий</w:t>
            </w:r>
          </w:p>
        </w:tc>
      </w:tr>
      <w:tr w:rsidR="00B33C64" w:rsidRPr="00CA4154" w:rsidTr="004C3072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198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313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139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5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Всего по второй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4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</w:rPr>
            </w:pPr>
            <w:r w:rsidRPr="00CA4154">
              <w:rPr>
                <w:rFonts w:ascii="Arial" w:hAnsi="Arial" w:cs="Arial"/>
                <w:b/>
              </w:rPr>
              <w:t>82715,2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</w:rPr>
            </w:pPr>
            <w:r w:rsidRPr="00CA4154">
              <w:rPr>
                <w:rFonts w:ascii="Arial" w:hAnsi="Arial" w:cs="Arial"/>
                <w:b/>
              </w:rPr>
              <w:t>9602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</w:rPr>
            </w:pPr>
            <w:r w:rsidRPr="00CA4154">
              <w:rPr>
                <w:rFonts w:ascii="Arial" w:hAnsi="Arial" w:cs="Arial"/>
                <w:b/>
              </w:rPr>
              <w:t>73005,2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</w:rPr>
            </w:pPr>
            <w:r w:rsidRPr="00CA4154">
              <w:rPr>
                <w:rFonts w:ascii="Arial" w:hAnsi="Arial" w:cs="Arial"/>
                <w:b/>
              </w:rPr>
              <w:t>27900,7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</w:rPr>
            </w:pPr>
            <w:r w:rsidRPr="00CA4154">
              <w:rPr>
                <w:rFonts w:ascii="Arial" w:hAnsi="Arial" w:cs="Arial"/>
                <w:b/>
              </w:rPr>
              <w:t>3367,8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</w:rPr>
            </w:pPr>
            <w:r w:rsidRPr="00CA4154">
              <w:rPr>
                <w:rFonts w:ascii="Arial" w:hAnsi="Arial" w:cs="Arial"/>
                <w:b/>
              </w:rPr>
              <w:t>24424,9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27504,6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3117,1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24387,5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363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27309,9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3117,1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24192,8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141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70"/>
        </w:trPr>
        <w:tc>
          <w:tcPr>
            <w:tcW w:w="4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4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в т.ч. Инвестиции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240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187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141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163"/>
        </w:trPr>
        <w:tc>
          <w:tcPr>
            <w:tcW w:w="4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right"/>
              <w:rPr>
                <w:rFonts w:ascii="Arial" w:hAnsi="Arial" w:cs="Arial"/>
              </w:rPr>
            </w:pPr>
          </w:p>
        </w:tc>
      </w:tr>
    </w:tbl>
    <w:p w:rsidR="00B33C64" w:rsidRPr="00CA4154" w:rsidRDefault="00B33C64" w:rsidP="00B33C64">
      <w:pPr>
        <w:jc w:val="right"/>
        <w:rPr>
          <w:rFonts w:ascii="Arial" w:hAnsi="Arial" w:cs="Arial"/>
          <w:b/>
          <w:bCs/>
        </w:rPr>
      </w:pPr>
    </w:p>
    <w:p w:rsidR="00B33C64" w:rsidRPr="00CA4154" w:rsidRDefault="00B33C64" w:rsidP="00B33C64">
      <w:pPr>
        <w:jc w:val="right"/>
        <w:rPr>
          <w:rFonts w:ascii="Arial" w:hAnsi="Arial" w:cs="Arial"/>
        </w:rPr>
      </w:pPr>
      <w:r w:rsidRPr="00CA4154">
        <w:rPr>
          <w:rFonts w:ascii="Arial" w:hAnsi="Arial" w:cs="Arial"/>
        </w:rPr>
        <w:t xml:space="preserve">      </w:t>
      </w:r>
    </w:p>
    <w:p w:rsidR="00B33C64" w:rsidRPr="00CA4154" w:rsidRDefault="00B33C64" w:rsidP="00B33C64">
      <w:pPr>
        <w:jc w:val="right"/>
        <w:rPr>
          <w:rFonts w:ascii="Arial" w:hAnsi="Arial" w:cs="Arial"/>
        </w:rPr>
      </w:pPr>
    </w:p>
    <w:p w:rsidR="00B33C64" w:rsidRPr="00CA4154" w:rsidRDefault="00B33C64" w:rsidP="00B33C64">
      <w:pPr>
        <w:jc w:val="right"/>
        <w:rPr>
          <w:rFonts w:ascii="Arial" w:hAnsi="Arial" w:cs="Arial"/>
        </w:rPr>
      </w:pPr>
    </w:p>
    <w:p w:rsidR="00B33C64" w:rsidRPr="00CA4154" w:rsidRDefault="00B33C64" w:rsidP="00B33C64">
      <w:pPr>
        <w:jc w:val="right"/>
        <w:rPr>
          <w:rFonts w:ascii="Arial" w:hAnsi="Arial" w:cs="Arial"/>
        </w:rPr>
      </w:pPr>
    </w:p>
    <w:p w:rsidR="00B33C64" w:rsidRPr="00CA4154" w:rsidRDefault="00B33C64" w:rsidP="00B33C64">
      <w:pPr>
        <w:jc w:val="right"/>
        <w:rPr>
          <w:rFonts w:ascii="Arial" w:hAnsi="Arial" w:cs="Arial"/>
        </w:rPr>
      </w:pPr>
    </w:p>
    <w:p w:rsidR="00B33C64" w:rsidRPr="00CA4154" w:rsidRDefault="00B33C64" w:rsidP="00B33C64">
      <w:pPr>
        <w:jc w:val="right"/>
        <w:rPr>
          <w:rFonts w:ascii="Arial" w:hAnsi="Arial" w:cs="Arial"/>
        </w:rPr>
      </w:pPr>
    </w:p>
    <w:p w:rsidR="00AA5996" w:rsidRPr="00204D86" w:rsidRDefault="00AA5996" w:rsidP="00DC015C">
      <w:pPr>
        <w:ind w:firstLine="709"/>
        <w:jc w:val="both"/>
        <w:rPr>
          <w:rFonts w:ascii="Arial" w:hAnsi="Arial" w:cs="Arial"/>
        </w:rPr>
        <w:sectPr w:rsidR="00AA5996" w:rsidRPr="00204D86" w:rsidSect="00EF6120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lastRenderedPageBreak/>
        <w:t>При реализации цели и задач программы необходимо учитывать возможное влияние рисковых факторов, к которым относятся: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1) макроэкономические факторы, в том числе рост цен на энергоресурсы и другие материально-технические средства, потребляемые в отрасли, которые ограничивают возможность значительной части сельскохозяйственных товаропроизводителей осуществлять инновационные проекты, переход к новым ресурсосберегающим технологиям;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2) природные риски, связанные с размещением сельскохозяйственного производства в зоне рискованного земледелия, что приводит к потерям объемов производства, ухудшению ценовой ситуации и снижению доходов сельскохозяйственных товаропроизводителей, 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3) банкротство субъектов малого и среднего предпринимательства из-за низкой конкурентоспособности;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4) сокращение рабочих мест, снижение доходов и уровня жизни на селе.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Для предотвращения рисков или их негативного влияния на динамику показателей программы будут выполняться следующие мероприятия: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1) проведение мониторинга динамики и формирование прогноза развития сельскохозяйственного производства;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2) совершенствование мер государственной поддержки сельскохозяйственных товаропроизводителей.</w:t>
      </w:r>
    </w:p>
    <w:p w:rsidR="00387AFB" w:rsidRPr="00204D86" w:rsidRDefault="00387AFB" w:rsidP="00DC015C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DC015C" w:rsidRPr="00204D86" w:rsidRDefault="00DC015C" w:rsidP="00DC015C">
      <w:pPr>
        <w:pStyle w:val="ConsPlusNormal"/>
        <w:widowControl/>
        <w:ind w:firstLine="540"/>
        <w:rPr>
          <w:b/>
          <w:bCs/>
          <w:sz w:val="24"/>
          <w:szCs w:val="24"/>
        </w:rPr>
      </w:pPr>
    </w:p>
    <w:p w:rsidR="00DC015C" w:rsidRPr="00204D86" w:rsidRDefault="00DC015C" w:rsidP="00DC015C">
      <w:pPr>
        <w:pStyle w:val="ConsPlusNormal"/>
        <w:widowControl/>
        <w:ind w:firstLine="540"/>
        <w:rPr>
          <w:b/>
          <w:bCs/>
          <w:sz w:val="24"/>
          <w:szCs w:val="24"/>
        </w:rPr>
        <w:sectPr w:rsidR="00DC015C" w:rsidRPr="00204D86" w:rsidSect="00DC015C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387AFB" w:rsidRPr="00204D86" w:rsidRDefault="00387AFB" w:rsidP="00DC015C">
      <w:pPr>
        <w:tabs>
          <w:tab w:val="left" w:pos="8730"/>
        </w:tabs>
        <w:jc w:val="center"/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lastRenderedPageBreak/>
        <w:t>4. Обоснование ресурсного обеспечения муниципальной программы.</w:t>
      </w:r>
    </w:p>
    <w:p w:rsidR="00387AFB" w:rsidRPr="00204D86" w:rsidRDefault="00387AFB" w:rsidP="00DC015C">
      <w:pPr>
        <w:jc w:val="center"/>
        <w:rPr>
          <w:rFonts w:ascii="Arial" w:hAnsi="Arial" w:cs="Arial"/>
          <w:b/>
          <w:bCs/>
        </w:rPr>
      </w:pPr>
    </w:p>
    <w:p w:rsidR="00387AFB" w:rsidRPr="00204D86" w:rsidRDefault="00387AFB" w:rsidP="0095695E">
      <w:pPr>
        <w:jc w:val="center"/>
        <w:rPr>
          <w:rFonts w:ascii="Arial" w:hAnsi="Arial" w:cs="Arial"/>
        </w:rPr>
      </w:pPr>
    </w:p>
    <w:p w:rsidR="00B33C64" w:rsidRPr="00CA4154" w:rsidRDefault="00B33C64" w:rsidP="00B33C64">
      <w:pPr>
        <w:ind w:firstLine="709"/>
        <w:jc w:val="both"/>
        <w:rPr>
          <w:rFonts w:ascii="Arial" w:hAnsi="Arial" w:cs="Arial"/>
        </w:rPr>
      </w:pPr>
      <w:r w:rsidRPr="00CA4154">
        <w:rPr>
          <w:rFonts w:ascii="Arial" w:hAnsi="Arial" w:cs="Arial"/>
        </w:rPr>
        <w:t>На мероприятия Программы предполагается направить средства из местного бюджета. Общий объем финансирования Программы 2023-2024 год и прогноз 2025-2027 год прогнозируется в размере 82715,2 тыс. руб., в том числе:</w:t>
      </w:r>
    </w:p>
    <w:p w:rsidR="00B33C64" w:rsidRPr="00CA4154" w:rsidRDefault="00B33C64" w:rsidP="00B33C64">
      <w:pPr>
        <w:jc w:val="both"/>
        <w:rPr>
          <w:rFonts w:ascii="Arial" w:hAnsi="Arial" w:cs="Arial"/>
        </w:rPr>
      </w:pPr>
    </w:p>
    <w:tbl>
      <w:tblPr>
        <w:tblW w:w="12372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07"/>
        <w:gridCol w:w="2442"/>
        <w:gridCol w:w="1302"/>
        <w:gridCol w:w="1139"/>
        <w:gridCol w:w="1465"/>
        <w:gridCol w:w="1465"/>
        <w:gridCol w:w="1057"/>
        <w:gridCol w:w="895"/>
      </w:tblGrid>
      <w:tr w:rsidR="00B33C64" w:rsidRPr="00CA4154" w:rsidTr="004C3072">
        <w:trPr>
          <w:trHeight w:val="490"/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 xml:space="preserve">Объем и источники          </w:t>
            </w:r>
            <w:r w:rsidRPr="00CA4154">
              <w:rPr>
                <w:rFonts w:ascii="Arial" w:hAnsi="Arial" w:cs="Arial"/>
              </w:rPr>
              <w:br/>
              <w:t xml:space="preserve">финансирования          </w:t>
            </w:r>
            <w:r w:rsidRPr="00CA4154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CA4154">
              <w:rPr>
                <w:rFonts w:ascii="Arial" w:hAnsi="Arial" w:cs="Arial"/>
              </w:rPr>
              <w:br/>
              <w:t xml:space="preserve">реализации, тыс. </w:t>
            </w:r>
            <w:proofErr w:type="gramStart"/>
            <w:r w:rsidRPr="00CA4154">
              <w:rPr>
                <w:rFonts w:ascii="Arial" w:hAnsi="Arial" w:cs="Arial"/>
              </w:rPr>
              <w:t xml:space="preserve">рублей)   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Источники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2023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2024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2026 год</w:t>
            </w:r>
          </w:p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Прогноз 2027 год</w:t>
            </w:r>
          </w:p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490"/>
          <w:jc w:val="center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федеральный бюджет</w:t>
            </w:r>
            <w:r w:rsidRPr="00CA4154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9602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3367,8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3117,1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3117,1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</w:tr>
      <w:tr w:rsidR="00B33C64" w:rsidRPr="00CA4154" w:rsidTr="004C3072">
        <w:trPr>
          <w:trHeight w:val="327"/>
          <w:jc w:val="center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73005,2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24424,9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24387,5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24192,8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</w:tr>
      <w:tr w:rsidR="00B33C64" w:rsidRPr="00CA4154" w:rsidTr="004C3072">
        <w:trPr>
          <w:trHeight w:val="244"/>
          <w:jc w:val="center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  <w:proofErr w:type="gramStart"/>
            <w:r w:rsidRPr="00CA4154">
              <w:rPr>
                <w:rFonts w:ascii="Arial" w:hAnsi="Arial" w:cs="Arial"/>
              </w:rPr>
              <w:t>Местный  бюджет</w:t>
            </w:r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108,0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108,0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0</w:t>
            </w:r>
          </w:p>
        </w:tc>
      </w:tr>
      <w:tr w:rsidR="00B33C64" w:rsidRPr="00CA4154" w:rsidTr="004C3072">
        <w:trPr>
          <w:trHeight w:val="244"/>
          <w:jc w:val="center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654"/>
          <w:jc w:val="center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>внебюджетные</w:t>
            </w:r>
            <w:r w:rsidRPr="00CA4154">
              <w:rPr>
                <w:rFonts w:ascii="Arial" w:hAnsi="Arial" w:cs="Arial"/>
              </w:rPr>
              <w:br/>
              <w:t xml:space="preserve">источники (по     </w:t>
            </w:r>
            <w:r w:rsidRPr="00CA4154">
              <w:rPr>
                <w:rFonts w:ascii="Arial" w:hAnsi="Arial" w:cs="Arial"/>
              </w:rPr>
              <w:br/>
            </w:r>
            <w:proofErr w:type="gramStart"/>
            <w:r w:rsidRPr="00CA4154">
              <w:rPr>
                <w:rFonts w:ascii="Arial" w:hAnsi="Arial" w:cs="Arial"/>
              </w:rPr>
              <w:t xml:space="preserve">согласованию)   </w:t>
            </w:r>
            <w:proofErr w:type="gramEnd"/>
            <w:r w:rsidRPr="00CA415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</w:rPr>
            </w:pPr>
          </w:p>
        </w:tc>
      </w:tr>
      <w:tr w:rsidR="00B33C64" w:rsidRPr="00CA4154" w:rsidTr="004C3072">
        <w:trPr>
          <w:trHeight w:val="327"/>
          <w:jc w:val="center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CA4154" w:rsidRDefault="00B33C64" w:rsidP="004C3072">
            <w:pPr>
              <w:rPr>
                <w:rFonts w:ascii="Arial" w:hAnsi="Arial" w:cs="Arial"/>
              </w:rPr>
            </w:pPr>
            <w:r w:rsidRPr="00CA4154">
              <w:rPr>
                <w:rFonts w:ascii="Arial" w:hAnsi="Arial" w:cs="Arial"/>
              </w:rPr>
              <w:t xml:space="preserve">всего по          </w:t>
            </w:r>
            <w:r w:rsidRPr="00CA4154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82715,2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</w:rPr>
            </w:pPr>
            <w:r w:rsidRPr="00CA4154">
              <w:rPr>
                <w:rFonts w:ascii="Arial" w:hAnsi="Arial" w:cs="Arial"/>
                <w:b/>
              </w:rPr>
              <w:t>27900,7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</w:rPr>
            </w:pPr>
            <w:r w:rsidRPr="00CA4154">
              <w:rPr>
                <w:rFonts w:ascii="Arial" w:hAnsi="Arial" w:cs="Arial"/>
                <w:b/>
              </w:rPr>
              <w:t>27504,6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</w:rPr>
            </w:pPr>
            <w:r w:rsidRPr="00CA4154">
              <w:rPr>
                <w:rFonts w:ascii="Arial" w:hAnsi="Arial" w:cs="Arial"/>
                <w:b/>
              </w:rPr>
              <w:t>27309,9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CA4154" w:rsidRDefault="00B33C64" w:rsidP="004C307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154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B33C64" w:rsidRPr="00CA4154" w:rsidRDefault="00B33C64" w:rsidP="00B33C64">
      <w:pPr>
        <w:tabs>
          <w:tab w:val="left" w:pos="1200"/>
        </w:tabs>
        <w:jc w:val="both"/>
        <w:rPr>
          <w:rFonts w:ascii="Arial" w:hAnsi="Arial" w:cs="Arial"/>
        </w:rPr>
      </w:pPr>
    </w:p>
    <w:p w:rsidR="00B33C64" w:rsidRPr="00CA4154" w:rsidRDefault="00B33C64" w:rsidP="00B33C64">
      <w:pPr>
        <w:tabs>
          <w:tab w:val="left" w:pos="1200"/>
        </w:tabs>
        <w:jc w:val="both"/>
        <w:rPr>
          <w:rFonts w:ascii="Arial" w:hAnsi="Arial" w:cs="Arial"/>
        </w:rPr>
      </w:pPr>
    </w:p>
    <w:p w:rsidR="00AA5996" w:rsidRPr="00F34F33" w:rsidRDefault="00AA5996" w:rsidP="00AA5996">
      <w:pPr>
        <w:tabs>
          <w:tab w:val="left" w:pos="1200"/>
        </w:tabs>
        <w:jc w:val="both"/>
        <w:rPr>
          <w:rFonts w:ascii="Arial" w:hAnsi="Arial" w:cs="Arial"/>
        </w:rPr>
      </w:pPr>
    </w:p>
    <w:p w:rsidR="00387AFB" w:rsidRPr="00204D86" w:rsidRDefault="00387AFB" w:rsidP="00DC015C">
      <w:pPr>
        <w:jc w:val="center"/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t>5. Механизм реализации муниципальной программы, включающий в себя механизм управления программой и механизм взаимоде</w:t>
      </w:r>
      <w:r w:rsidR="00DC015C" w:rsidRPr="00204D86">
        <w:rPr>
          <w:rFonts w:ascii="Arial" w:hAnsi="Arial" w:cs="Arial"/>
          <w:b/>
          <w:bCs/>
        </w:rPr>
        <w:t>йствия муниципальных заказчиков</w:t>
      </w:r>
    </w:p>
    <w:p w:rsidR="00387AFB" w:rsidRPr="00204D86" w:rsidRDefault="00387AFB" w:rsidP="00DC015C">
      <w:pPr>
        <w:jc w:val="center"/>
        <w:rPr>
          <w:rFonts w:ascii="Arial" w:hAnsi="Arial" w:cs="Arial"/>
        </w:rPr>
      </w:pP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5.1. Общее управление Программой осуществляет Управление сельского хозяйства администрации Первомайского района.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5.2. Исполнителями Программы является Управление сельского хозяйства администрации Первомайского района.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Управление сельского хозяйства администрации Первомайского района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 осуществляет: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5.2.1. Планирование и реализацию мероприятий Программы по направлениям деятельности;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5.2.3. Внесение предложений о необходимости корректировки мероприятий Программы;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5.2.4.  Обеспечение публичного освещения реализации Программы в средствах массовой информации;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5.2.5. Обеспечение целевого расходования бюджетных средств, выделенных на реализацию Программы.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5.3. Для достижения ожидаемых результатов Программы Управление сельского хозяйства администрации Первомайского района осуществляет: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5.3.1. Сбор, обобщение и анализ отчетных материалов о реализации Программы;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5.3.2. Мониторинг программных мероприятий;</w:t>
      </w:r>
    </w:p>
    <w:p w:rsidR="00DC015C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5.3.3. Внесение изменений о корректировке Программы и об изменении </w:t>
      </w:r>
      <w:r w:rsidRPr="00204D86">
        <w:rPr>
          <w:rFonts w:ascii="Arial" w:hAnsi="Arial" w:cs="Arial"/>
        </w:rPr>
        <w:lastRenderedPageBreak/>
        <w:t>объемов финанс</w:t>
      </w:r>
      <w:r w:rsidR="00DC015C" w:rsidRPr="00204D86">
        <w:rPr>
          <w:rFonts w:ascii="Arial" w:hAnsi="Arial" w:cs="Arial"/>
        </w:rPr>
        <w:t>ирования отдельных мероприятий.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Контроль за реализацией Программы осуществляет заместитель Главы Первомайского района по эко</w:t>
      </w:r>
      <w:r w:rsidR="00DC015C" w:rsidRPr="00204D86">
        <w:rPr>
          <w:rFonts w:ascii="Arial" w:hAnsi="Arial" w:cs="Arial"/>
        </w:rPr>
        <w:t>номике, финансам и инвестициям А</w:t>
      </w:r>
      <w:r w:rsidRPr="00204D86">
        <w:rPr>
          <w:rFonts w:ascii="Arial" w:hAnsi="Arial" w:cs="Arial"/>
        </w:rPr>
        <w:t xml:space="preserve">дминистрации Первомайского района. 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Текущий контроль и мониторинг осуществляет Управление сельского хозяйства администрации Первомайского района.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- информацию о ходе и полноте выполнения программных мероприятий;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- сведения о внедрении и эффективности инновационных проектов;</w:t>
      </w:r>
    </w:p>
    <w:p w:rsidR="00DC015C" w:rsidRPr="00204D86" w:rsidRDefault="00387AFB" w:rsidP="00DC0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- оценку эффективности результатов реал</w:t>
      </w:r>
      <w:r w:rsidR="00DC015C" w:rsidRPr="00204D86">
        <w:rPr>
          <w:sz w:val="24"/>
          <w:szCs w:val="24"/>
        </w:rPr>
        <w:t>изации муниципальной программы.</w:t>
      </w:r>
    </w:p>
    <w:p w:rsidR="00387AFB" w:rsidRPr="00204D86" w:rsidRDefault="00387AFB" w:rsidP="00DC0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387AFB" w:rsidRPr="00204D86" w:rsidRDefault="00387AFB" w:rsidP="0095695E">
      <w:pPr>
        <w:ind w:firstLine="709"/>
        <w:jc w:val="both"/>
        <w:rPr>
          <w:rFonts w:ascii="Arial" w:hAnsi="Arial" w:cs="Arial"/>
        </w:rPr>
      </w:pPr>
    </w:p>
    <w:p w:rsidR="00387AFB" w:rsidRPr="00204D86" w:rsidRDefault="00387AFB" w:rsidP="0095695E">
      <w:pPr>
        <w:jc w:val="center"/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t>6. Оценка социально-экономической и экологической эффективности муниципальной программы</w:t>
      </w:r>
    </w:p>
    <w:p w:rsidR="00387AFB" w:rsidRPr="00204D86" w:rsidRDefault="00387AFB" w:rsidP="00BD203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87AFB" w:rsidRPr="00204D86" w:rsidRDefault="00387AFB" w:rsidP="00DC015C">
      <w:pPr>
        <w:pStyle w:val="Report"/>
        <w:spacing w:line="240" w:lineRule="auto"/>
        <w:ind w:firstLine="709"/>
        <w:rPr>
          <w:rFonts w:ascii="Arial" w:hAnsi="Arial" w:cs="Arial"/>
        </w:rPr>
      </w:pPr>
      <w:r w:rsidRPr="00204D86">
        <w:rPr>
          <w:rFonts w:ascii="Arial" w:hAnsi="Arial" w:cs="Arial"/>
          <w:color w:val="000000"/>
          <w:shd w:val="clear" w:color="auto" w:fill="F5F5F5"/>
        </w:rPr>
        <w:t>Комплексный подход к повышению уровня проживания в муниципальном образовании «Первомайский район» будет способствовать созданию благоприятных условий для повышения инвестиционной активности в сельском хозяйстве, созданию новых рабочих мест, ра</w:t>
      </w:r>
      <w:r w:rsidR="00DC015C" w:rsidRPr="00204D86">
        <w:rPr>
          <w:rFonts w:ascii="Arial" w:hAnsi="Arial" w:cs="Arial"/>
          <w:color w:val="000000"/>
          <w:shd w:val="clear" w:color="auto" w:fill="F5F5F5"/>
        </w:rPr>
        <w:t>сширению налогооблагаемой базы </w:t>
      </w:r>
      <w:r w:rsidRPr="00204D86">
        <w:rPr>
          <w:rFonts w:ascii="Arial" w:hAnsi="Arial" w:cs="Arial"/>
          <w:color w:val="000000"/>
          <w:shd w:val="clear" w:color="auto" w:fill="F5F5F5"/>
        </w:rPr>
        <w:t>бюджета района.</w:t>
      </w:r>
      <w:r w:rsidRPr="00204D86">
        <w:rPr>
          <w:rFonts w:ascii="Arial" w:hAnsi="Arial" w:cs="Arial"/>
        </w:rPr>
        <w:t xml:space="preserve"> Развитие экологических последствий реализация данной программы не окажет.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lastRenderedPageBreak/>
        <w:t>Оценка социально-экономической и экологической эффективности муниципальной 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p w:rsidR="00387AFB" w:rsidRPr="00204D86" w:rsidRDefault="00387AFB" w:rsidP="00DC015C">
      <w:pPr>
        <w:jc w:val="center"/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t>7. Структура муниципальной программы</w:t>
      </w:r>
    </w:p>
    <w:p w:rsidR="00DC015C" w:rsidRPr="00204D86" w:rsidRDefault="00DC015C" w:rsidP="00DC015C">
      <w:pPr>
        <w:jc w:val="center"/>
        <w:rPr>
          <w:rFonts w:ascii="Arial" w:hAnsi="Arial" w:cs="Arial"/>
          <w:b/>
          <w:bCs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116"/>
        <w:gridCol w:w="3272"/>
        <w:gridCol w:w="3240"/>
      </w:tblGrid>
      <w:tr w:rsidR="00D42489" w:rsidRPr="00204D86" w:rsidTr="00D42489">
        <w:tc>
          <w:tcPr>
            <w:tcW w:w="3284" w:type="dxa"/>
          </w:tcPr>
          <w:p w:rsidR="00D42489" w:rsidRPr="00204D86" w:rsidRDefault="00D42489" w:rsidP="00DC015C">
            <w:pPr>
              <w:jc w:val="center"/>
              <w:rPr>
                <w:rFonts w:ascii="Arial" w:hAnsi="Arial" w:cs="Arial"/>
                <w:bCs/>
              </w:rPr>
            </w:pPr>
            <w:r w:rsidRPr="00204D86">
              <w:rPr>
                <w:rFonts w:ascii="Arial" w:hAnsi="Arial" w:cs="Arial"/>
                <w:bCs/>
              </w:rPr>
              <w:t xml:space="preserve">Программы, подпрограммы/Направления проектной деятельности/Региональные проекты </w:t>
            </w:r>
          </w:p>
        </w:tc>
        <w:tc>
          <w:tcPr>
            <w:tcW w:w="3285" w:type="dxa"/>
          </w:tcPr>
          <w:p w:rsidR="00D42489" w:rsidRPr="00204D86" w:rsidRDefault="00D42489" w:rsidP="00DC015C">
            <w:pPr>
              <w:jc w:val="center"/>
              <w:rPr>
                <w:rFonts w:ascii="Arial" w:hAnsi="Arial" w:cs="Arial"/>
                <w:bCs/>
              </w:rPr>
            </w:pPr>
            <w:r w:rsidRPr="00204D86">
              <w:rPr>
                <w:rFonts w:ascii="Arial" w:hAnsi="Arial" w:cs="Arial"/>
                <w:bCs/>
              </w:rPr>
              <w:t>Соисполнитель программы, подпрограммы/ответственный за региональный проект/участники обеспечивающей подпрограммы</w:t>
            </w:r>
          </w:p>
        </w:tc>
        <w:tc>
          <w:tcPr>
            <w:tcW w:w="3285" w:type="dxa"/>
          </w:tcPr>
          <w:p w:rsidR="00D42489" w:rsidRPr="00204D86" w:rsidRDefault="00D42489" w:rsidP="00DC015C">
            <w:pPr>
              <w:jc w:val="center"/>
              <w:rPr>
                <w:rFonts w:ascii="Arial" w:hAnsi="Arial" w:cs="Arial"/>
                <w:bCs/>
              </w:rPr>
            </w:pPr>
            <w:r w:rsidRPr="00204D86">
              <w:rPr>
                <w:rFonts w:ascii="Arial" w:hAnsi="Arial" w:cs="Arial"/>
                <w:bCs/>
              </w:rPr>
              <w:t>Цель программы, подпрограммы/регионального проекта</w:t>
            </w:r>
          </w:p>
        </w:tc>
      </w:tr>
      <w:tr w:rsidR="00D42489" w:rsidRPr="00204D86" w:rsidTr="00D42489">
        <w:tc>
          <w:tcPr>
            <w:tcW w:w="3284" w:type="dxa"/>
          </w:tcPr>
          <w:p w:rsidR="00D42489" w:rsidRPr="00204D86" w:rsidRDefault="00D42489" w:rsidP="00DC015C">
            <w:pPr>
              <w:jc w:val="center"/>
              <w:rPr>
                <w:rFonts w:ascii="Arial" w:hAnsi="Arial" w:cs="Arial"/>
                <w:bCs/>
              </w:rPr>
            </w:pPr>
            <w:r w:rsidRPr="00204D86">
              <w:rPr>
                <w:rFonts w:ascii="Arial" w:hAnsi="Arial" w:cs="Arial"/>
                <w:bCs/>
              </w:rPr>
              <w:t>Программа «Развитие сельскохозяйственного производства в муниципальном образовании «Первомайский район» на 2023-2024 годы и прогноз на 2025-2027 годы»</w:t>
            </w:r>
          </w:p>
        </w:tc>
        <w:tc>
          <w:tcPr>
            <w:tcW w:w="3285" w:type="dxa"/>
          </w:tcPr>
          <w:p w:rsidR="00D42489" w:rsidRPr="00204D86" w:rsidRDefault="00D42489" w:rsidP="00DC015C">
            <w:pPr>
              <w:jc w:val="center"/>
              <w:rPr>
                <w:rFonts w:ascii="Arial" w:hAnsi="Arial" w:cs="Arial"/>
                <w:bCs/>
              </w:rPr>
            </w:pPr>
            <w:r w:rsidRPr="00204D86">
              <w:rPr>
                <w:rFonts w:ascii="Arial" w:hAnsi="Arial" w:cs="Arial"/>
                <w:bCs/>
              </w:rPr>
              <w:t xml:space="preserve">Управление сельского хозяйства администрации Первомайского района </w:t>
            </w:r>
          </w:p>
        </w:tc>
        <w:tc>
          <w:tcPr>
            <w:tcW w:w="3285" w:type="dxa"/>
          </w:tcPr>
          <w:p w:rsidR="00D42489" w:rsidRPr="00204D86" w:rsidRDefault="00D42489" w:rsidP="00DC015C">
            <w:pPr>
              <w:jc w:val="center"/>
              <w:rPr>
                <w:rFonts w:ascii="Arial" w:hAnsi="Arial" w:cs="Arial"/>
                <w:bCs/>
              </w:rPr>
            </w:pPr>
            <w:r w:rsidRPr="00204D86">
              <w:rPr>
                <w:rFonts w:ascii="Arial" w:hAnsi="Arial" w:cs="Arial"/>
                <w:bCs/>
              </w:rPr>
              <w:t xml:space="preserve">Создание конкурентоспособного, </w:t>
            </w:r>
            <w:proofErr w:type="spellStart"/>
            <w:r w:rsidRPr="00204D86">
              <w:rPr>
                <w:rFonts w:ascii="Arial" w:hAnsi="Arial" w:cs="Arial"/>
                <w:bCs/>
              </w:rPr>
              <w:t>инвестиционно</w:t>
            </w:r>
            <w:proofErr w:type="spellEnd"/>
            <w:r w:rsidRPr="00204D86">
              <w:rPr>
                <w:rFonts w:ascii="Arial" w:hAnsi="Arial" w:cs="Arial"/>
                <w:bCs/>
              </w:rPr>
              <w:t xml:space="preserve"> привлекательного сельскохозяйственного производства в Первомайском районе</w:t>
            </w:r>
          </w:p>
        </w:tc>
      </w:tr>
    </w:tbl>
    <w:p w:rsidR="00D42489" w:rsidRPr="00204D86" w:rsidRDefault="00D42489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454B9A">
      <w:pPr>
        <w:rPr>
          <w:rFonts w:ascii="Arial" w:hAnsi="Arial" w:cs="Arial"/>
          <w:b/>
          <w:bCs/>
        </w:rPr>
      </w:pPr>
    </w:p>
    <w:p w:rsidR="00454B9A" w:rsidRPr="00204D86" w:rsidRDefault="00454B9A" w:rsidP="00454B9A">
      <w:pPr>
        <w:rPr>
          <w:rFonts w:ascii="Arial" w:hAnsi="Arial" w:cs="Arial"/>
          <w:bCs/>
        </w:rPr>
      </w:pPr>
    </w:p>
    <w:sectPr w:rsidR="00454B9A" w:rsidRPr="00204D86" w:rsidSect="00DC015C">
      <w:headerReference w:type="default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497" w:rsidRDefault="009D1497">
      <w:r>
        <w:separator/>
      </w:r>
    </w:p>
  </w:endnote>
  <w:endnote w:type="continuationSeparator" w:id="0">
    <w:p w:rsidR="009D1497" w:rsidRDefault="009D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14" w:rsidRDefault="001C651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497" w:rsidRDefault="009D1497">
      <w:r>
        <w:separator/>
      </w:r>
    </w:p>
  </w:footnote>
  <w:footnote w:type="continuationSeparator" w:id="0">
    <w:p w:rsidR="009D1497" w:rsidRDefault="009D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14" w:rsidRPr="00CA1C70" w:rsidRDefault="001C6514">
    <w:pPr>
      <w:pStyle w:val="a6"/>
      <w:framePr w:wrap="auto" w:vAnchor="text" w:hAnchor="margin" w:xAlign="center" w:y="1"/>
      <w:rPr>
        <w:rStyle w:val="afe"/>
      </w:rPr>
    </w:pPr>
    <w:r>
      <w:rPr>
        <w:rStyle w:val="afe"/>
      </w:rPr>
      <w:t xml:space="preserve"> </w:t>
    </w:r>
  </w:p>
  <w:p w:rsidR="001C6514" w:rsidRDefault="001C65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BF88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1EA9"/>
    <w:rsid w:val="00002068"/>
    <w:rsid w:val="00010B02"/>
    <w:rsid w:val="00010F05"/>
    <w:rsid w:val="00012197"/>
    <w:rsid w:val="00020EE6"/>
    <w:rsid w:val="00024100"/>
    <w:rsid w:val="00042E2D"/>
    <w:rsid w:val="00056E84"/>
    <w:rsid w:val="00065311"/>
    <w:rsid w:val="00083605"/>
    <w:rsid w:val="000941CD"/>
    <w:rsid w:val="00094C5B"/>
    <w:rsid w:val="000972EE"/>
    <w:rsid w:val="00097DCE"/>
    <w:rsid w:val="000B06FD"/>
    <w:rsid w:val="000B0942"/>
    <w:rsid w:val="000B29A4"/>
    <w:rsid w:val="000B43A7"/>
    <w:rsid w:val="000B7F8E"/>
    <w:rsid w:val="000C4020"/>
    <w:rsid w:val="000C75AC"/>
    <w:rsid w:val="000D61D6"/>
    <w:rsid w:val="000E4638"/>
    <w:rsid w:val="000E7FAA"/>
    <w:rsid w:val="000F542D"/>
    <w:rsid w:val="001144E0"/>
    <w:rsid w:val="00115D2F"/>
    <w:rsid w:val="00154308"/>
    <w:rsid w:val="00161B9F"/>
    <w:rsid w:val="00162141"/>
    <w:rsid w:val="0017677C"/>
    <w:rsid w:val="00183F9F"/>
    <w:rsid w:val="00183FE4"/>
    <w:rsid w:val="0018434B"/>
    <w:rsid w:val="00191932"/>
    <w:rsid w:val="001B17C2"/>
    <w:rsid w:val="001B7C8F"/>
    <w:rsid w:val="001C6514"/>
    <w:rsid w:val="001F2A98"/>
    <w:rsid w:val="00204D86"/>
    <w:rsid w:val="00221073"/>
    <w:rsid w:val="002243EA"/>
    <w:rsid w:val="00227ECC"/>
    <w:rsid w:val="00257C00"/>
    <w:rsid w:val="00260FCE"/>
    <w:rsid w:val="0026177C"/>
    <w:rsid w:val="00264A0F"/>
    <w:rsid w:val="00266519"/>
    <w:rsid w:val="002764A5"/>
    <w:rsid w:val="0028207A"/>
    <w:rsid w:val="002A22A4"/>
    <w:rsid w:val="002B44BA"/>
    <w:rsid w:val="002C0AFC"/>
    <w:rsid w:val="002D789F"/>
    <w:rsid w:val="002F53E2"/>
    <w:rsid w:val="00300E38"/>
    <w:rsid w:val="00301141"/>
    <w:rsid w:val="0030426B"/>
    <w:rsid w:val="00307DB8"/>
    <w:rsid w:val="003251E4"/>
    <w:rsid w:val="003403EE"/>
    <w:rsid w:val="00340DA5"/>
    <w:rsid w:val="003450C9"/>
    <w:rsid w:val="003502AE"/>
    <w:rsid w:val="00370493"/>
    <w:rsid w:val="00374D27"/>
    <w:rsid w:val="00387AFB"/>
    <w:rsid w:val="003B2BAA"/>
    <w:rsid w:val="003B7906"/>
    <w:rsid w:val="003E6D1A"/>
    <w:rsid w:val="003F5AB5"/>
    <w:rsid w:val="00417A40"/>
    <w:rsid w:val="004251EE"/>
    <w:rsid w:val="00432DBA"/>
    <w:rsid w:val="004372C5"/>
    <w:rsid w:val="004456D0"/>
    <w:rsid w:val="00452CCA"/>
    <w:rsid w:val="00454B9A"/>
    <w:rsid w:val="00457AF7"/>
    <w:rsid w:val="00482047"/>
    <w:rsid w:val="00490F25"/>
    <w:rsid w:val="004B10C7"/>
    <w:rsid w:val="004B6FC1"/>
    <w:rsid w:val="004F0008"/>
    <w:rsid w:val="004F739F"/>
    <w:rsid w:val="005158B7"/>
    <w:rsid w:val="0051614C"/>
    <w:rsid w:val="00524D7E"/>
    <w:rsid w:val="00532654"/>
    <w:rsid w:val="00542C52"/>
    <w:rsid w:val="00557819"/>
    <w:rsid w:val="00557E7E"/>
    <w:rsid w:val="005643B8"/>
    <w:rsid w:val="00582368"/>
    <w:rsid w:val="00582BB1"/>
    <w:rsid w:val="00590CD0"/>
    <w:rsid w:val="005A16F4"/>
    <w:rsid w:val="005B46C8"/>
    <w:rsid w:val="005C5C98"/>
    <w:rsid w:val="005C7E61"/>
    <w:rsid w:val="005D1FE3"/>
    <w:rsid w:val="005D740A"/>
    <w:rsid w:val="005E4B30"/>
    <w:rsid w:val="005E60C7"/>
    <w:rsid w:val="005F008E"/>
    <w:rsid w:val="005F2C05"/>
    <w:rsid w:val="00601705"/>
    <w:rsid w:val="00612326"/>
    <w:rsid w:val="00616555"/>
    <w:rsid w:val="00625571"/>
    <w:rsid w:val="006328F9"/>
    <w:rsid w:val="0063583B"/>
    <w:rsid w:val="00642EA2"/>
    <w:rsid w:val="0065406C"/>
    <w:rsid w:val="00654F8B"/>
    <w:rsid w:val="00665130"/>
    <w:rsid w:val="006771ED"/>
    <w:rsid w:val="0068463C"/>
    <w:rsid w:val="006931B0"/>
    <w:rsid w:val="006A0630"/>
    <w:rsid w:val="006B1A69"/>
    <w:rsid w:val="006B64D2"/>
    <w:rsid w:val="006C40D9"/>
    <w:rsid w:val="006C7392"/>
    <w:rsid w:val="006D42F2"/>
    <w:rsid w:val="006D5A03"/>
    <w:rsid w:val="006E24DD"/>
    <w:rsid w:val="006E4E16"/>
    <w:rsid w:val="006E5AB9"/>
    <w:rsid w:val="006E5DB1"/>
    <w:rsid w:val="007114CB"/>
    <w:rsid w:val="00716F7E"/>
    <w:rsid w:val="0072040C"/>
    <w:rsid w:val="00723113"/>
    <w:rsid w:val="00731C59"/>
    <w:rsid w:val="007332B4"/>
    <w:rsid w:val="00756590"/>
    <w:rsid w:val="00772E8A"/>
    <w:rsid w:val="0077668D"/>
    <w:rsid w:val="007767C6"/>
    <w:rsid w:val="00777706"/>
    <w:rsid w:val="007817F7"/>
    <w:rsid w:val="00786D51"/>
    <w:rsid w:val="00787E77"/>
    <w:rsid w:val="007A4F91"/>
    <w:rsid w:val="007D2C6F"/>
    <w:rsid w:val="007E3DF0"/>
    <w:rsid w:val="007E6573"/>
    <w:rsid w:val="007F4119"/>
    <w:rsid w:val="007F6A1F"/>
    <w:rsid w:val="008160B8"/>
    <w:rsid w:val="00820F16"/>
    <w:rsid w:val="00823405"/>
    <w:rsid w:val="0082453E"/>
    <w:rsid w:val="00843B24"/>
    <w:rsid w:val="008458D0"/>
    <w:rsid w:val="008508F2"/>
    <w:rsid w:val="00875813"/>
    <w:rsid w:val="00876E4A"/>
    <w:rsid w:val="00886965"/>
    <w:rsid w:val="008A662C"/>
    <w:rsid w:val="008D0FCE"/>
    <w:rsid w:val="008E2053"/>
    <w:rsid w:val="008F1F78"/>
    <w:rsid w:val="00904496"/>
    <w:rsid w:val="00907625"/>
    <w:rsid w:val="00924FEF"/>
    <w:rsid w:val="00935E6B"/>
    <w:rsid w:val="0093710D"/>
    <w:rsid w:val="009437DA"/>
    <w:rsid w:val="009448CA"/>
    <w:rsid w:val="009523C9"/>
    <w:rsid w:val="00955E40"/>
    <w:rsid w:val="00955EC0"/>
    <w:rsid w:val="0095695E"/>
    <w:rsid w:val="00970870"/>
    <w:rsid w:val="00971CA8"/>
    <w:rsid w:val="00976151"/>
    <w:rsid w:val="00984D2C"/>
    <w:rsid w:val="009A53A3"/>
    <w:rsid w:val="009B4D56"/>
    <w:rsid w:val="009B5139"/>
    <w:rsid w:val="009D0621"/>
    <w:rsid w:val="009D0F37"/>
    <w:rsid w:val="009D1497"/>
    <w:rsid w:val="009E3078"/>
    <w:rsid w:val="009E3379"/>
    <w:rsid w:val="009F0CF7"/>
    <w:rsid w:val="00A06750"/>
    <w:rsid w:val="00A11551"/>
    <w:rsid w:val="00A16CA7"/>
    <w:rsid w:val="00A177C8"/>
    <w:rsid w:val="00A208F6"/>
    <w:rsid w:val="00A27A5F"/>
    <w:rsid w:val="00A35016"/>
    <w:rsid w:val="00A6191D"/>
    <w:rsid w:val="00A735E2"/>
    <w:rsid w:val="00A876AC"/>
    <w:rsid w:val="00A942C1"/>
    <w:rsid w:val="00A97460"/>
    <w:rsid w:val="00AA03BD"/>
    <w:rsid w:val="00AA5996"/>
    <w:rsid w:val="00AB3AB9"/>
    <w:rsid w:val="00AB4E90"/>
    <w:rsid w:val="00AE01A7"/>
    <w:rsid w:val="00AE095C"/>
    <w:rsid w:val="00AE7ABB"/>
    <w:rsid w:val="00AE7CFD"/>
    <w:rsid w:val="00AF3D3B"/>
    <w:rsid w:val="00AF7F96"/>
    <w:rsid w:val="00B0721E"/>
    <w:rsid w:val="00B16A04"/>
    <w:rsid w:val="00B17D4D"/>
    <w:rsid w:val="00B21CF6"/>
    <w:rsid w:val="00B316B5"/>
    <w:rsid w:val="00B33C64"/>
    <w:rsid w:val="00B4148D"/>
    <w:rsid w:val="00B44287"/>
    <w:rsid w:val="00B7230B"/>
    <w:rsid w:val="00B73026"/>
    <w:rsid w:val="00B73877"/>
    <w:rsid w:val="00B74E99"/>
    <w:rsid w:val="00B91C07"/>
    <w:rsid w:val="00B9464D"/>
    <w:rsid w:val="00B95639"/>
    <w:rsid w:val="00BA0819"/>
    <w:rsid w:val="00BA1FF2"/>
    <w:rsid w:val="00BA4832"/>
    <w:rsid w:val="00BB1B4E"/>
    <w:rsid w:val="00BB24F3"/>
    <w:rsid w:val="00BB5AC7"/>
    <w:rsid w:val="00BC2690"/>
    <w:rsid w:val="00BD0477"/>
    <w:rsid w:val="00BD2036"/>
    <w:rsid w:val="00BF1F31"/>
    <w:rsid w:val="00C24185"/>
    <w:rsid w:val="00C34F2C"/>
    <w:rsid w:val="00C4499B"/>
    <w:rsid w:val="00C44B4A"/>
    <w:rsid w:val="00C567A7"/>
    <w:rsid w:val="00C710AB"/>
    <w:rsid w:val="00C732FB"/>
    <w:rsid w:val="00C746EC"/>
    <w:rsid w:val="00C83031"/>
    <w:rsid w:val="00C86353"/>
    <w:rsid w:val="00C91D2E"/>
    <w:rsid w:val="00C96770"/>
    <w:rsid w:val="00C97DB9"/>
    <w:rsid w:val="00CA1C70"/>
    <w:rsid w:val="00CB2D0E"/>
    <w:rsid w:val="00CB2DA9"/>
    <w:rsid w:val="00CB53C4"/>
    <w:rsid w:val="00CC1F12"/>
    <w:rsid w:val="00CC42D4"/>
    <w:rsid w:val="00CC7875"/>
    <w:rsid w:val="00CD0E5D"/>
    <w:rsid w:val="00CD5389"/>
    <w:rsid w:val="00CD7065"/>
    <w:rsid w:val="00CE6D7A"/>
    <w:rsid w:val="00CE7145"/>
    <w:rsid w:val="00CF1785"/>
    <w:rsid w:val="00D013A7"/>
    <w:rsid w:val="00D046D6"/>
    <w:rsid w:val="00D0519C"/>
    <w:rsid w:val="00D1260F"/>
    <w:rsid w:val="00D346E9"/>
    <w:rsid w:val="00D40FB8"/>
    <w:rsid w:val="00D42489"/>
    <w:rsid w:val="00D44E4C"/>
    <w:rsid w:val="00D4742A"/>
    <w:rsid w:val="00D50CF2"/>
    <w:rsid w:val="00D555B9"/>
    <w:rsid w:val="00D56608"/>
    <w:rsid w:val="00D64FD9"/>
    <w:rsid w:val="00D6745B"/>
    <w:rsid w:val="00D775C6"/>
    <w:rsid w:val="00D843FB"/>
    <w:rsid w:val="00D8530D"/>
    <w:rsid w:val="00D97456"/>
    <w:rsid w:val="00DA20AE"/>
    <w:rsid w:val="00DA383E"/>
    <w:rsid w:val="00DB187C"/>
    <w:rsid w:val="00DB70F1"/>
    <w:rsid w:val="00DC015C"/>
    <w:rsid w:val="00DC0F04"/>
    <w:rsid w:val="00DC10E8"/>
    <w:rsid w:val="00DE2BDC"/>
    <w:rsid w:val="00E01DC4"/>
    <w:rsid w:val="00E07D19"/>
    <w:rsid w:val="00E12FA3"/>
    <w:rsid w:val="00E211D1"/>
    <w:rsid w:val="00E24D37"/>
    <w:rsid w:val="00E25095"/>
    <w:rsid w:val="00E3068D"/>
    <w:rsid w:val="00E32533"/>
    <w:rsid w:val="00E33BCA"/>
    <w:rsid w:val="00E36205"/>
    <w:rsid w:val="00E36C4C"/>
    <w:rsid w:val="00E36D5A"/>
    <w:rsid w:val="00E857AC"/>
    <w:rsid w:val="00E87C8A"/>
    <w:rsid w:val="00EA1AF6"/>
    <w:rsid w:val="00EB3741"/>
    <w:rsid w:val="00EB37F9"/>
    <w:rsid w:val="00EC7965"/>
    <w:rsid w:val="00EC7EAB"/>
    <w:rsid w:val="00ED3632"/>
    <w:rsid w:val="00ED685F"/>
    <w:rsid w:val="00EE1858"/>
    <w:rsid w:val="00EE6E65"/>
    <w:rsid w:val="00EE73F0"/>
    <w:rsid w:val="00EF12AE"/>
    <w:rsid w:val="00EF6120"/>
    <w:rsid w:val="00F0336C"/>
    <w:rsid w:val="00F1696A"/>
    <w:rsid w:val="00F20329"/>
    <w:rsid w:val="00F5117D"/>
    <w:rsid w:val="00F71F0A"/>
    <w:rsid w:val="00F750A8"/>
    <w:rsid w:val="00F803C7"/>
    <w:rsid w:val="00F825D1"/>
    <w:rsid w:val="00F827D4"/>
    <w:rsid w:val="00F850BB"/>
    <w:rsid w:val="00F868EA"/>
    <w:rsid w:val="00F916BE"/>
    <w:rsid w:val="00F92201"/>
    <w:rsid w:val="00F9592E"/>
    <w:rsid w:val="00FA33FD"/>
    <w:rsid w:val="00FA6DCA"/>
    <w:rsid w:val="00FB5630"/>
    <w:rsid w:val="00FD3C6C"/>
    <w:rsid w:val="00FD7155"/>
    <w:rsid w:val="00FE0B57"/>
    <w:rsid w:val="00FE251A"/>
    <w:rsid w:val="00FE6331"/>
    <w:rsid w:val="00FE73CE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BDEB3"/>
  <w15:docId w15:val="{FA55933E-6C5A-4B5F-8FAA-0621C27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55B9"/>
    <w:pPr>
      <w:keepNext/>
      <w:widowControl/>
      <w:autoSpaceDE/>
      <w:autoSpaceDN/>
      <w:adjustRightInd/>
      <w:jc w:val="right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77706"/>
    <w:pPr>
      <w:keepNext/>
      <w:widowControl/>
      <w:overflowPunct w:val="0"/>
      <w:ind w:firstLine="567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827D4"/>
    <w:pPr>
      <w:keepNext/>
      <w:keepLines/>
      <w:spacing w:before="200"/>
      <w:outlineLvl w:val="3"/>
    </w:pPr>
    <w:rPr>
      <w:rFonts w:ascii="Calibri Light" w:hAnsi="Calibri Light" w:cs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935E6B"/>
    <w:pPr>
      <w:keepNext/>
      <w:keepLines/>
      <w:spacing w:before="200"/>
      <w:outlineLvl w:val="4"/>
    </w:pPr>
    <w:rPr>
      <w:rFonts w:ascii="Calibri Light" w:hAnsi="Calibri Light" w:cs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D555B9"/>
    <w:pPr>
      <w:keepNext/>
      <w:widowControl/>
      <w:autoSpaceDE/>
      <w:autoSpaceDN/>
      <w:adjustRightInd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D555B9"/>
    <w:pPr>
      <w:keepNext/>
      <w:widowControl/>
      <w:autoSpaceDE/>
      <w:autoSpaceDN/>
      <w:adjustRightInd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D555B9"/>
    <w:pPr>
      <w:keepNext/>
      <w:widowControl/>
      <w:numPr>
        <w:numId w:val="9"/>
      </w:numPr>
      <w:autoSpaceDE/>
      <w:autoSpaceDN/>
      <w:adjustRightInd/>
      <w:jc w:val="center"/>
      <w:outlineLvl w:val="7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D555B9"/>
    <w:pPr>
      <w:keepNext/>
      <w:widowControl/>
      <w:autoSpaceDE/>
      <w:autoSpaceDN/>
      <w:adjustRightInd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555B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777706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F827D4"/>
    <w:rPr>
      <w:rFonts w:ascii="Calibri Light" w:hAnsi="Calibri Light" w:cs="Calibri Light"/>
      <w:b/>
      <w:bCs/>
      <w:i/>
      <w:iCs/>
      <w:color w:val="5B9BD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35E6B"/>
    <w:rPr>
      <w:rFonts w:ascii="Calibri Light" w:hAnsi="Calibri Light" w:cs="Calibri Light"/>
      <w:color w:val="1F4D78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555B9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D555B9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D555B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555B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</w:pPr>
    <w:rPr>
      <w:sz w:val="20"/>
      <w:szCs w:val="20"/>
    </w:rPr>
  </w:style>
  <w:style w:type="paragraph" w:styleId="a5">
    <w:name w:val="Normal (Web)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rsid w:val="00115D2F"/>
    <w:pPr>
      <w:widowControl/>
      <w:tabs>
        <w:tab w:val="center" w:pos="4677"/>
        <w:tab w:val="right" w:pos="9355"/>
      </w:tabs>
      <w:overflowPunct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115D2F"/>
    <w:pPr>
      <w:widowControl/>
      <w:tabs>
        <w:tab w:val="center" w:pos="4677"/>
        <w:tab w:val="right" w:pos="9355"/>
      </w:tabs>
      <w:overflowPunct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115D2F"/>
    <w:pPr>
      <w:widowControl/>
      <w:overflowPunct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15D2F"/>
    <w:pPr>
      <w:widowControl/>
      <w:overflowPunct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21">
    <w:name w:val="Знак2"/>
    <w:basedOn w:val="a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Цветовое выделение"/>
    <w:uiPriority w:val="99"/>
    <w:rsid w:val="00115D2F"/>
    <w:rPr>
      <w:b/>
      <w:bCs/>
      <w:color w:val="000080"/>
    </w:rPr>
  </w:style>
  <w:style w:type="character" w:customStyle="1" w:styleId="af1">
    <w:name w:val="Основной текст_"/>
    <w:link w:val="12"/>
    <w:uiPriority w:val="99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 w:cs="Calibri"/>
    </w:rPr>
  </w:style>
  <w:style w:type="character" w:customStyle="1" w:styleId="af2">
    <w:name w:val="Колонтитул_"/>
    <w:link w:val="af3"/>
    <w:uiPriority w:val="99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EB3741"/>
    <w:pPr>
      <w:widowControl/>
      <w:shd w:val="clear" w:color="auto" w:fill="FFFFFF"/>
      <w:autoSpaceDE/>
      <w:autoSpaceDN/>
      <w:adjustRightInd/>
    </w:pPr>
    <w:rPr>
      <w:rFonts w:ascii="Calibri" w:hAnsi="Calibri" w:cs="Calibri"/>
      <w:sz w:val="20"/>
      <w:szCs w:val="20"/>
    </w:rPr>
  </w:style>
  <w:style w:type="character" w:styleId="af4">
    <w:name w:val="Hyperlink"/>
    <w:basedOn w:val="a0"/>
    <w:uiPriority w:val="99"/>
    <w:rsid w:val="004F739F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777706"/>
    <w:rPr>
      <w:rFonts w:ascii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rsid w:val="00777706"/>
    <w:pPr>
      <w:widowControl/>
      <w:autoSpaceDE/>
      <w:autoSpaceDN/>
      <w:adjustRightInd/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183FE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7706"/>
    <w:pPr>
      <w:widowControl w:val="0"/>
      <w:snapToGrid w:val="0"/>
      <w:ind w:right="19772" w:firstLine="720"/>
    </w:pPr>
    <w:rPr>
      <w:rFonts w:ascii="Arial" w:eastAsia="Times New Roman" w:hAnsi="Arial" w:cs="Arial"/>
      <w:sz w:val="20"/>
      <w:szCs w:val="20"/>
      <w:lang w:eastAsia="ja-JP"/>
    </w:rPr>
  </w:style>
  <w:style w:type="character" w:customStyle="1" w:styleId="FontStyle22">
    <w:name w:val="Font Style22"/>
    <w:uiPriority w:val="99"/>
    <w:rsid w:val="00777706"/>
    <w:rPr>
      <w:rFonts w:ascii="Times New Roman" w:hAnsi="Times New Roman" w:cs="Times New Roman"/>
      <w:spacing w:val="10"/>
      <w:sz w:val="24"/>
      <w:szCs w:val="24"/>
    </w:rPr>
  </w:style>
  <w:style w:type="paragraph" w:customStyle="1" w:styleId="af7">
    <w:name w:val="реквизитПодпись"/>
    <w:basedOn w:val="a"/>
    <w:uiPriority w:val="99"/>
    <w:rsid w:val="0095695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95695E"/>
  </w:style>
  <w:style w:type="paragraph" w:styleId="af8">
    <w:name w:val="Document Map"/>
    <w:basedOn w:val="a"/>
    <w:link w:val="af9"/>
    <w:uiPriority w:val="99"/>
    <w:semiHidden/>
    <w:rsid w:val="005B46C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5B46C8"/>
    <w:rPr>
      <w:rFonts w:ascii="Tahoma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C4499B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C4499B"/>
    <w:rPr>
      <w:rFonts w:ascii="Arial" w:hAnsi="Arial" w:cs="Arial"/>
      <w:vanish/>
      <w:sz w:val="16"/>
      <w:szCs w:val="16"/>
      <w:lang w:eastAsia="ru-RU"/>
    </w:rPr>
  </w:style>
  <w:style w:type="paragraph" w:customStyle="1" w:styleId="Default">
    <w:name w:val="Default"/>
    <w:uiPriority w:val="99"/>
    <w:rsid w:val="000C75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Стиль"/>
    <w:uiPriority w:val="99"/>
    <w:rsid w:val="000C75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33B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33BCA"/>
    <w:rPr>
      <w:rFonts w:ascii="Times New Roman" w:hAnsi="Times New Roman" w:cs="Times New Roman"/>
      <w:sz w:val="16"/>
      <w:szCs w:val="16"/>
      <w:lang w:eastAsia="ru-RU"/>
    </w:rPr>
  </w:style>
  <w:style w:type="table" w:styleId="afb">
    <w:name w:val="Table Grid"/>
    <w:basedOn w:val="a1"/>
    <w:uiPriority w:val="99"/>
    <w:rsid w:val="00D555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0"/>
    <w:uiPriority w:val="99"/>
    <w:qFormat/>
    <w:rsid w:val="00D555B9"/>
    <w:rPr>
      <w:b/>
      <w:bCs/>
    </w:rPr>
  </w:style>
  <w:style w:type="character" w:styleId="afd">
    <w:name w:val="line number"/>
    <w:basedOn w:val="a0"/>
    <w:uiPriority w:val="99"/>
    <w:rsid w:val="00D555B9"/>
  </w:style>
  <w:style w:type="character" w:styleId="afe">
    <w:name w:val="page number"/>
    <w:basedOn w:val="a0"/>
    <w:uiPriority w:val="99"/>
    <w:rsid w:val="00D555B9"/>
  </w:style>
  <w:style w:type="character" w:styleId="aff">
    <w:name w:val="annotation reference"/>
    <w:basedOn w:val="a0"/>
    <w:uiPriority w:val="99"/>
    <w:semiHidden/>
    <w:rsid w:val="00D555B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D555B9"/>
    <w:pPr>
      <w:widowControl/>
      <w:autoSpaceDE/>
      <w:autoSpaceDN/>
      <w:adjustRightInd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D555B9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D555B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D555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uiPriority w:val="99"/>
    <w:rsid w:val="00D555B9"/>
    <w:rPr>
      <w:sz w:val="24"/>
      <w:szCs w:val="24"/>
      <w:lang w:val="ru-RU" w:eastAsia="ru-RU"/>
    </w:rPr>
  </w:style>
  <w:style w:type="paragraph" w:styleId="22">
    <w:name w:val="Body Text 2"/>
    <w:basedOn w:val="a"/>
    <w:link w:val="23"/>
    <w:uiPriority w:val="99"/>
    <w:rsid w:val="00D555B9"/>
    <w:pPr>
      <w:widowControl/>
      <w:autoSpaceDE/>
      <w:autoSpaceDN/>
      <w:adjustRightInd/>
      <w:spacing w:line="36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D555B9"/>
    <w:rPr>
      <w:rFonts w:ascii="Times New Roman" w:hAnsi="Times New Roman" w:cs="Times New Roman"/>
      <w:sz w:val="24"/>
      <w:szCs w:val="24"/>
    </w:rPr>
  </w:style>
  <w:style w:type="paragraph" w:styleId="24">
    <w:name w:val="List Bullet 2"/>
    <w:basedOn w:val="a"/>
    <w:autoRedefine/>
    <w:uiPriority w:val="99"/>
    <w:rsid w:val="00D555B9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D555B9"/>
    <w:pPr>
      <w:widowControl/>
      <w:autoSpaceDE/>
      <w:autoSpaceDN/>
      <w:adjustRightInd/>
      <w:spacing w:after="120"/>
    </w:pPr>
  </w:style>
  <w:style w:type="character" w:customStyle="1" w:styleId="34">
    <w:name w:val="Основной текст 3 Знак"/>
    <w:basedOn w:val="a0"/>
    <w:link w:val="33"/>
    <w:uiPriority w:val="99"/>
    <w:locked/>
    <w:rsid w:val="00D555B9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D555B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D555B9"/>
    <w:rPr>
      <w:rFonts w:ascii="Times New Roman" w:hAnsi="Times New Roman" w:cs="Times New Roman"/>
      <w:sz w:val="24"/>
      <w:szCs w:val="24"/>
    </w:rPr>
  </w:style>
  <w:style w:type="character" w:customStyle="1" w:styleId="200">
    <w:name w:val="Знак Знак20"/>
    <w:uiPriority w:val="99"/>
    <w:rsid w:val="00D555B9"/>
    <w:rPr>
      <w:sz w:val="24"/>
      <w:szCs w:val="24"/>
    </w:rPr>
  </w:style>
  <w:style w:type="character" w:customStyle="1" w:styleId="13">
    <w:name w:val="Знак Знак1"/>
    <w:uiPriority w:val="99"/>
    <w:rsid w:val="00D555B9"/>
    <w:rPr>
      <w:sz w:val="24"/>
      <w:szCs w:val="24"/>
      <w:lang w:val="ru-RU" w:eastAsia="ru-RU"/>
    </w:rPr>
  </w:style>
  <w:style w:type="character" w:styleId="aff5">
    <w:name w:val="FollowedHyperlink"/>
    <w:basedOn w:val="a0"/>
    <w:uiPriority w:val="99"/>
    <w:rsid w:val="00D555B9"/>
    <w:rPr>
      <w:color w:val="800080"/>
      <w:u w:val="single"/>
    </w:rPr>
  </w:style>
  <w:style w:type="paragraph" w:customStyle="1" w:styleId="font5">
    <w:name w:val="font5"/>
    <w:basedOn w:val="a"/>
    <w:uiPriority w:val="99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uiPriority w:val="99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uiPriority w:val="99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uiPriority w:val="99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uiPriority w:val="99"/>
    <w:rsid w:val="00D555B9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uiPriority w:val="99"/>
    <w:rsid w:val="00D555B9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uiPriority w:val="99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D555B9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D555B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D555B9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uiPriority w:val="99"/>
    <w:rsid w:val="00D555B9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uiPriority w:val="99"/>
    <w:rsid w:val="00D555B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uiPriority w:val="99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uiPriority w:val="99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uiPriority w:val="99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uiPriority w:val="99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uiPriority w:val="99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6">
    <w:name w:val="Title"/>
    <w:basedOn w:val="a"/>
    <w:link w:val="14"/>
    <w:uiPriority w:val="99"/>
    <w:qFormat/>
    <w:rsid w:val="00D555B9"/>
    <w:pPr>
      <w:widowControl/>
      <w:autoSpaceDE/>
      <w:autoSpaceDN/>
      <w:adjustRightInd/>
      <w:jc w:val="center"/>
    </w:pPr>
    <w:rPr>
      <w:b/>
      <w:bCs/>
      <w:sz w:val="20"/>
      <w:szCs w:val="20"/>
    </w:rPr>
  </w:style>
  <w:style w:type="character" w:customStyle="1" w:styleId="14">
    <w:name w:val="Заголовок Знак1"/>
    <w:basedOn w:val="a0"/>
    <w:link w:val="aff6"/>
    <w:uiPriority w:val="99"/>
    <w:locked/>
    <w:rsid w:val="00D555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1">
    <w:name w:val="Знак Знак201"/>
    <w:uiPriority w:val="99"/>
    <w:rsid w:val="00D555B9"/>
    <w:rPr>
      <w:sz w:val="24"/>
      <w:szCs w:val="24"/>
    </w:rPr>
  </w:style>
  <w:style w:type="paragraph" w:styleId="aff7">
    <w:name w:val="No Spacing"/>
    <w:uiPriority w:val="99"/>
    <w:qFormat/>
    <w:rsid w:val="00D555B9"/>
    <w:rPr>
      <w:rFonts w:eastAsia="Times New Roman" w:cs="Calibri"/>
      <w:lang w:eastAsia="en-US"/>
    </w:rPr>
  </w:style>
  <w:style w:type="paragraph" w:customStyle="1" w:styleId="15">
    <w:name w:val="Без интервала1"/>
    <w:uiPriority w:val="99"/>
    <w:rsid w:val="00D555B9"/>
    <w:rPr>
      <w:rFonts w:eastAsia="Times New Roman" w:cs="Calibri"/>
      <w:lang w:eastAsia="en-US"/>
    </w:rPr>
  </w:style>
  <w:style w:type="character" w:customStyle="1" w:styleId="aff8">
    <w:name w:val="Заголовок Знак"/>
    <w:uiPriority w:val="99"/>
    <w:rsid w:val="00D555B9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16">
    <w:name w:val="Сетка таблицы1"/>
    <w:uiPriority w:val="99"/>
    <w:rsid w:val="00D555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Без интервала3"/>
    <w:uiPriority w:val="99"/>
    <w:rsid w:val="00D555B9"/>
    <w:rPr>
      <w:rFonts w:eastAsia="Times New Roman" w:cs="Calibri"/>
      <w:lang w:eastAsia="en-US"/>
    </w:rPr>
  </w:style>
  <w:style w:type="paragraph" w:customStyle="1" w:styleId="27">
    <w:name w:val="Без интервала2"/>
    <w:uiPriority w:val="99"/>
    <w:rsid w:val="00D555B9"/>
    <w:rPr>
      <w:rFonts w:eastAsia="Times New Roman" w:cs="Calibri"/>
      <w:lang w:eastAsia="en-US"/>
    </w:rPr>
  </w:style>
  <w:style w:type="table" w:customStyle="1" w:styleId="17">
    <w:name w:val="Светлая заливка1"/>
    <w:uiPriority w:val="99"/>
    <w:rsid w:val="00D555B9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D555B9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заливка - Акцент 21"/>
    <w:uiPriority w:val="99"/>
    <w:rsid w:val="00D555B9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uiPriority w:val="99"/>
    <w:rsid w:val="00D555B9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D555B9"/>
    <w:rPr>
      <w:rFonts w:ascii="Times New Roman" w:eastAsia="Times New Roman" w:hAnsi="Times New Roman"/>
      <w:color w:val="C45911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99"/>
    <w:rsid w:val="00D555B9"/>
    <w:rPr>
      <w:rFonts w:ascii="Times New Roman" w:eastAsia="Times New Roman" w:hAnsi="Times New Roman"/>
      <w:color w:val="7B7B7B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28">
    <w:name w:val="Сетка таблицы2"/>
    <w:uiPriority w:val="99"/>
    <w:rsid w:val="00D555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ая заливка11"/>
    <w:uiPriority w:val="99"/>
    <w:rsid w:val="00D555B9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D555B9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Светлая заливка - Акцент 22"/>
    <w:uiPriority w:val="99"/>
    <w:rsid w:val="00D555B9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uiPriority w:val="99"/>
    <w:rsid w:val="00D555B9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basedOn w:val="a0"/>
    <w:uiPriority w:val="99"/>
    <w:qFormat/>
    <w:rsid w:val="003B2BAA"/>
    <w:rPr>
      <w:i/>
      <w:iCs/>
    </w:rPr>
  </w:style>
  <w:style w:type="paragraph" w:customStyle="1" w:styleId="Report">
    <w:name w:val="Report"/>
    <w:basedOn w:val="a"/>
    <w:uiPriority w:val="99"/>
    <w:rsid w:val="004B10C7"/>
    <w:pPr>
      <w:widowControl/>
      <w:autoSpaceDE/>
      <w:autoSpaceDN/>
      <w:adjustRightInd/>
      <w:spacing w:line="360" w:lineRule="auto"/>
      <w:ind w:firstLine="567"/>
      <w:jc w:val="both"/>
    </w:pPr>
  </w:style>
  <w:style w:type="character" w:styleId="affa">
    <w:name w:val="Intense Emphasis"/>
    <w:basedOn w:val="a0"/>
    <w:uiPriority w:val="99"/>
    <w:qFormat/>
    <w:rsid w:val="00A27A5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309-Юрист</cp:lastModifiedBy>
  <cp:revision>6</cp:revision>
  <cp:lastPrinted>2022-10-12T05:47:00Z</cp:lastPrinted>
  <dcterms:created xsi:type="dcterms:W3CDTF">2022-10-12T07:29:00Z</dcterms:created>
  <dcterms:modified xsi:type="dcterms:W3CDTF">2023-08-02T01:57:00Z</dcterms:modified>
</cp:coreProperties>
</file>