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EA" w:rsidRPr="007F72EA" w:rsidRDefault="007F72EA" w:rsidP="007F72EA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7F72EA">
        <w:rPr>
          <w:rFonts w:ascii="Times New Roman" w:hAnsi="Times New Roman" w:cs="Times New Roman"/>
          <w:b/>
          <w:sz w:val="40"/>
          <w:szCs w:val="40"/>
        </w:rPr>
        <w:t>Томская область</w:t>
      </w:r>
    </w:p>
    <w:p w:rsidR="007F72EA" w:rsidRPr="007F72EA" w:rsidRDefault="007F72EA" w:rsidP="007F72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2EA">
        <w:rPr>
          <w:rFonts w:ascii="Times New Roman" w:hAnsi="Times New Roman" w:cs="Times New Roman"/>
          <w:b/>
          <w:sz w:val="40"/>
          <w:szCs w:val="40"/>
        </w:rPr>
        <w:t>Дума Первомайского района</w:t>
      </w:r>
    </w:p>
    <w:p w:rsidR="007F72EA" w:rsidRPr="007F72EA" w:rsidRDefault="007F72EA" w:rsidP="007F72E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72EA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F72EA" w:rsidRPr="007F72EA" w:rsidRDefault="007F72EA" w:rsidP="007F72EA">
      <w:pPr>
        <w:jc w:val="center"/>
        <w:rPr>
          <w:rFonts w:ascii="Times New Roman" w:hAnsi="Times New Roman" w:cs="Times New Roman"/>
          <w:sz w:val="26"/>
          <w:szCs w:val="26"/>
        </w:rPr>
      </w:pPr>
      <w:r w:rsidRPr="007F72EA">
        <w:rPr>
          <w:rFonts w:ascii="Times New Roman" w:hAnsi="Times New Roman" w:cs="Times New Roman"/>
          <w:sz w:val="26"/>
          <w:szCs w:val="26"/>
        </w:rPr>
        <w:t xml:space="preserve">с. Первомайское                                                        </w:t>
      </w:r>
      <w:r w:rsidR="009146B9">
        <w:rPr>
          <w:rFonts w:ascii="Times New Roman" w:hAnsi="Times New Roman" w:cs="Times New Roman"/>
          <w:sz w:val="26"/>
          <w:szCs w:val="26"/>
        </w:rPr>
        <w:t>29</w:t>
      </w:r>
      <w:r w:rsidRPr="007F72EA">
        <w:rPr>
          <w:rFonts w:ascii="Times New Roman" w:hAnsi="Times New Roman" w:cs="Times New Roman"/>
          <w:sz w:val="26"/>
          <w:szCs w:val="26"/>
        </w:rPr>
        <w:t>.0</w:t>
      </w:r>
      <w:r w:rsidR="009146B9">
        <w:rPr>
          <w:rFonts w:ascii="Times New Roman" w:hAnsi="Times New Roman" w:cs="Times New Roman"/>
          <w:sz w:val="26"/>
          <w:szCs w:val="26"/>
        </w:rPr>
        <w:t>8</w:t>
      </w:r>
      <w:r w:rsidRPr="007F72EA">
        <w:rPr>
          <w:rFonts w:ascii="Times New Roman" w:hAnsi="Times New Roman" w:cs="Times New Roman"/>
          <w:sz w:val="26"/>
          <w:szCs w:val="26"/>
        </w:rPr>
        <w:t xml:space="preserve">.2019 </w:t>
      </w:r>
      <w:r w:rsidR="009146B9">
        <w:rPr>
          <w:rFonts w:ascii="Times New Roman" w:hAnsi="Times New Roman" w:cs="Times New Roman"/>
          <w:sz w:val="26"/>
          <w:szCs w:val="26"/>
        </w:rPr>
        <w:t>№</w:t>
      </w:r>
      <w:r w:rsidR="008822FF">
        <w:rPr>
          <w:rFonts w:ascii="Times New Roman" w:hAnsi="Times New Roman" w:cs="Times New Roman"/>
          <w:sz w:val="26"/>
          <w:szCs w:val="26"/>
        </w:rPr>
        <w:t>395</w:t>
      </w:r>
    </w:p>
    <w:p w:rsidR="007F72EA" w:rsidRPr="007F72EA" w:rsidRDefault="007F72EA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6"/>
          <w:szCs w:val="26"/>
        </w:rPr>
      </w:pPr>
    </w:p>
    <w:p w:rsidR="007F72EA" w:rsidRPr="007F72EA" w:rsidRDefault="007F72EA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6"/>
          <w:szCs w:val="26"/>
        </w:rPr>
      </w:pPr>
      <w:r>
        <w:rPr>
          <w:rFonts w:ascii="Times New Roman" w:hAnsi="Times New Roman" w:cs="Times New Roman"/>
          <w:b w:val="0"/>
          <w:spacing w:val="6"/>
          <w:sz w:val="26"/>
          <w:szCs w:val="26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«Первомайский район», а так же на земельных участках, государственная собственность на которые не разграничена</w:t>
      </w:r>
    </w:p>
    <w:p w:rsidR="002860D7" w:rsidRPr="007F72EA" w:rsidRDefault="002860D7">
      <w:pPr>
        <w:pStyle w:val="ConsPlusNormal"/>
        <w:jc w:val="both"/>
        <w:rPr>
          <w:rFonts w:ascii="Times New Roman" w:hAnsi="Times New Roman" w:cs="Times New Roman"/>
          <w:spacing w:val="6"/>
          <w:sz w:val="26"/>
          <w:szCs w:val="26"/>
        </w:rPr>
      </w:pPr>
    </w:p>
    <w:p w:rsidR="007F72EA" w:rsidRDefault="00A47999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F72EA">
        <w:rPr>
          <w:rFonts w:ascii="Times New Roman" w:hAnsi="Times New Roman" w:cs="Times New Roman"/>
          <w:spacing w:val="6"/>
          <w:sz w:val="26"/>
          <w:szCs w:val="26"/>
        </w:rPr>
        <w:t>В с</w:t>
      </w:r>
      <w:r w:rsidR="002860D7"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оответствии с </w:t>
      </w:r>
      <w:hyperlink r:id="rId4" w:history="1">
        <w:r w:rsidR="002860D7" w:rsidRPr="007F72EA">
          <w:rPr>
            <w:rFonts w:ascii="Times New Roman" w:hAnsi="Times New Roman" w:cs="Times New Roman"/>
            <w:spacing w:val="6"/>
            <w:sz w:val="26"/>
            <w:szCs w:val="26"/>
          </w:rPr>
          <w:t>пунктом 5.1 статьи 19</w:t>
        </w:r>
      </w:hyperlink>
      <w:r w:rsidR="002860D7"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 Федерального закона от 13 марта 2006 года N 38-ФЗ "О рекламе", руководствуясь Устав</w:t>
      </w:r>
      <w:r w:rsidRPr="007F72EA">
        <w:rPr>
          <w:rFonts w:ascii="Times New Roman" w:hAnsi="Times New Roman" w:cs="Times New Roman"/>
          <w:spacing w:val="6"/>
          <w:sz w:val="26"/>
          <w:szCs w:val="26"/>
        </w:rPr>
        <w:t>ом муниципального образования "Первомайский</w:t>
      </w:r>
      <w:r w:rsidR="002860D7"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 район",</w:t>
      </w:r>
    </w:p>
    <w:p w:rsidR="002860D7" w:rsidRPr="007F72EA" w:rsidRDefault="002860D7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Дума </w:t>
      </w:r>
      <w:r w:rsidR="00A47999"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Первомайского </w:t>
      </w:r>
      <w:r w:rsidRPr="007F72EA">
        <w:rPr>
          <w:rFonts w:ascii="Times New Roman" w:hAnsi="Times New Roman" w:cs="Times New Roman"/>
          <w:spacing w:val="6"/>
          <w:sz w:val="26"/>
          <w:szCs w:val="26"/>
        </w:rPr>
        <w:t>района решила:</w:t>
      </w:r>
    </w:p>
    <w:p w:rsidR="002860D7" w:rsidRPr="007F72EA" w:rsidRDefault="002860D7" w:rsidP="007F72EA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F72EA">
        <w:rPr>
          <w:rFonts w:ascii="Times New Roman" w:hAnsi="Times New Roman" w:cs="Times New Roman"/>
          <w:spacing w:val="6"/>
          <w:sz w:val="26"/>
          <w:szCs w:val="26"/>
        </w:rPr>
        <w:t>1. Установить аукцион как форму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"</w:t>
      </w:r>
      <w:r w:rsidR="00A47999" w:rsidRPr="007F72EA">
        <w:rPr>
          <w:rFonts w:ascii="Times New Roman" w:hAnsi="Times New Roman" w:cs="Times New Roman"/>
          <w:spacing w:val="6"/>
          <w:sz w:val="26"/>
          <w:szCs w:val="26"/>
        </w:rPr>
        <w:t>Первомайский</w:t>
      </w:r>
      <w:r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 район", а также на земельных участках, государственная собственность на которые не разграничена. Порядок организации и проведения аукциона определяется Администрацией </w:t>
      </w:r>
      <w:r w:rsidR="00A47999" w:rsidRPr="007F72EA">
        <w:rPr>
          <w:rFonts w:ascii="Times New Roman" w:hAnsi="Times New Roman" w:cs="Times New Roman"/>
          <w:spacing w:val="6"/>
          <w:sz w:val="26"/>
          <w:szCs w:val="26"/>
        </w:rPr>
        <w:t>Первомайского</w:t>
      </w:r>
      <w:r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 района.</w:t>
      </w:r>
    </w:p>
    <w:p w:rsidR="002860D7" w:rsidRPr="007F72EA" w:rsidRDefault="002860D7" w:rsidP="007F72EA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2. Настоящее решение направить Главе </w:t>
      </w:r>
      <w:r w:rsidR="00A47999" w:rsidRPr="007F72EA">
        <w:rPr>
          <w:rFonts w:ascii="Times New Roman" w:hAnsi="Times New Roman" w:cs="Times New Roman"/>
          <w:spacing w:val="6"/>
          <w:sz w:val="26"/>
          <w:szCs w:val="26"/>
        </w:rPr>
        <w:t>Первомайского</w:t>
      </w:r>
      <w:r w:rsidRPr="007F72EA">
        <w:rPr>
          <w:rFonts w:ascii="Times New Roman" w:hAnsi="Times New Roman" w:cs="Times New Roman"/>
          <w:spacing w:val="6"/>
          <w:sz w:val="26"/>
          <w:szCs w:val="26"/>
        </w:rPr>
        <w:t xml:space="preserve"> района для подписания, опубликования и размещения на официальном сайте </w:t>
      </w:r>
      <w:r w:rsidR="00A47999" w:rsidRPr="007F72EA">
        <w:rPr>
          <w:rFonts w:ascii="Times New Roman" w:hAnsi="Times New Roman" w:cs="Times New Roman"/>
          <w:spacing w:val="6"/>
          <w:sz w:val="26"/>
          <w:szCs w:val="26"/>
        </w:rPr>
        <w:t>Администрации Первомайского района</w:t>
      </w:r>
      <w:r w:rsidRPr="007F72EA">
        <w:rPr>
          <w:rFonts w:ascii="Times New Roman" w:hAnsi="Times New Roman" w:cs="Times New Roman"/>
          <w:spacing w:val="6"/>
          <w:sz w:val="26"/>
          <w:szCs w:val="26"/>
        </w:rPr>
        <w:t>.</w:t>
      </w:r>
    </w:p>
    <w:p w:rsidR="002860D7" w:rsidRPr="007F72EA" w:rsidRDefault="002860D7" w:rsidP="007F72EA">
      <w:pPr>
        <w:pStyle w:val="ConsPlusNormal"/>
        <w:ind w:firstLine="5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7F72EA">
        <w:rPr>
          <w:rFonts w:ascii="Times New Roman" w:hAnsi="Times New Roman" w:cs="Times New Roman"/>
          <w:spacing w:val="6"/>
          <w:sz w:val="26"/>
          <w:szCs w:val="26"/>
        </w:rPr>
        <w:t>3. Настоящее решение вступает в силу со дня его официального опубликования.</w:t>
      </w:r>
    </w:p>
    <w:p w:rsidR="00A47999" w:rsidRPr="007F72EA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A47999" w:rsidRPr="007F72EA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A47999" w:rsidRPr="007F72EA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A47999" w:rsidRPr="007F72EA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7F72E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Глава Первомайского района                                     И.И. </w:t>
      </w:r>
      <w:proofErr w:type="spellStart"/>
      <w:r w:rsidRPr="007F72E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Сиберт</w:t>
      </w:r>
      <w:proofErr w:type="spellEnd"/>
    </w:p>
    <w:p w:rsidR="00A47999" w:rsidRPr="007F72EA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A47999" w:rsidRPr="007F72EA" w:rsidRDefault="00A47999" w:rsidP="00A47999">
      <w:pPr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A47999" w:rsidRPr="007F72EA" w:rsidRDefault="00A47999" w:rsidP="00A47999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7F72E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Председатель Думы                                                     Г.А. </w:t>
      </w:r>
      <w:proofErr w:type="spellStart"/>
      <w:r w:rsidRPr="007F72E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Смалин</w:t>
      </w:r>
      <w:proofErr w:type="spellEnd"/>
    </w:p>
    <w:p w:rsidR="002860D7" w:rsidRDefault="002860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513A" w:rsidRDefault="0001513A" w:rsidP="000151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1513A">
        <w:rPr>
          <w:rFonts w:ascii="Times New Roman" w:hAnsi="Times New Roman" w:cs="Times New Roman"/>
          <w:b w:val="0"/>
          <w:sz w:val="26"/>
          <w:szCs w:val="26"/>
        </w:rPr>
        <w:t>Пояснительная записка к проекту решения Думы Первомайского района</w:t>
      </w:r>
    </w:p>
    <w:p w:rsidR="0001513A" w:rsidRPr="0001513A" w:rsidRDefault="0001513A" w:rsidP="0001513A">
      <w:pPr>
        <w:pStyle w:val="ConsPlusTitle"/>
        <w:jc w:val="center"/>
        <w:rPr>
          <w:rFonts w:ascii="Times New Roman" w:hAnsi="Times New Roman" w:cs="Times New Roman"/>
          <w:b w:val="0"/>
          <w:spacing w:val="6"/>
          <w:sz w:val="26"/>
          <w:szCs w:val="26"/>
        </w:rPr>
      </w:pPr>
      <w:r w:rsidRPr="0001513A">
        <w:rPr>
          <w:rFonts w:ascii="Times New Roman" w:hAnsi="Times New Roman" w:cs="Times New Roman"/>
          <w:b w:val="0"/>
          <w:spacing w:val="6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pacing w:val="6"/>
          <w:sz w:val="26"/>
          <w:szCs w:val="26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муниципального образования «Первомайский район», а так же на земельных участках, государственная собственность на которые не разграничена</w:t>
      </w:r>
      <w:r w:rsidRPr="0001513A">
        <w:rPr>
          <w:rFonts w:ascii="Times New Roman" w:hAnsi="Times New Roman" w:cs="Times New Roman"/>
          <w:b w:val="0"/>
          <w:spacing w:val="6"/>
          <w:sz w:val="26"/>
          <w:szCs w:val="26"/>
        </w:rPr>
        <w:t xml:space="preserve">» </w:t>
      </w:r>
      <w:r w:rsidR="008822FF">
        <w:rPr>
          <w:rFonts w:ascii="Times New Roman" w:hAnsi="Times New Roman" w:cs="Times New Roman"/>
          <w:b w:val="0"/>
          <w:spacing w:val="6"/>
          <w:sz w:val="26"/>
          <w:szCs w:val="26"/>
        </w:rPr>
        <w:t>от 29.08.2019 №395</w:t>
      </w:r>
    </w:p>
    <w:p w:rsidR="0001513A" w:rsidRDefault="0001513A" w:rsidP="000151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513A" w:rsidRDefault="0001513A" w:rsidP="000151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Нормативно-правовой акт разработан в соответствии  с частью 5.1 статьи 19 Федерального закона от 13 марта 2006 года №38 – ФЗ «О рекламе». Законодательством закреплено, что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торгов, форма проведения которых устанавливается  представительным органом муниципальных образований.</w:t>
      </w:r>
    </w:p>
    <w:p w:rsidR="0001513A" w:rsidRPr="0001513A" w:rsidRDefault="0001513A" w:rsidP="0001513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марте 2019 года поступило предложение Прокуратуры Первомайского района о принятии указанного нормативно-правового акта.</w:t>
      </w:r>
      <w:bookmarkStart w:id="0" w:name="_GoBack"/>
      <w:bookmarkEnd w:id="0"/>
    </w:p>
    <w:p w:rsidR="0001513A" w:rsidRPr="008C5E1A" w:rsidRDefault="008C5E1A" w:rsidP="008C5E1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 и докладчик </w:t>
      </w:r>
      <w:proofErr w:type="spellStart"/>
      <w:r w:rsidRPr="008C5E1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Виденькина</w:t>
      </w:r>
      <w:proofErr w:type="spellEnd"/>
      <w:r w:rsidRPr="008C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Олеся Борисовна - начальник юридического отдела Администрации Первомайского ра</w:t>
      </w:r>
      <w:r w:rsidRPr="008C5E1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8C5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она </w:t>
      </w:r>
    </w:p>
    <w:p w:rsidR="008C5E1A" w:rsidRPr="008C5E1A" w:rsidRDefault="008C5E1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5E1A" w:rsidRPr="008C5E1A" w:rsidSect="00C4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0D7"/>
    <w:rsid w:val="0001513A"/>
    <w:rsid w:val="001804FC"/>
    <w:rsid w:val="002860D7"/>
    <w:rsid w:val="004A15CC"/>
    <w:rsid w:val="00642B9C"/>
    <w:rsid w:val="007F72EA"/>
    <w:rsid w:val="008822FF"/>
    <w:rsid w:val="008C5E1A"/>
    <w:rsid w:val="009146B9"/>
    <w:rsid w:val="00927279"/>
    <w:rsid w:val="00A47999"/>
    <w:rsid w:val="00C16FBB"/>
    <w:rsid w:val="00CE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7F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F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6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6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D16F5F4825375B7B882C3E713B46A942BF74BA64A7CBD045587723865D0CC213ADDE9C04F4331E3B3BE371E20D19EADE3B482DA66222FBP1v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Isaeva</cp:lastModifiedBy>
  <cp:revision>9</cp:revision>
  <dcterms:created xsi:type="dcterms:W3CDTF">2019-04-30T11:40:00Z</dcterms:created>
  <dcterms:modified xsi:type="dcterms:W3CDTF">2019-08-28T08:00:00Z</dcterms:modified>
</cp:coreProperties>
</file>