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BD" w:rsidRPr="007B49BD" w:rsidRDefault="007B49BD" w:rsidP="007B49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p"/>
      <w:bookmarkEnd w:id="0"/>
      <w:r w:rsidRPr="007B49BD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7B49BD" w:rsidRPr="007B49BD" w:rsidRDefault="007B49BD" w:rsidP="007B49B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B49BD" w:rsidRPr="007B49BD" w:rsidRDefault="007B49BD" w:rsidP="007B49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49B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B49BD" w:rsidRPr="007B49BD" w:rsidRDefault="007B49BD" w:rsidP="007B49BD">
      <w:pPr>
        <w:rPr>
          <w:rFonts w:ascii="Times New Roman" w:hAnsi="Times New Roman" w:cs="Times New Roman"/>
          <w:bCs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>31.03.2025                                                                                                                №80</w:t>
      </w:r>
    </w:p>
    <w:p w:rsidR="007B49BD" w:rsidRPr="007B49BD" w:rsidRDefault="007B49BD" w:rsidP="007B49B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>с. Первомайское</w:t>
      </w:r>
    </w:p>
    <w:p w:rsidR="007B49BD" w:rsidRPr="007B49BD" w:rsidRDefault="007B49BD" w:rsidP="007B4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7B49BD" w:rsidRPr="007B49BD" w:rsidRDefault="007B49BD" w:rsidP="007B4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90874496"/>
      <w:r w:rsidRPr="007B49BD">
        <w:rPr>
          <w:rFonts w:ascii="Times New Roman" w:hAnsi="Times New Roman" w:cs="Times New Roman"/>
          <w:sz w:val="26"/>
          <w:szCs w:val="26"/>
        </w:rPr>
        <w:t>№ 307 от 20.11.2024 «Об утверждении муниципальной программы</w:t>
      </w:r>
    </w:p>
    <w:p w:rsidR="007B49BD" w:rsidRPr="007B49BD" w:rsidRDefault="007B49BD" w:rsidP="007B4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Hlk163654386"/>
      <w:r w:rsidRPr="007B49BD">
        <w:rPr>
          <w:rFonts w:ascii="Times New Roman" w:hAnsi="Times New Roman" w:cs="Times New Roman"/>
          <w:sz w:val="26"/>
          <w:szCs w:val="26"/>
        </w:rPr>
        <w:t>«</w:t>
      </w:r>
      <w:bookmarkStart w:id="3" w:name="_Hlk190874669"/>
      <w:r w:rsidRPr="007B49BD">
        <w:rPr>
          <w:rFonts w:ascii="Times New Roman" w:hAnsi="Times New Roman" w:cs="Times New Roman"/>
          <w:sz w:val="26"/>
          <w:szCs w:val="26"/>
        </w:rPr>
        <w:t>Повышение качества жизни ветеранов и инвалидов Первомайского района</w:t>
      </w:r>
      <w:bookmarkEnd w:id="3"/>
      <w:r w:rsidRPr="007B49BD">
        <w:rPr>
          <w:rFonts w:ascii="Times New Roman" w:hAnsi="Times New Roman" w:cs="Times New Roman"/>
          <w:sz w:val="26"/>
          <w:szCs w:val="26"/>
        </w:rPr>
        <w:t>»</w:t>
      </w:r>
      <w:bookmarkEnd w:id="1"/>
    </w:p>
    <w:bookmarkEnd w:id="2"/>
    <w:p w:rsidR="007B49BD" w:rsidRPr="007B49BD" w:rsidRDefault="007B49BD" w:rsidP="007B49B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В целях приведения в соответствии с решением Думы Первомайского района № 481 от 26.12.2024 «О бюджете муниципального образования «Первомайский район» на 2025 год и на плановый период 2026-2027 годов»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1. Внести изменения в приложение к постановлению Администрации Первомайского района № 307 от 20.11.2024 «Об утверждении муниципальной программы «Повышение качества жизни ветеранов и инвалидов Первомайского района» (далее – постановление), а именно: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1) в паспорте муниципальной программы разделы: «Объемы и источники финансирования программы (с детализацией по годам реализации, тыс. рублей)»,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2) раздел 3 «Перечень мероприятий муниципальной программы», а именно приложение № 1 к муниципальной программе, раздел 4 «Обоснование ресурсного обеспечения муниципальной программы» изложить в новой редакции, согласно Приложению № 2 к настоящему постановлению;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Pr="007B49BD">
        <w:rPr>
          <w:rFonts w:ascii="Times New Roman" w:hAnsi="Times New Roman" w:cs="Times New Roman"/>
          <w:sz w:val="26"/>
          <w:szCs w:val="26"/>
        </w:rPr>
        <w:t>httр</w:t>
      </w:r>
      <w:proofErr w:type="spellEnd"/>
      <w:r w:rsidRPr="007B49BD">
        <w:rPr>
          <w:rFonts w:ascii="Times New Roman" w:hAnsi="Times New Roman" w:cs="Times New Roman"/>
          <w:sz w:val="26"/>
          <w:szCs w:val="26"/>
        </w:rPr>
        <w:t>://pmr.tomsk.ru).</w:t>
      </w:r>
    </w:p>
    <w:p w:rsidR="007B49BD" w:rsidRPr="007B49BD" w:rsidRDefault="007B49BD" w:rsidP="007B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подписания.</w:t>
      </w:r>
    </w:p>
    <w:p w:rsidR="007B49BD" w:rsidRPr="007B49BD" w:rsidRDefault="007B49BD" w:rsidP="007B4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11"/>
        <w:gridCol w:w="4736"/>
      </w:tblGrid>
      <w:tr w:rsidR="007B49BD" w:rsidRPr="007B49BD" w:rsidTr="009B142E">
        <w:tc>
          <w:tcPr>
            <w:tcW w:w="5011" w:type="dxa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Cs/>
                <w:sz w:val="26"/>
                <w:szCs w:val="26"/>
              </w:rPr>
              <w:t>Глава Первомайского района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4736" w:type="dxa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</w:t>
            </w:r>
            <w:r w:rsidRPr="007B49BD">
              <w:rPr>
                <w:rFonts w:ascii="Times New Roman" w:hAnsi="Times New Roman" w:cs="Times New Roman"/>
                <w:bCs/>
                <w:sz w:val="26"/>
                <w:szCs w:val="26"/>
              </w:rPr>
              <w:t>И.И. Сиберт</w:t>
            </w:r>
          </w:p>
        </w:tc>
      </w:tr>
      <w:tr w:rsidR="007B49BD" w:rsidRPr="007B49BD" w:rsidTr="009B142E">
        <w:tc>
          <w:tcPr>
            <w:tcW w:w="5011" w:type="dxa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4736" w:type="dxa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Е.А. Каравацкая</w:t>
      </w: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8 (38 245) 2 10 30</w:t>
      </w: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РАССЫЛКА:</w:t>
      </w: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1-дело</w:t>
      </w: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1-бухгалтерия</w:t>
      </w:r>
    </w:p>
    <w:p w:rsidR="007B49BD" w:rsidRPr="007B49BD" w:rsidRDefault="007B49BD" w:rsidP="007B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9BD">
        <w:rPr>
          <w:rFonts w:ascii="Times New Roman" w:hAnsi="Times New Roman" w:cs="Times New Roman"/>
          <w:sz w:val="20"/>
          <w:szCs w:val="20"/>
        </w:rPr>
        <w:t>1-экономисты</w:t>
      </w: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497"/>
        <w:gridCol w:w="3174"/>
      </w:tblGrid>
      <w:tr w:rsidR="007B49BD" w:rsidRPr="007B49BD" w:rsidTr="009B142E">
        <w:tc>
          <w:tcPr>
            <w:tcW w:w="6805" w:type="dxa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shd w:val="clear" w:color="auto" w:fill="auto"/>
          </w:tcPr>
          <w:p w:rsid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Первомайского района 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>от 31.03.2025 №80</w:t>
            </w: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224"/>
        <w:gridCol w:w="903"/>
        <w:gridCol w:w="778"/>
        <w:gridCol w:w="715"/>
        <w:gridCol w:w="715"/>
        <w:gridCol w:w="715"/>
        <w:gridCol w:w="715"/>
        <w:gridCol w:w="715"/>
      </w:tblGrid>
      <w:tr w:rsidR="007B49BD" w:rsidRPr="007B49BD" w:rsidTr="009B142E">
        <w:trPr>
          <w:trHeight w:val="330"/>
        </w:trPr>
        <w:tc>
          <w:tcPr>
            <w:tcW w:w="2400" w:type="dxa"/>
            <w:vMerge w:val="restart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2028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2029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958,2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66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источникам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660"/>
        </w:trPr>
        <w:tc>
          <w:tcPr>
            <w:tcW w:w="2400" w:type="dxa"/>
            <w:vMerge w:val="restart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2028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2029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165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400" w:type="dxa"/>
            <w:vMerge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998,2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  <w:sectPr w:rsidR="007B49BD" w:rsidRPr="007B49BD" w:rsidSect="007B49BD">
          <w:footerReference w:type="default" r:id="rId5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7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0"/>
        <w:gridCol w:w="4952"/>
      </w:tblGrid>
      <w:tr w:rsidR="007B49BD" w:rsidRPr="007B49BD" w:rsidTr="009B142E">
        <w:tc>
          <w:tcPr>
            <w:tcW w:w="3383" w:type="pct"/>
            <w:shd w:val="clear" w:color="auto" w:fill="auto"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pct"/>
            <w:shd w:val="clear" w:color="auto" w:fill="auto"/>
          </w:tcPr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Первомайского района </w:t>
            </w:r>
          </w:p>
          <w:p w:rsidR="007B49BD" w:rsidRPr="007B49BD" w:rsidRDefault="007B49BD" w:rsidP="007B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9BD">
              <w:rPr>
                <w:rFonts w:ascii="Times New Roman" w:hAnsi="Times New Roman" w:cs="Times New Roman"/>
                <w:sz w:val="20"/>
                <w:szCs w:val="20"/>
              </w:rPr>
              <w:t>от 31.03.2025 №80</w:t>
            </w: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sz w:val="20"/>
          <w:szCs w:val="20"/>
        </w:rPr>
      </w:pPr>
    </w:p>
    <w:p w:rsidR="007B49BD" w:rsidRPr="007B49BD" w:rsidRDefault="007B49BD" w:rsidP="007B49B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>перечень мероприятий</w:t>
      </w:r>
    </w:p>
    <w:p w:rsidR="007B49BD" w:rsidRPr="007B49BD" w:rsidRDefault="007B49BD" w:rsidP="007B49BD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7B49BD" w:rsidRPr="007B49BD" w:rsidRDefault="007B49BD" w:rsidP="007B49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BD">
        <w:rPr>
          <w:rFonts w:ascii="Times New Roman" w:hAnsi="Times New Roman" w:cs="Times New Roman"/>
          <w:b/>
          <w:sz w:val="26"/>
          <w:szCs w:val="26"/>
        </w:rPr>
        <w:t>«ПОВЫШЕНИЕ КАЧЕСТВА ЖИЗНИ ВЕТЕРАНОВ И ИНВАЛИДОВ ПЕРВОМАЙСКОГО РАЙОНА»</w:t>
      </w: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01"/>
        <w:gridCol w:w="3476"/>
        <w:gridCol w:w="1843"/>
        <w:gridCol w:w="992"/>
        <w:gridCol w:w="1134"/>
        <w:gridCol w:w="993"/>
        <w:gridCol w:w="992"/>
        <w:gridCol w:w="992"/>
        <w:gridCol w:w="992"/>
        <w:gridCol w:w="1134"/>
        <w:gridCol w:w="2268"/>
      </w:tblGrid>
      <w:tr w:rsidR="007B49BD" w:rsidRPr="007B49BD" w:rsidTr="009B142E">
        <w:trPr>
          <w:trHeight w:val="4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7B49BD" w:rsidRPr="007B49BD" w:rsidTr="009B142E">
        <w:trPr>
          <w:trHeight w:val="51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1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</w:tr>
      <w:tr w:rsidR="007B49BD" w:rsidRPr="007B49BD" w:rsidTr="009B142E">
        <w:trPr>
          <w:trHeight w:val="300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условий, способствующих улучшению качества жизни ветеранов и инвалидов, постоянно проживающих на территории Первомайского района.</w:t>
            </w:r>
          </w:p>
        </w:tc>
      </w:tr>
      <w:tr w:rsidR="007B49BD" w:rsidRPr="007B49BD" w:rsidTr="009B142E">
        <w:trPr>
          <w:trHeight w:val="345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1.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повышения качества жизни пожилых людей Первомайского района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социально-бытовых условий жизни ветеранов ВОВ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обследования социально-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бытовых условий жизни ветеранов ВОВ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Великой Отечественной войны 1941-1945 годов, не вступивших в повторный брак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ВОВ, вдов, труженикам тыла которым оказана помощь в ремонте (человек)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Ремонт жилых помещений и благоустройство территории усадьбы участников ВОВ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ВОВ, вдов, труженикам тыла которым оказана помощь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Содействие в оздоровлении ветеранов в ОГБУЗ "Первомайская РБ"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пролеченных ветеранов (человек)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Организация просветительской работы: в сфере жилищно-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консультаций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Установка памятников участникам ВОВ, умершим до 12.06.1991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памятников участникам ВОВ, умершим до 12.06.1991 года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Содержание специалиста по организации работы с ветеранами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обеспечивающих организацию работы с ветеранами (человек)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Приобретение компьютера для специалиста по организации работы с ветеранами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Приобретено комплектов оборудования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Публикация в средствах массовой информации материалов о деятельности ветеранских организаций, жизни ветеранов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статей и публикаций(ед.)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отчетных собраний в первичных организациях, проведение пленума районного Совета ветеранов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отчетных собраний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- смотров ветеранских личных подворий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конкурсов - смотров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празднованию Дню Победы в Великой Отечественной войне (подготовка и вручение открыток ветеранам, приобретение и вручение подарков ветеранам)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мероприятий, посвящённых празднованию Дню Победы в Великой Отечественной войне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посвященных Дню старшего поколения (подготовка и вручение открыток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ветеранам, приобретение и вручение подарков ветеранам)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посвященных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Дню старшего поколения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культурно- спортивно-оздоровительных мероприятий, участие в творческом и прикладном искусстве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районного уровня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Организация подписки местной газеты "Заветы Ильича" ветеранам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ветеранов, которым была обеспечена подписка местной газеты (человек)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Выплаты юбилярам долгожителям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выплат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Поощрение членов президиума районного совета ветеранов, председателей первичный ветеранских организаций, активистов ветеранского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членов президиума районного совета ветеранов, председателей первичный ветеранских организаций, активистов ветеранского движения, которым было выплачено денежное поощрение (человек)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Приобретение ритуальных товаров (венок, цветы)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товаров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45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Повышение уровня доступности приоритетных объектов и услуг для инвалидов в Первомайском районе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доступности приоритетных объектов социальной инфраструктуры (приобретение и обустройство пандусов, оборудование помещений поручнями, оборудование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санитарно-гигиенических комнат)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Первомайского района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br/>
              <w:t>Отдел культуры Администрации Первомайског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района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br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социальной инфраструктуры, оборудованных с учетом доступности для инвалидов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района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br/>
              <w:t>Управление образования Администрации Первомайского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br/>
              <w:t>ОГКУ «Центр социальной поддержки населения Первомайского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фестиваля «Преодолей себя», Декады инвалидов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Деятельность коррекционных развивающих объединений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района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Управление образования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Количества детей – инвалидов, посещающих коррекционные развивающие объединения,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обновление материально – технической базы (человек)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Актуализация банка данных об инвалидах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ОГКУ «Центр социальной поддержки населения Первомайского района», 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актуализаций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совещаний, круглых столов по проблемам инвалидов и инвалидности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ОГКУ «Центр социальной поддержки населения Первомайского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совещаний (ед.)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общественного внимания к проблемам инвалидов через СМИ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(местное телевидение, газета и на сайте администрации Первомайского района)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</w:t>
            </w:r>
            <w:r w:rsidRPr="007B4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блоков в СМИ (ед.)</w:t>
            </w: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для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– инвалидами качественного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безбарьерная</w:t>
            </w:r>
            <w:proofErr w:type="spellEnd"/>
            <w:r w:rsidRPr="007B49BD">
              <w:rPr>
                <w:rFonts w:ascii="Times New Roman" w:hAnsi="Times New Roman" w:cs="Times New Roman"/>
                <w:sz w:val="26"/>
                <w:szCs w:val="26"/>
              </w:rPr>
              <w:t xml:space="preserve"> среда для инклюзивного образования детей-инвалидов, в общем количестве общеобразовательных организаций в муниципальном образовании «Первомайский район» (%)</w:t>
            </w: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9BD" w:rsidRPr="007B49BD" w:rsidTr="009B142E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  <w:sectPr w:rsidR="007B49BD" w:rsidRPr="007B49BD" w:rsidSect="001B2411">
          <w:footnotePr>
            <w:pos w:val="beneathText"/>
          </w:footnotePr>
          <w:pgSz w:w="16837" w:h="11905" w:orient="landscape"/>
          <w:pgMar w:top="1134" w:right="533" w:bottom="567" w:left="992" w:header="720" w:footer="720" w:gutter="0"/>
          <w:pgNumType w:start="7"/>
          <w:cols w:space="720"/>
          <w:docGrid w:linePitch="360"/>
        </w:sectPr>
      </w:pPr>
    </w:p>
    <w:p w:rsidR="007B49BD" w:rsidRPr="007B49BD" w:rsidRDefault="007B49BD" w:rsidP="007B49BD">
      <w:pPr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BD"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РЕСУРСНОГО ОБЕСПЕЧЕНИЯ МУНИЦИПАЛЬНОЙ ПРОГРАММЫ.</w:t>
      </w:r>
    </w:p>
    <w:p w:rsidR="007B49BD" w:rsidRPr="007B49BD" w:rsidRDefault="007B49BD" w:rsidP="007B49BD">
      <w:pPr>
        <w:rPr>
          <w:rFonts w:ascii="Times New Roman" w:hAnsi="Times New Roman" w:cs="Times New Roman"/>
          <w:b/>
          <w:sz w:val="26"/>
          <w:szCs w:val="26"/>
        </w:rPr>
      </w:pPr>
    </w:p>
    <w:p w:rsidR="007B49BD" w:rsidRPr="007B49BD" w:rsidRDefault="007B49BD" w:rsidP="007B49BD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 xml:space="preserve">Источниками финансирования реализации мероприятий программы являются средства областного и местного бюджета. Общий объем финансового обеспечения программы в </w:t>
      </w:r>
      <w:bookmarkStart w:id="4" w:name="_Hlk163823376"/>
      <w:r w:rsidRPr="007B49BD">
        <w:rPr>
          <w:rFonts w:ascii="Times New Roman" w:hAnsi="Times New Roman" w:cs="Times New Roman"/>
          <w:bCs/>
          <w:sz w:val="26"/>
          <w:szCs w:val="26"/>
        </w:rPr>
        <w:t xml:space="preserve">2025 -2030 гг. </w:t>
      </w:r>
      <w:bookmarkEnd w:id="4"/>
      <w:r w:rsidRPr="007B49BD">
        <w:rPr>
          <w:rFonts w:ascii="Times New Roman" w:hAnsi="Times New Roman" w:cs="Times New Roman"/>
          <w:bCs/>
          <w:sz w:val="26"/>
          <w:szCs w:val="26"/>
        </w:rPr>
        <w:t>планируется на 1158,2 тыс. рублей.</w:t>
      </w:r>
    </w:p>
    <w:p w:rsidR="007B49BD" w:rsidRPr="007B49BD" w:rsidRDefault="007B49BD" w:rsidP="007B49BD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1248"/>
        <w:gridCol w:w="1170"/>
        <w:gridCol w:w="1132"/>
        <w:gridCol w:w="1132"/>
        <w:gridCol w:w="1132"/>
        <w:gridCol w:w="1132"/>
        <w:gridCol w:w="1132"/>
      </w:tblGrid>
      <w:tr w:rsidR="007B49BD" w:rsidRPr="007B49BD" w:rsidTr="009B142E">
        <w:trPr>
          <w:trHeight w:val="33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2028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2029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2030</w:t>
            </w:r>
          </w:p>
        </w:tc>
      </w:tr>
      <w:tr w:rsidR="007B49BD" w:rsidRPr="007B49BD" w:rsidTr="009B142E">
        <w:trPr>
          <w:trHeight w:val="33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1038,2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958,2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66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9BD" w:rsidRPr="007B49BD" w:rsidTr="009B142E">
        <w:trPr>
          <w:trHeight w:val="330"/>
        </w:trPr>
        <w:tc>
          <w:tcPr>
            <w:tcW w:w="234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источникам</w:t>
            </w:r>
          </w:p>
        </w:tc>
        <w:tc>
          <w:tcPr>
            <w:tcW w:w="1248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1158,2</w:t>
            </w:r>
          </w:p>
        </w:tc>
        <w:tc>
          <w:tcPr>
            <w:tcW w:w="1170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998,2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7B49BD" w:rsidRPr="007B49BD" w:rsidRDefault="007B49BD" w:rsidP="007B4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7B49BD" w:rsidRPr="007B49BD" w:rsidRDefault="007B49BD" w:rsidP="007B49BD">
      <w:pPr>
        <w:rPr>
          <w:rFonts w:ascii="Times New Roman" w:hAnsi="Times New Roman" w:cs="Times New Roman"/>
          <w:sz w:val="26"/>
          <w:szCs w:val="26"/>
        </w:rPr>
      </w:pPr>
    </w:p>
    <w:p w:rsidR="007B49BD" w:rsidRPr="007B49BD" w:rsidRDefault="007B49BD" w:rsidP="007B49BD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B49BD">
        <w:rPr>
          <w:rFonts w:ascii="Times New Roman" w:hAnsi="Times New Roman" w:cs="Times New Roman"/>
          <w:bCs/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планируется.</w:t>
      </w:r>
    </w:p>
    <w:p w:rsidR="00A91F1B" w:rsidRPr="007B49BD" w:rsidRDefault="00A91F1B">
      <w:pPr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sectPr w:rsidR="00A91F1B" w:rsidRPr="007B49BD" w:rsidSect="00862B81">
      <w:footnotePr>
        <w:pos w:val="beneathText"/>
      </w:footnotePr>
      <w:pgSz w:w="11905" w:h="16837"/>
      <w:pgMar w:top="851" w:right="567" w:bottom="992" w:left="1134" w:header="720" w:footer="720" w:gutter="0"/>
      <w:pgNumType w:star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57" w:rsidRDefault="007B49BD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153"/>
    <w:multiLevelType w:val="hybridMultilevel"/>
    <w:tmpl w:val="5CD0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D2F"/>
    <w:multiLevelType w:val="hybridMultilevel"/>
    <w:tmpl w:val="84ECC5CC"/>
    <w:lvl w:ilvl="0" w:tplc="AA784B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65DB2"/>
    <w:multiLevelType w:val="hybridMultilevel"/>
    <w:tmpl w:val="0FE04B1E"/>
    <w:lvl w:ilvl="0" w:tplc="4BBCBFA2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114D5D52"/>
    <w:multiLevelType w:val="hybridMultilevel"/>
    <w:tmpl w:val="1A9E5D90"/>
    <w:lvl w:ilvl="0" w:tplc="BA46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A0970"/>
    <w:multiLevelType w:val="hybridMultilevel"/>
    <w:tmpl w:val="8D06C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89089F"/>
    <w:multiLevelType w:val="hybridMultilevel"/>
    <w:tmpl w:val="DDC0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AF0A00"/>
    <w:multiLevelType w:val="hybridMultilevel"/>
    <w:tmpl w:val="C2D4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E2C"/>
    <w:multiLevelType w:val="multilevel"/>
    <w:tmpl w:val="AD0E8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C05703"/>
    <w:multiLevelType w:val="hybridMultilevel"/>
    <w:tmpl w:val="40E0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746B"/>
    <w:multiLevelType w:val="hybridMultilevel"/>
    <w:tmpl w:val="4FC00664"/>
    <w:lvl w:ilvl="0" w:tplc="82A20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9A22F4"/>
    <w:multiLevelType w:val="hybridMultilevel"/>
    <w:tmpl w:val="084497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0F1"/>
    <w:multiLevelType w:val="hybridMultilevel"/>
    <w:tmpl w:val="AC0E49DE"/>
    <w:lvl w:ilvl="0" w:tplc="5ED43D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76D72"/>
    <w:multiLevelType w:val="hybridMultilevel"/>
    <w:tmpl w:val="6300684A"/>
    <w:lvl w:ilvl="0" w:tplc="DC400134">
      <w:start w:val="1"/>
      <w:numFmt w:val="decimal"/>
      <w:lvlText w:val="%1."/>
      <w:lvlJc w:val="left"/>
      <w:pPr>
        <w:ind w:left="108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126C9D"/>
    <w:multiLevelType w:val="hybridMultilevel"/>
    <w:tmpl w:val="F4144BD0"/>
    <w:lvl w:ilvl="0" w:tplc="FAF426C4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0B843EB"/>
    <w:multiLevelType w:val="hybridMultilevel"/>
    <w:tmpl w:val="BA84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E575A2"/>
    <w:multiLevelType w:val="hybridMultilevel"/>
    <w:tmpl w:val="44481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3F6B54"/>
    <w:multiLevelType w:val="multilevel"/>
    <w:tmpl w:val="86F87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7" w15:restartNumberingAfterBreak="0">
    <w:nsid w:val="707042C3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363A1"/>
    <w:multiLevelType w:val="hybridMultilevel"/>
    <w:tmpl w:val="077A38EA"/>
    <w:lvl w:ilvl="0" w:tplc="DC80A0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A145C"/>
    <w:multiLevelType w:val="hybridMultilevel"/>
    <w:tmpl w:val="E6028CDE"/>
    <w:lvl w:ilvl="0" w:tplc="CB44A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"/>
  </w:num>
  <w:num w:numId="15">
    <w:abstractNumId w:val="8"/>
  </w:num>
  <w:num w:numId="16">
    <w:abstractNumId w:val="6"/>
  </w:num>
  <w:num w:numId="17">
    <w:abstractNumId w:val="16"/>
  </w:num>
  <w:num w:numId="18">
    <w:abstractNumId w:val="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D"/>
    <w:rsid w:val="002B5A25"/>
    <w:rsid w:val="007B49BD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8D89"/>
  <w15:chartTrackingRefBased/>
  <w15:docId w15:val="{67560581-151B-4A8A-AECB-89CBF47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49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49B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WW8Num1z0">
    <w:name w:val="WW8Num1z0"/>
    <w:rsid w:val="007B49BD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7B49BD"/>
    <w:rPr>
      <w:rFonts w:ascii="Symbol" w:hAnsi="Symbol"/>
    </w:rPr>
  </w:style>
  <w:style w:type="character" w:customStyle="1" w:styleId="2">
    <w:name w:val="Основной шрифт абзаца2"/>
    <w:rsid w:val="007B49BD"/>
  </w:style>
  <w:style w:type="character" w:customStyle="1" w:styleId="1">
    <w:name w:val="Основной шрифт абзаца1"/>
    <w:rsid w:val="007B49BD"/>
  </w:style>
  <w:style w:type="character" w:styleId="a3">
    <w:name w:val="page number"/>
    <w:basedOn w:val="1"/>
    <w:rsid w:val="007B49BD"/>
  </w:style>
  <w:style w:type="character" w:customStyle="1" w:styleId="a4">
    <w:name w:val="Символ нумерации"/>
    <w:rsid w:val="007B49BD"/>
  </w:style>
  <w:style w:type="character" w:customStyle="1" w:styleId="a5">
    <w:name w:val="Маркеры списка"/>
    <w:rsid w:val="007B49BD"/>
    <w:rPr>
      <w:rFonts w:ascii="StarSymbol" w:eastAsia="StarSymbol" w:hAnsi="StarSymbol" w:cs="StarSymbol"/>
      <w:sz w:val="18"/>
      <w:szCs w:val="18"/>
    </w:rPr>
  </w:style>
  <w:style w:type="paragraph" w:styleId="a6">
    <w:name w:val="Title"/>
    <w:basedOn w:val="a"/>
    <w:next w:val="a7"/>
    <w:link w:val="a8"/>
    <w:rsid w:val="007B49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Заголовок Знак"/>
    <w:basedOn w:val="a0"/>
    <w:link w:val="a6"/>
    <w:rsid w:val="007B49BD"/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ody Text"/>
    <w:basedOn w:val="a"/>
    <w:next w:val="a"/>
    <w:link w:val="a9"/>
    <w:rsid w:val="007B49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9">
    <w:name w:val="Основной текст Знак"/>
    <w:basedOn w:val="a0"/>
    <w:link w:val="a7"/>
    <w:rsid w:val="007B49BD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7"/>
    <w:rsid w:val="007B49BD"/>
    <w:rPr>
      <w:rFonts w:ascii="Arial" w:hAnsi="Arial" w:cs="Tahoma"/>
    </w:rPr>
  </w:style>
  <w:style w:type="paragraph" w:customStyle="1" w:styleId="20">
    <w:name w:val="Название2"/>
    <w:basedOn w:val="a"/>
    <w:rsid w:val="007B49B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7B49B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basedOn w:val="a6"/>
    <w:next w:val="ac"/>
    <w:qFormat/>
    <w:rsid w:val="007B49BD"/>
  </w:style>
  <w:style w:type="paragraph" w:styleId="ac">
    <w:name w:val="Subtitle"/>
    <w:basedOn w:val="a6"/>
    <w:next w:val="a7"/>
    <w:link w:val="ad"/>
    <w:qFormat/>
    <w:rsid w:val="007B49BD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7B49BD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header"/>
    <w:basedOn w:val="a"/>
    <w:link w:val="af"/>
    <w:rsid w:val="007B49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7B4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7B49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B4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7B49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7B49BD"/>
    <w:pPr>
      <w:jc w:val="center"/>
    </w:pPr>
    <w:rPr>
      <w:b/>
      <w:bCs/>
    </w:rPr>
  </w:style>
  <w:style w:type="paragraph" w:customStyle="1" w:styleId="10">
    <w:name w:val="Название1"/>
    <w:basedOn w:val="a"/>
    <w:rsid w:val="007B49B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7B49B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4">
    <w:name w:val="Balloon Text"/>
    <w:basedOn w:val="a"/>
    <w:link w:val="af5"/>
    <w:rsid w:val="007B49B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7B49BD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7B49B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B4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B4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 Знак1 Знак Знак Знак"/>
    <w:basedOn w:val="a"/>
    <w:rsid w:val="007B49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Hyperlink"/>
    <w:uiPriority w:val="99"/>
    <w:rsid w:val="007B49BD"/>
    <w:rPr>
      <w:color w:val="0000FF"/>
      <w:u w:val="single"/>
    </w:rPr>
  </w:style>
  <w:style w:type="table" w:styleId="af8">
    <w:name w:val="Table Grid"/>
    <w:basedOn w:val="a1"/>
    <w:uiPriority w:val="59"/>
    <w:rsid w:val="007B4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B49B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f9">
    <w:name w:val="No Spacing"/>
    <w:link w:val="afa"/>
    <w:uiPriority w:val="1"/>
    <w:qFormat/>
    <w:rsid w:val="007B49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rsid w:val="007B49BD"/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99"/>
    <w:qFormat/>
    <w:rsid w:val="007B49B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7B4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uiPriority w:val="99"/>
    <w:unhideWhenUsed/>
    <w:rsid w:val="007B49BD"/>
    <w:rPr>
      <w:color w:val="954F72"/>
      <w:u w:val="single"/>
    </w:rPr>
  </w:style>
  <w:style w:type="paragraph" w:customStyle="1" w:styleId="msonormal0">
    <w:name w:val="msonormal"/>
    <w:basedOn w:val="a"/>
    <w:rsid w:val="007B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B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B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B49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B49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B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B4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4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B49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B49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B49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B49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B49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B49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B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B4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7B4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90">
    <w:name w:val="xl90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B49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B49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B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B4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B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B49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49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B49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B49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B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B49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B49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B49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B49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2025-04-14T03:21:00Z</dcterms:created>
  <dcterms:modified xsi:type="dcterms:W3CDTF">2025-04-14T03:29:00Z</dcterms:modified>
</cp:coreProperties>
</file>