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C8" w:rsidRPr="00B55B94" w:rsidRDefault="005B60B9" w:rsidP="00CB3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Заключение </w:t>
      </w:r>
      <w:r w:rsidR="008311C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№ 1</w:t>
      </w:r>
      <w:r w:rsidR="00A94D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</w:t>
      </w:r>
      <w:r w:rsidR="00CB37C8"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от 15.11.2017 </w:t>
      </w:r>
    </w:p>
    <w:p w:rsidR="005B60B9" w:rsidRPr="00B55B94" w:rsidRDefault="005B60B9" w:rsidP="00CB3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об оценке регулирующего воздействия на проект</w:t>
      </w:r>
    </w:p>
    <w:p w:rsidR="00A94D14" w:rsidRPr="00A94D14" w:rsidRDefault="00A94D14" w:rsidP="00A94D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/>
          <w:sz w:val="20"/>
          <w:szCs w:val="20"/>
          <w:u w:val="single"/>
        </w:rPr>
      </w:pPr>
      <w:r w:rsidRPr="00A94D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 утверждении административного  регламента предоставления муниципальной услуги «</w:t>
      </w:r>
      <w:r w:rsidRPr="00A94D14">
        <w:rPr>
          <w:rFonts w:ascii="Times New Roman" w:eastAsia="PMingLiU" w:hAnsi="Times New Roman" w:cs="Times New Roman"/>
          <w:b/>
          <w:sz w:val="20"/>
          <w:szCs w:val="20"/>
          <w:u w:val="single"/>
        </w:rPr>
        <w:t>Прием заявлений и выдача документов об утверждении схемы расположения земельного участка» на территории муниципального образования «Первомайский  район</w:t>
      </w:r>
      <w:r w:rsidRPr="00A94D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»</w:t>
      </w:r>
    </w:p>
    <w:p w:rsidR="005B60B9" w:rsidRPr="00A94D14" w:rsidRDefault="005B60B9" w:rsidP="008311C0">
      <w:pPr>
        <w:pStyle w:val="ConsPlusTitle"/>
        <w:rPr>
          <w:rFonts w:ascii="Times New Roman" w:hAnsi="Times New Roman" w:cs="Times New Roman"/>
          <w:bCs/>
          <w:sz w:val="20"/>
          <w:u w:val="single"/>
        </w:rPr>
      </w:pPr>
    </w:p>
    <w:p w:rsidR="005B60B9" w:rsidRPr="00A94D14" w:rsidRDefault="005B60B9" w:rsidP="00A94D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/>
          <w:sz w:val="20"/>
          <w:szCs w:val="20"/>
        </w:rPr>
      </w:pPr>
      <w:proofErr w:type="gramStart"/>
      <w:r w:rsidRPr="00A94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Отдел промышленности, экономики и жизнеобеспечения Администрации Первомайского района (далее – Уполномоченный орган) как уполномоченный орган в области оценки регулирующего воздействия проектов муниципальных нормативных правовых актов муниципального образования «Первомайский район» (распоряжение Администрации Первомайского района от 12.02.2016 №64-р) рассмотрел проект </w:t>
      </w:r>
      <w:r w:rsidR="00A94D14" w:rsidRPr="00A94D14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Постановления Администрации Первомайского района «</w:t>
      </w:r>
      <w:r w:rsidR="00A94D14" w:rsidRPr="00A94D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 утверждении административного  регламента предоставления муниципальной услуги «</w:t>
      </w:r>
      <w:r w:rsidR="00A94D14" w:rsidRPr="00A94D14">
        <w:rPr>
          <w:rFonts w:ascii="Times New Roman" w:eastAsia="PMingLiU" w:hAnsi="Times New Roman" w:cs="Times New Roman"/>
          <w:b/>
          <w:sz w:val="20"/>
          <w:szCs w:val="20"/>
          <w:u w:val="single"/>
        </w:rPr>
        <w:t>Прием заявлений и выдача документов об утверждении схемы расположения земельного участка» на</w:t>
      </w:r>
      <w:proofErr w:type="gramEnd"/>
      <w:r w:rsidR="00A94D14" w:rsidRPr="00A94D14">
        <w:rPr>
          <w:rFonts w:ascii="Times New Roman" w:eastAsia="PMingLiU" w:hAnsi="Times New Roman" w:cs="Times New Roman"/>
          <w:b/>
          <w:sz w:val="20"/>
          <w:szCs w:val="20"/>
          <w:u w:val="single"/>
        </w:rPr>
        <w:t xml:space="preserve"> территории муниципального образования «Первомайский  район</w:t>
      </w:r>
      <w:r w:rsidR="00A94D14" w:rsidRPr="00A94D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»</w:t>
      </w:r>
      <w:r w:rsidR="00A94D14" w:rsidRPr="00A94D14">
        <w:rPr>
          <w:rFonts w:ascii="Times New Roman" w:eastAsia="PMingLiU" w:hAnsi="Times New Roman"/>
          <w:sz w:val="20"/>
          <w:szCs w:val="20"/>
        </w:rPr>
        <w:t xml:space="preserve"> </w:t>
      </w:r>
      <w:r w:rsidRPr="00A94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(далее - проект акта), подготовленный и направленный для подготовки настоящего заключения </w:t>
      </w:r>
      <w:r w:rsidRPr="00A94D14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юридическим отделом Администрации Первомайского района</w:t>
      </w:r>
      <w:r w:rsidRPr="00A94D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(далее - Разработчик) и сообщает следующее.</w:t>
      </w:r>
    </w:p>
    <w:p w:rsidR="00FD241B" w:rsidRPr="00B55B94" w:rsidRDefault="00FD241B" w:rsidP="00FD2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0B9" w:rsidRPr="00B55B94" w:rsidRDefault="005B60B9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Проект акта направлен разработчиком для подготовки настоящего заключения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впервые</w:t>
      </w:r>
    </w:p>
    <w:p w:rsidR="005B60B9" w:rsidRPr="00B55B94" w:rsidRDefault="005B60B9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Срок проведения публичных консультаций, в течение которого разработчиком проекта акта принимались предложения:</w:t>
      </w:r>
    </w:p>
    <w:p w:rsidR="005B60B9" w:rsidRPr="00B55B94" w:rsidRDefault="000A602D" w:rsidP="00CB37C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27 октября 2017 года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14 ноября 2017 года</w:t>
      </w:r>
    </w:p>
    <w:p w:rsidR="005B60B9" w:rsidRPr="00B55B94" w:rsidRDefault="000A602D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Информация об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оценке регулирующего воздействия проекта акта размещена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разработчиком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на официальном  сайте администрации Первомайского района (</w:t>
      </w:r>
      <w:hyperlink r:id="rId6" w:history="1">
        <w:r w:rsidRPr="00B55B94">
          <w:rPr>
            <w:rStyle w:val="a3"/>
            <w:rFonts w:ascii="Times New Roman" w:eastAsiaTheme="minorHAnsi" w:hAnsi="Times New Roman" w:cs="Times New Roman"/>
            <w:sz w:val="20"/>
            <w:szCs w:val="20"/>
            <w:lang w:eastAsia="en-US"/>
          </w:rPr>
          <w:t>http://pmr.tomsk.ru/</w:t>
        </w:r>
      </w:hyperlink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) в информационной телекоммуникационной сети Интернет, в разделе «Оценка регулирующего воздействия проектов НПА».</w:t>
      </w:r>
    </w:p>
    <w:p w:rsidR="005B60B9" w:rsidRPr="00B55B94" w:rsidRDefault="000A602D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В ходе подготовки настоящего заключения были проведены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публичные 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консультации в срок </w:t>
      </w:r>
    </w:p>
    <w:p w:rsidR="000A602D" w:rsidRPr="00B55B94" w:rsidRDefault="000A602D" w:rsidP="00CB37C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27 октября 2017 года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14 ноября 2017 года</w:t>
      </w:r>
    </w:p>
    <w:p w:rsidR="007E78FD" w:rsidRPr="00B55B94" w:rsidRDefault="007E78FD" w:rsidP="00FD241B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Проект акта подготовлен в рамках реализации Федерального закона от 27.07.2010 №210-ФЗ «Об организации предоставления государственных и муниципальных услуг», </w:t>
      </w:r>
      <w:r w:rsidR="001510A4">
        <w:rPr>
          <w:rFonts w:ascii="Times New Roman" w:hAnsi="Times New Roman" w:cs="Times New Roman"/>
          <w:bCs/>
          <w:sz w:val="20"/>
          <w:szCs w:val="20"/>
        </w:rPr>
        <w:t>Земельного кодекса РФ.</w:t>
      </w:r>
    </w:p>
    <w:p w:rsidR="007E78FD" w:rsidRPr="00B55B94" w:rsidRDefault="007E78FD" w:rsidP="00FD241B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Степень регулирующего воздействия проекта акта </w:t>
      </w:r>
      <w:proofErr w:type="gramStart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средняя</w:t>
      </w:r>
      <w:proofErr w:type="gramEnd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поскольку содержит положения, изменяющие ранее предусмотренные нормативными правовыми актами Перв</w:t>
      </w:r>
      <w:r w:rsidR="00E3538D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омайского района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B55B94" w:rsidRPr="00A94D14" w:rsidRDefault="00E3538D" w:rsidP="00FD241B">
      <w:pPr>
        <w:spacing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10A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Предлагаемое разработчиком регулирование направлено на решение </w:t>
      </w:r>
      <w:r w:rsidR="003A3DA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проблемы </w:t>
      </w:r>
      <w:r w:rsidR="00A94D14" w:rsidRPr="00A94D14">
        <w:rPr>
          <w:rFonts w:ascii="Times New Roman" w:eastAsia="PMingLiU" w:hAnsi="Times New Roman"/>
          <w:sz w:val="20"/>
          <w:szCs w:val="20"/>
        </w:rPr>
        <w:t>п</w:t>
      </w:r>
      <w:r w:rsidR="00A94D14" w:rsidRPr="00A94D14">
        <w:rPr>
          <w:rFonts w:ascii="Times New Roman" w:eastAsia="PMingLiU" w:hAnsi="Times New Roman" w:cs="Times New Roman"/>
          <w:sz w:val="20"/>
          <w:szCs w:val="20"/>
        </w:rPr>
        <w:t>рием</w:t>
      </w:r>
      <w:r w:rsidR="00A94D14" w:rsidRPr="00A94D14">
        <w:rPr>
          <w:rFonts w:ascii="Times New Roman" w:eastAsia="PMingLiU" w:hAnsi="Times New Roman"/>
          <w:sz w:val="20"/>
          <w:szCs w:val="20"/>
        </w:rPr>
        <w:t>а</w:t>
      </w:r>
      <w:r w:rsidR="00A94D14" w:rsidRPr="00A94D14">
        <w:rPr>
          <w:rFonts w:ascii="Times New Roman" w:eastAsia="PMingLiU" w:hAnsi="Times New Roman" w:cs="Times New Roman"/>
          <w:sz w:val="20"/>
          <w:szCs w:val="20"/>
        </w:rPr>
        <w:t xml:space="preserve"> заявлений и выдача документов об утверждении схемы расположения земельного участка» на территории муниципального образования «Первомайский  район</w:t>
      </w:r>
      <w:r w:rsidR="00A94D14">
        <w:rPr>
          <w:rFonts w:ascii="Times New Roman" w:eastAsia="PMingLiU" w:hAnsi="Times New Roman"/>
          <w:sz w:val="20"/>
          <w:szCs w:val="20"/>
        </w:rPr>
        <w:t>»</w:t>
      </w:r>
      <w:r w:rsidR="003A3DA7" w:rsidRPr="00A94D14">
        <w:rPr>
          <w:rFonts w:ascii="Times New Roman" w:hAnsi="Times New Roman"/>
          <w:sz w:val="20"/>
          <w:szCs w:val="20"/>
        </w:rPr>
        <w:t>.</w:t>
      </w:r>
    </w:p>
    <w:p w:rsidR="003A3DA7" w:rsidRPr="00A94D14" w:rsidRDefault="00CB37C8" w:rsidP="003A3DA7">
      <w:pPr>
        <w:spacing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1510A4">
        <w:rPr>
          <w:rFonts w:ascii="Times New Roman" w:eastAsia="Times New Roman" w:hAnsi="Times New Roman" w:cs="Times New Roman"/>
          <w:sz w:val="20"/>
          <w:szCs w:val="20"/>
        </w:rPr>
        <w:t>Целями предлагаемого правового рег</w:t>
      </w:r>
      <w:r w:rsidR="003A3DA7">
        <w:rPr>
          <w:rFonts w:ascii="Times New Roman" w:eastAsia="Times New Roman" w:hAnsi="Times New Roman" w:cs="Times New Roman"/>
          <w:sz w:val="20"/>
          <w:szCs w:val="20"/>
        </w:rPr>
        <w:t xml:space="preserve">улирования являются приведение </w:t>
      </w:r>
      <w:r w:rsidRPr="001510A4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соответствие с действующим законодательством процедуру </w:t>
      </w:r>
      <w:r w:rsidR="00A94D14" w:rsidRPr="00A94D14">
        <w:rPr>
          <w:rFonts w:ascii="Times New Roman" w:eastAsia="Times New Roman" w:hAnsi="Times New Roman" w:cs="Times New Roman"/>
          <w:sz w:val="20"/>
          <w:szCs w:val="20"/>
        </w:rPr>
        <w:t>п</w:t>
      </w:r>
      <w:r w:rsidR="00A94D14" w:rsidRPr="00A94D14">
        <w:rPr>
          <w:rFonts w:ascii="Times New Roman" w:eastAsia="PMingLiU" w:hAnsi="Times New Roman" w:cs="Times New Roman"/>
          <w:sz w:val="20"/>
          <w:szCs w:val="20"/>
        </w:rPr>
        <w:t>рием</w:t>
      </w:r>
      <w:r w:rsidR="00A94D14" w:rsidRPr="00A94D14">
        <w:rPr>
          <w:rFonts w:ascii="Times New Roman" w:eastAsia="PMingLiU" w:hAnsi="Times New Roman"/>
          <w:sz w:val="20"/>
          <w:szCs w:val="20"/>
        </w:rPr>
        <w:t>а</w:t>
      </w:r>
      <w:r w:rsidR="00A94D14" w:rsidRPr="00A94D14">
        <w:rPr>
          <w:rFonts w:ascii="Times New Roman" w:eastAsia="PMingLiU" w:hAnsi="Times New Roman" w:cs="Times New Roman"/>
          <w:sz w:val="20"/>
          <w:szCs w:val="20"/>
        </w:rPr>
        <w:t xml:space="preserve"> заявлений и выдача документов об утверждении схемы расположения земельного участка» на территории муниципального образования «Первомайский  район</w:t>
      </w:r>
      <w:r w:rsidR="00A94D14">
        <w:rPr>
          <w:rFonts w:ascii="Times New Roman" w:eastAsia="PMingLiU" w:hAnsi="Times New Roman"/>
          <w:sz w:val="20"/>
          <w:szCs w:val="20"/>
        </w:rPr>
        <w:t>».</w:t>
      </w:r>
    </w:p>
    <w:p w:rsidR="00CB37C8" w:rsidRPr="00B55B94" w:rsidRDefault="00CB37C8" w:rsidP="003A3DA7">
      <w:pPr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5B94">
        <w:rPr>
          <w:rFonts w:ascii="Times New Roman" w:hAnsi="Times New Roman" w:cs="Times New Roman"/>
          <w:sz w:val="20"/>
          <w:szCs w:val="20"/>
        </w:rPr>
        <w:t xml:space="preserve">По ходу проведения публичных консультаций в адрес Уполномоченного органа предложений и замечаний по данному Проекту акта не поступило.  </w:t>
      </w:r>
    </w:p>
    <w:p w:rsidR="00CB37C8" w:rsidRPr="00B55B94" w:rsidRDefault="00CB37C8" w:rsidP="00FD241B">
      <w:pPr>
        <w:widowControl w:val="0"/>
        <w:spacing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5B94">
        <w:rPr>
          <w:rFonts w:ascii="Times New Roman" w:hAnsi="Times New Roman" w:cs="Times New Roman"/>
          <w:sz w:val="20"/>
          <w:szCs w:val="20"/>
        </w:rPr>
        <w:t>Для проведения оценки фактического воздействия предла</w:t>
      </w:r>
      <w:r w:rsidR="00C30D68" w:rsidRPr="00B55B94">
        <w:rPr>
          <w:rFonts w:ascii="Times New Roman" w:hAnsi="Times New Roman" w:cs="Times New Roman"/>
          <w:sz w:val="20"/>
          <w:szCs w:val="20"/>
        </w:rPr>
        <w:t xml:space="preserve">гаемого правового регулирования </w:t>
      </w:r>
      <w:r w:rsidRPr="00B55B94">
        <w:rPr>
          <w:rFonts w:ascii="Times New Roman" w:hAnsi="Times New Roman" w:cs="Times New Roman"/>
          <w:sz w:val="20"/>
          <w:szCs w:val="20"/>
        </w:rPr>
        <w:t xml:space="preserve">решено установить срок: </w:t>
      </w:r>
      <w:r w:rsidRPr="00B55B94">
        <w:rPr>
          <w:rFonts w:ascii="Times New Roman" w:hAnsi="Times New Roman" w:cs="Times New Roman"/>
          <w:i/>
          <w:sz w:val="20"/>
          <w:szCs w:val="20"/>
          <w:u w:val="single"/>
        </w:rPr>
        <w:t>4 квартал 2018 года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  <w:u w:val="single"/>
        </w:rPr>
      </w:pPr>
      <w:r w:rsidRPr="00B55B94">
        <w:rPr>
          <w:rFonts w:ascii="Times New Roman" w:hAnsi="Times New Roman" w:cs="Times New Roman"/>
          <w:u w:val="single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</w:rPr>
      </w:pPr>
      <w:r w:rsidRPr="00B55B94">
        <w:rPr>
          <w:rFonts w:ascii="Times New Roman" w:hAnsi="Times New Roman" w:cs="Times New Roman"/>
          <w:u w:val="single"/>
        </w:rPr>
        <w:t>По результатам оценки регулирующего воздействия считаем, что наличие проблемы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 вводящих избыточные обязанности, запреты, ограничения для субъектов предпринимательской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</w:t>
      </w:r>
      <w:r w:rsidRPr="00B55B94">
        <w:rPr>
          <w:rFonts w:ascii="Times New Roman" w:hAnsi="Times New Roman" w:cs="Times New Roman"/>
        </w:rPr>
        <w:t>.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  <w:u w:val="single"/>
        </w:rPr>
      </w:pPr>
      <w:r w:rsidRPr="00B55B94">
        <w:rPr>
          <w:rFonts w:ascii="Times New Roman" w:hAnsi="Times New Roman" w:cs="Times New Roman"/>
          <w:u w:val="single"/>
        </w:rPr>
        <w:lastRenderedPageBreak/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муниципальном образовании «Первомайский район» и о достаточности оснований для принятия </w:t>
      </w:r>
      <w:proofErr w:type="gramStart"/>
      <w:r w:rsidRPr="00B55B94">
        <w:rPr>
          <w:rFonts w:ascii="Times New Roman" w:hAnsi="Times New Roman" w:cs="Times New Roman"/>
          <w:u w:val="single"/>
        </w:rPr>
        <w:t>решения</w:t>
      </w:r>
      <w:proofErr w:type="gramEnd"/>
      <w:r w:rsidRPr="00B55B94">
        <w:rPr>
          <w:rFonts w:ascii="Times New Roman" w:hAnsi="Times New Roman" w:cs="Times New Roman"/>
          <w:u w:val="single"/>
        </w:rPr>
        <w:t xml:space="preserve"> о введении предлагаемого Разработчиком правового регулирования.</w:t>
      </w:r>
    </w:p>
    <w:p w:rsidR="000A602D" w:rsidRPr="00B55B94" w:rsidRDefault="000A602D" w:rsidP="00CB37C8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0D68" w:rsidRPr="00B55B94" w:rsidRDefault="00C30D6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0D68" w:rsidRPr="00B55B94" w:rsidRDefault="00CB37C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</w:t>
      </w:r>
      <w:r w:rsidR="00C30D68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___/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Павловская К.С.</w:t>
      </w:r>
    </w:p>
    <w:p w:rsidR="00C30D6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начальник отдела промышленности,</w:t>
      </w:r>
    </w:p>
    <w:p w:rsidR="00C30D6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экономики и жизнеобеспечения</w:t>
      </w:r>
    </w:p>
    <w:p w:rsidR="00CB37C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Администрации Первомайского района</w:t>
      </w: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27D5F" w:rsidRPr="00B55B94" w:rsidRDefault="00527D5F" w:rsidP="00CB37C8">
      <w:pPr>
        <w:spacing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B37C8" w:rsidRPr="00B55B94" w:rsidSect="0052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559C"/>
    <w:multiLevelType w:val="hybridMultilevel"/>
    <w:tmpl w:val="036CB0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60B9"/>
    <w:rsid w:val="000A602D"/>
    <w:rsid w:val="001510A4"/>
    <w:rsid w:val="002560EA"/>
    <w:rsid w:val="003A3DA7"/>
    <w:rsid w:val="00411250"/>
    <w:rsid w:val="00527D5F"/>
    <w:rsid w:val="005B60B9"/>
    <w:rsid w:val="007025DE"/>
    <w:rsid w:val="00762469"/>
    <w:rsid w:val="007801FB"/>
    <w:rsid w:val="007E78FD"/>
    <w:rsid w:val="008311C0"/>
    <w:rsid w:val="00A94D14"/>
    <w:rsid w:val="00B55B94"/>
    <w:rsid w:val="00C30D68"/>
    <w:rsid w:val="00CB37C8"/>
    <w:rsid w:val="00D231CD"/>
    <w:rsid w:val="00DD3F13"/>
    <w:rsid w:val="00E3538D"/>
    <w:rsid w:val="00F2256F"/>
    <w:rsid w:val="00FD241B"/>
    <w:rsid w:val="00FD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6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0A6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A6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E7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8820-032D-4F1F-86F0-0CC9829B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2017-11-15T06:31:00Z</cp:lastPrinted>
  <dcterms:created xsi:type="dcterms:W3CDTF">2017-11-15T04:04:00Z</dcterms:created>
  <dcterms:modified xsi:type="dcterms:W3CDTF">2017-11-15T06:32:00Z</dcterms:modified>
</cp:coreProperties>
</file>