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E9" w:rsidRPr="00561FE9" w:rsidRDefault="00561FE9" w:rsidP="00561FE9">
      <w:pPr>
        <w:tabs>
          <w:tab w:val="left" w:pos="1920"/>
          <w:tab w:val="left" w:pos="2745"/>
        </w:tabs>
        <w:spacing w:after="0"/>
        <w:jc w:val="center"/>
        <w:rPr>
          <w:rFonts w:ascii="Times New Roman" w:eastAsia="Calibri" w:hAnsi="Times New Roman"/>
        </w:rPr>
      </w:pPr>
      <w:r w:rsidRPr="00561FE9">
        <w:rPr>
          <w:rFonts w:ascii="Times New Roman" w:eastAsia="Calibri" w:hAnsi="Times New Roman"/>
        </w:rPr>
        <w:t>ИНВЕСТИЦИОННАЯ ПЛОЩАДКА</w:t>
      </w:r>
    </w:p>
    <w:p w:rsidR="00561FE9" w:rsidRPr="00561FE9" w:rsidRDefault="00561FE9" w:rsidP="00561FE9">
      <w:pPr>
        <w:tabs>
          <w:tab w:val="left" w:pos="1920"/>
          <w:tab w:val="left" w:pos="2745"/>
        </w:tabs>
        <w:spacing w:after="0"/>
        <w:jc w:val="center"/>
        <w:rPr>
          <w:rFonts w:ascii="Times New Roman" w:eastAsia="Calibri" w:hAnsi="Times New Roman"/>
        </w:rPr>
      </w:pPr>
      <w:r w:rsidRPr="00561FE9">
        <w:rPr>
          <w:rFonts w:ascii="Times New Roman" w:eastAsia="Calibri" w:hAnsi="Times New Roman"/>
        </w:rPr>
        <w:t>ПЕРВОМАЙСКИЙ РАЙОН</w:t>
      </w:r>
    </w:p>
    <w:p w:rsidR="00561FE9" w:rsidRPr="00561FE9" w:rsidRDefault="00561FE9" w:rsidP="00561FE9">
      <w:pPr>
        <w:tabs>
          <w:tab w:val="left" w:pos="1920"/>
          <w:tab w:val="left" w:pos="2745"/>
        </w:tabs>
        <w:spacing w:after="0"/>
        <w:jc w:val="center"/>
        <w:rPr>
          <w:rFonts w:ascii="Times New Roman" w:eastAsia="Calibri" w:hAnsi="Times New Roman"/>
        </w:rPr>
      </w:pPr>
    </w:p>
    <w:tbl>
      <w:tblPr>
        <w:tblpPr w:leftFromText="180" w:rightFromText="180" w:vertAnchor="page" w:horzAnchor="margin" w:tblpXSpec="center" w:tblpY="2986"/>
        <w:tblW w:w="10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6"/>
        <w:gridCol w:w="222"/>
        <w:gridCol w:w="4626"/>
      </w:tblGrid>
      <w:tr w:rsidR="00561FE9" w:rsidRPr="00561FE9" w:rsidTr="008A73BD">
        <w:trPr>
          <w:trHeight w:val="4500"/>
        </w:trPr>
        <w:tc>
          <w:tcPr>
            <w:tcW w:w="5616" w:type="dxa"/>
          </w:tcPr>
          <w:p w:rsidR="00561FE9" w:rsidRPr="00561FE9" w:rsidRDefault="00561FE9" w:rsidP="00561FE9">
            <w:pPr>
              <w:rPr>
                <w:rFonts w:eastAsia="Calibri"/>
              </w:rPr>
            </w:pPr>
            <w:r w:rsidRPr="00561FE9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1041400</wp:posOffset>
                      </wp:positionV>
                      <wp:extent cx="1476375" cy="2182495"/>
                      <wp:effectExtent l="9525" t="9525" r="9525" b="825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6375" cy="2182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882E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15.4pt;margin-top:82pt;width:116.25pt;height:171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"/>
                  </w:pict>
                </mc:Fallback>
              </mc:AlternateContent>
            </w:r>
            <w:r w:rsidRPr="00561FE9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928370</wp:posOffset>
                      </wp:positionV>
                      <wp:extent cx="209550" cy="200025"/>
                      <wp:effectExtent l="9525" t="10795" r="19050" b="27305"/>
                      <wp:wrapNone/>
                      <wp:docPr id="16" name="Кольцо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donut">
                                <a:avLst>
                                  <a:gd name="adj" fmla="val 25581"/>
                                </a:avLst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7D44B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16" o:spid="_x0000_s1026" type="#_x0000_t23" style="position:absolute;margin-left:124.9pt;margin-top:73.1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" adj="5274" fillcolor="red" strokecolor="red" strokeweight=".5pt">
                      <v:shadow on="t" color="#622423" opacity=".5" offset="1pt"/>
                    </v:shape>
                  </w:pict>
                </mc:Fallback>
              </mc:AlternateContent>
            </w:r>
            <w:r w:rsidRPr="00561FE9">
              <w:rPr>
                <w:rFonts w:eastAsia="Calibri"/>
              </w:rPr>
              <w:object w:dxaOrig="4515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258pt;height:221.25pt" o:ole="">
                  <v:imagedata r:id="rId4" o:title=""/>
                </v:shape>
                <o:OLEObject Type="Embed" ProgID="PBrush" ShapeID="_x0000_i1044" DrawAspect="Content" ObjectID="_1612171360" r:id="rId5"/>
              </w:object>
            </w:r>
          </w:p>
        </w:tc>
        <w:tc>
          <w:tcPr>
            <w:tcW w:w="222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561FE9" w:rsidRPr="00561FE9" w:rsidRDefault="00561FE9" w:rsidP="00561FE9">
            <w:pPr>
              <w:rPr>
                <w:rFonts w:eastAsia="Calibri"/>
              </w:rPr>
            </w:pPr>
          </w:p>
        </w:tc>
        <w:tc>
          <w:tcPr>
            <w:tcW w:w="4626" w:type="dxa"/>
            <w:tcBorders>
              <w:left w:val="nil"/>
            </w:tcBorders>
            <w:shd w:val="clear" w:color="auto" w:fill="auto"/>
          </w:tcPr>
          <w:p w:rsidR="00561FE9" w:rsidRPr="00561FE9" w:rsidRDefault="00561FE9" w:rsidP="00561FE9">
            <w:pPr>
              <w:rPr>
                <w:rFonts w:eastAsia="Calibri"/>
              </w:rPr>
            </w:pPr>
            <w:r w:rsidRPr="00561FE9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974725</wp:posOffset>
                      </wp:positionV>
                      <wp:extent cx="1266825" cy="581025"/>
                      <wp:effectExtent l="171450" t="66675" r="171450" b="66675"/>
                      <wp:wrapNone/>
                      <wp:docPr id="15" name="Прямоугольник 15" descr="Мелкая сет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459442">
                                <a:off x="0" y="0"/>
                                <a:ext cx="1266825" cy="581025"/>
                              </a:xfrm>
                              <a:prstGeom prst="rect">
                                <a:avLst/>
                              </a:prstGeom>
                              <a:pattFill prst="smGri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F56C" id="Прямоугольник 15" o:spid="_x0000_s1026" alt="Мелкая сетка" style="position:absolute;margin-left:4pt;margin-top:76.75pt;width:99.75pt;height:45.75pt;rotation:-487090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" fillcolor="red" strokecolor="red" strokeweight=".5pt">
                      <v:fill r:id="rId6" o:title="" type="pattern"/>
                    </v:rect>
                  </w:pict>
                </mc:Fallback>
              </mc:AlternateContent>
            </w:r>
            <w:r w:rsidRPr="00561FE9">
              <w:rPr>
                <w:rFonts w:eastAsia="Calibri"/>
              </w:rPr>
              <w:object w:dxaOrig="5790" w:dyaOrig="5595">
                <v:shape id="_x0000_i1045" type="#_x0000_t75" style="width:213.75pt;height:219pt" o:ole="">
                  <v:imagedata r:id="rId7" o:title=""/>
                </v:shape>
                <o:OLEObject Type="Embed" ProgID="PBrush" ShapeID="_x0000_i1045" DrawAspect="Content" ObjectID="_1612171361" r:id="rId8"/>
              </w:object>
            </w:r>
          </w:p>
        </w:tc>
      </w:tr>
    </w:tbl>
    <w:p w:rsidR="00561FE9" w:rsidRPr="00561FE9" w:rsidRDefault="00561FE9" w:rsidP="00561FE9">
      <w:pPr>
        <w:tabs>
          <w:tab w:val="left" w:pos="1920"/>
          <w:tab w:val="left" w:pos="2745"/>
        </w:tabs>
        <w:spacing w:after="0"/>
        <w:jc w:val="both"/>
        <w:rPr>
          <w:rFonts w:ascii="Times New Roman" w:eastAsia="Calibri" w:hAnsi="Times New Roman"/>
        </w:rPr>
      </w:pPr>
      <w:r w:rsidRPr="00561FE9">
        <w:rPr>
          <w:rFonts w:ascii="Times New Roman" w:eastAsia="Calibri" w:hAnsi="Times New Roman"/>
        </w:rPr>
        <w:t xml:space="preserve">СИТУАЦИОННЫЙ ПЛАН                                                 ИНВЕСТИЦИОННАЯ ПЛОЩАДКА                                                                  </w:t>
      </w:r>
    </w:p>
    <w:p w:rsidR="00561FE9" w:rsidRPr="00561FE9" w:rsidRDefault="00561FE9" w:rsidP="00561FE9">
      <w:pPr>
        <w:tabs>
          <w:tab w:val="left" w:pos="630"/>
          <w:tab w:val="left" w:pos="1920"/>
          <w:tab w:val="left" w:pos="2745"/>
        </w:tabs>
        <w:spacing w:after="0"/>
        <w:rPr>
          <w:rFonts w:eastAsia="Calibri"/>
        </w:rPr>
      </w:pPr>
      <w:r w:rsidRPr="00561FE9">
        <w:rPr>
          <w:rFonts w:eastAsia="Calibri"/>
        </w:rPr>
        <w:tab/>
        <w:t xml:space="preserve">Инвестиционная площадка </w:t>
      </w:r>
      <w:r w:rsidRPr="00561FE9">
        <w:rPr>
          <w:rFonts w:eastAsia="Calibri"/>
        </w:rPr>
        <w:tab/>
      </w:r>
      <w:r w:rsidRPr="00561FE9">
        <w:rPr>
          <w:rFonts w:eastAsia="Calibri"/>
        </w:rPr>
        <w:tab/>
      </w:r>
    </w:p>
    <w:p w:rsidR="00561FE9" w:rsidRPr="00561FE9" w:rsidRDefault="00561FE9" w:rsidP="00561FE9">
      <w:pPr>
        <w:tabs>
          <w:tab w:val="left" w:pos="1920"/>
          <w:tab w:val="left" w:pos="2745"/>
        </w:tabs>
        <w:spacing w:after="0"/>
        <w:jc w:val="center"/>
        <w:rPr>
          <w:rFonts w:eastAsia="Calibri"/>
        </w:rPr>
      </w:pPr>
      <w:r w:rsidRPr="00561FE9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57785</wp:posOffset>
                </wp:positionV>
                <wp:extent cx="2609850" cy="0"/>
                <wp:effectExtent l="9525" t="10795" r="9525" b="825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35B4F" id="Прямая со стрелкой 14" o:spid="_x0000_s1026" type="#_x0000_t32" style="position:absolute;margin-left:4.4pt;margin-top:4.55pt;width:205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"/>
            </w:pict>
          </mc:Fallback>
        </mc:AlternateContent>
      </w:r>
    </w:p>
    <w:p w:rsidR="00561FE9" w:rsidRPr="00561FE9" w:rsidRDefault="00561FE9" w:rsidP="00561FE9">
      <w:pPr>
        <w:tabs>
          <w:tab w:val="left" w:pos="1425"/>
          <w:tab w:val="left" w:pos="1920"/>
          <w:tab w:val="left" w:pos="2745"/>
        </w:tabs>
        <w:spacing w:after="0"/>
        <w:rPr>
          <w:rFonts w:eastAsia="Calibri"/>
        </w:rPr>
      </w:pPr>
      <w:r w:rsidRPr="00561FE9">
        <w:rPr>
          <w:rFonts w:eastAsia="Calibri"/>
        </w:rPr>
        <w:t>Условные обозначения</w:t>
      </w:r>
      <w:r w:rsidRPr="00561FE9">
        <w:rPr>
          <w:rFonts w:eastAsia="Calibri"/>
        </w:rPr>
        <w:tab/>
      </w:r>
      <w:r w:rsidRPr="00561FE9">
        <w:rPr>
          <w:rFonts w:eastAsia="Calibri"/>
        </w:rPr>
        <w:tab/>
      </w:r>
      <w:r w:rsidRPr="00561FE9">
        <w:rPr>
          <w:rFonts w:eastAsia="Calibri"/>
        </w:rPr>
        <w:tab/>
      </w:r>
    </w:p>
    <w:p w:rsidR="00561FE9" w:rsidRPr="00561FE9" w:rsidRDefault="00561FE9" w:rsidP="00561FE9">
      <w:pPr>
        <w:tabs>
          <w:tab w:val="left" w:pos="1920"/>
          <w:tab w:val="left" w:pos="2745"/>
        </w:tabs>
        <w:spacing w:after="0"/>
        <w:jc w:val="center"/>
        <w:rPr>
          <w:rFonts w:eastAsia="Calibri"/>
        </w:rPr>
      </w:pPr>
      <w:r w:rsidRPr="00561FE9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27305</wp:posOffset>
                </wp:positionV>
                <wp:extent cx="2562225" cy="279400"/>
                <wp:effectExtent l="9525" t="10795" r="9525" b="508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FE9" w:rsidRDefault="00561FE9" w:rsidP="00561FE9">
                            <w:r>
                              <w:t>Инвестиционная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26.9pt;margin-top:2.15pt;width:201.7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" strokecolor="white">
                <v:textbox>
                  <w:txbxContent>
                    <w:p w:rsidR="00561FE9" w:rsidRDefault="00561FE9" w:rsidP="00561FE9">
                      <w:r>
                        <w:t>Инвестиционная площадка</w:t>
                      </w:r>
                    </w:p>
                  </w:txbxContent>
                </v:textbox>
              </v:shape>
            </w:pict>
          </mc:Fallback>
        </mc:AlternateContent>
      </w:r>
      <w:r w:rsidRPr="00561FE9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87630</wp:posOffset>
                </wp:positionV>
                <wp:extent cx="400050" cy="219075"/>
                <wp:effectExtent l="9525" t="13970" r="9525" b="5080"/>
                <wp:wrapNone/>
                <wp:docPr id="12" name="Прямоугольник 12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241B2" id="Прямоугольник 12" o:spid="_x0000_s1026" alt="Мелкая сетка" style="position:absolute;margin-left:-18.1pt;margin-top:6.9pt;width:31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" fillcolor="red" strokecolor="red" strokeweight=".5pt">
                <v:fill r:id="rId6" o:title="" type="pattern"/>
              </v:rect>
            </w:pict>
          </mc:Fallback>
        </mc:AlternateContent>
      </w:r>
    </w:p>
    <w:tbl>
      <w:tblPr>
        <w:tblpPr w:leftFromText="180" w:rightFromText="180" w:vertAnchor="text" w:tblpX="-326" w:tblpY="1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0"/>
        <w:gridCol w:w="2280"/>
        <w:gridCol w:w="2535"/>
      </w:tblGrid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gridBefore w:val="1"/>
          <w:wBefore w:w="5670" w:type="dxa"/>
          <w:trHeight w:val="360"/>
        </w:trPr>
        <w:tc>
          <w:tcPr>
            <w:tcW w:w="4815" w:type="dxa"/>
            <w:gridSpan w:val="2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ИНФОРМАЦИЯ О ПЛОЩАДКЕ</w:t>
            </w:r>
          </w:p>
        </w:tc>
      </w:tr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5670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</w:tc>
        <w:tc>
          <w:tcPr>
            <w:tcW w:w="2280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Площадь</w:t>
            </w:r>
          </w:p>
        </w:tc>
        <w:tc>
          <w:tcPr>
            <w:tcW w:w="2535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3304 кв.м</w:t>
            </w:r>
          </w:p>
        </w:tc>
      </w:tr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trHeight w:val="843"/>
        </w:trPr>
        <w:tc>
          <w:tcPr>
            <w:tcW w:w="5670" w:type="dxa"/>
            <w:vMerge/>
            <w:tcBorders>
              <w:left w:val="nil"/>
            </w:tcBorders>
            <w:shd w:val="clear" w:color="auto" w:fill="auto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</w:tc>
        <w:tc>
          <w:tcPr>
            <w:tcW w:w="2280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Адрес участка</w:t>
            </w:r>
          </w:p>
        </w:tc>
        <w:tc>
          <w:tcPr>
            <w:tcW w:w="2535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Томская область, Первомайский район, п.Узень, 33</w:t>
            </w:r>
          </w:p>
        </w:tc>
      </w:tr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5670" w:type="dxa"/>
            <w:vMerge/>
            <w:tcBorders>
              <w:left w:val="nil"/>
            </w:tcBorders>
            <w:shd w:val="clear" w:color="auto" w:fill="auto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</w:tc>
        <w:tc>
          <w:tcPr>
            <w:tcW w:w="2280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Категория земель</w:t>
            </w:r>
          </w:p>
        </w:tc>
        <w:tc>
          <w:tcPr>
            <w:tcW w:w="2535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Земли населенных пунктов</w:t>
            </w:r>
          </w:p>
        </w:tc>
      </w:tr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5670" w:type="dxa"/>
            <w:vMerge/>
            <w:tcBorders>
              <w:left w:val="nil"/>
            </w:tcBorders>
            <w:shd w:val="clear" w:color="auto" w:fill="auto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</w:tc>
        <w:tc>
          <w:tcPr>
            <w:tcW w:w="2280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Разрешенный вид использования</w:t>
            </w:r>
          </w:p>
        </w:tc>
        <w:tc>
          <w:tcPr>
            <w:tcW w:w="2535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Для ведения личного подсобного хозяйства</w:t>
            </w:r>
          </w:p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</w:p>
        </w:tc>
      </w:tr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5670" w:type="dxa"/>
            <w:vMerge/>
            <w:tcBorders>
              <w:left w:val="nil"/>
            </w:tcBorders>
            <w:shd w:val="clear" w:color="auto" w:fill="auto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</w:tc>
        <w:tc>
          <w:tcPr>
            <w:tcW w:w="2280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Форма собственности</w:t>
            </w:r>
          </w:p>
        </w:tc>
        <w:tc>
          <w:tcPr>
            <w:tcW w:w="2535" w:type="dxa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муниципальная</w:t>
            </w:r>
          </w:p>
        </w:tc>
      </w:tr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670" w:type="dxa"/>
            <w:vMerge/>
            <w:tcBorders>
              <w:left w:val="nil"/>
            </w:tcBorders>
            <w:shd w:val="clear" w:color="auto" w:fill="auto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</w:tc>
        <w:tc>
          <w:tcPr>
            <w:tcW w:w="4815" w:type="dxa"/>
            <w:gridSpan w:val="2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Особые условия</w:t>
            </w:r>
          </w:p>
        </w:tc>
      </w:tr>
      <w:tr w:rsidR="00561FE9" w:rsidRPr="00561FE9" w:rsidTr="008A73BD">
        <w:tblPrEx>
          <w:tblCellMar>
            <w:top w:w="0" w:type="dxa"/>
            <w:bottom w:w="0" w:type="dxa"/>
          </w:tblCellMar>
        </w:tblPrEx>
        <w:trPr>
          <w:trHeight w:val="2370"/>
        </w:trPr>
        <w:tc>
          <w:tcPr>
            <w:tcW w:w="5670" w:type="dxa"/>
            <w:vMerge/>
            <w:tcBorders>
              <w:left w:val="nil"/>
              <w:bottom w:val="nil"/>
            </w:tcBorders>
            <w:shd w:val="clear" w:color="auto" w:fill="auto"/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eastAsia="Calibri"/>
              </w:rPr>
            </w:pPr>
          </w:p>
        </w:tc>
        <w:tc>
          <w:tcPr>
            <w:tcW w:w="481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Не используеться.</w:t>
            </w:r>
          </w:p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Наличие инфраструктуры и коммуникаций:</w:t>
            </w:r>
          </w:p>
          <w:p w:rsidR="00561FE9" w:rsidRPr="00561FE9" w:rsidRDefault="00561FE9" w:rsidP="00561FE9">
            <w:pPr>
              <w:tabs>
                <w:tab w:val="left" w:pos="255"/>
                <w:tab w:val="left" w:pos="1920"/>
                <w:tab w:val="left" w:pos="2745"/>
              </w:tabs>
              <w:spacing w:after="0"/>
              <w:rPr>
                <w:rFonts w:ascii="Times New Roman" w:eastAsia="Calibri" w:hAnsi="Times New Roman"/>
              </w:rPr>
            </w:pPr>
            <w:r w:rsidRPr="00561FE9">
              <w:rPr>
                <w:rFonts w:ascii="Times New Roman" w:eastAsia="Calibri" w:hAnsi="Times New Roman"/>
              </w:rPr>
              <w:t>-возможно подключение электроснабжения.</w:t>
            </w:r>
          </w:p>
        </w:tc>
      </w:tr>
    </w:tbl>
    <w:p w:rsidR="00561FE9" w:rsidRPr="00561FE9" w:rsidRDefault="00561FE9" w:rsidP="00561FE9">
      <w:pPr>
        <w:rPr>
          <w:rFonts w:eastAsia="Calibri"/>
        </w:rPr>
      </w:pPr>
    </w:p>
    <w:p w:rsidR="00235463" w:rsidRPr="00561FE9" w:rsidRDefault="00235463" w:rsidP="00561FE9">
      <w:bookmarkStart w:id="0" w:name="_GoBack"/>
      <w:bookmarkEnd w:id="0"/>
    </w:p>
    <w:sectPr w:rsidR="00235463" w:rsidRPr="00561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81D"/>
    <w:rsid w:val="001F2CE4"/>
    <w:rsid w:val="00235463"/>
    <w:rsid w:val="0033581D"/>
    <w:rsid w:val="00561FE9"/>
    <w:rsid w:val="0066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5D6D4"/>
  <w15:chartTrackingRefBased/>
  <w15:docId w15:val="{6DB69132-FB64-4AC0-8641-B0AA8B4F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CE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Kugutkova</dc:creator>
  <cp:keywords/>
  <dc:description/>
  <cp:lastModifiedBy>Kugutkova</cp:lastModifiedBy>
  <cp:revision>2</cp:revision>
  <dcterms:created xsi:type="dcterms:W3CDTF">2019-02-20T05:36:00Z</dcterms:created>
  <dcterms:modified xsi:type="dcterms:W3CDTF">2019-02-20T05:36:00Z</dcterms:modified>
</cp:coreProperties>
</file>