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15195" w:rsidRPr="00804064" w:rsidRDefault="00C15195" w:rsidP="00C1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064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:rsidR="00C15195" w:rsidRPr="00804064" w:rsidRDefault="00C15195" w:rsidP="00C151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064">
        <w:rPr>
          <w:rFonts w:ascii="Times New Roman" w:hAnsi="Times New Roman"/>
          <w:sz w:val="26"/>
          <w:szCs w:val="26"/>
        </w:rPr>
        <w:t xml:space="preserve"> </w:t>
      </w:r>
    </w:p>
    <w:p w:rsidR="00C15195" w:rsidRPr="00931FB5" w:rsidRDefault="00C15195" w:rsidP="00C15195">
      <w:pPr>
        <w:pStyle w:val="afc"/>
        <w:rPr>
          <w:sz w:val="32"/>
          <w:szCs w:val="32"/>
        </w:rPr>
      </w:pPr>
      <w:r w:rsidRPr="00931FB5">
        <w:rPr>
          <w:sz w:val="32"/>
          <w:szCs w:val="32"/>
        </w:rPr>
        <w:t>ПОСТАНОВЛЕНИЕ</w:t>
      </w:r>
    </w:p>
    <w:p w:rsidR="007A5F7F" w:rsidRPr="00804064" w:rsidRDefault="00931FB5" w:rsidP="00EA16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10.02.2023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34</w:t>
      </w:r>
    </w:p>
    <w:p w:rsidR="007A5F7F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с. Первомайское</w:t>
      </w: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1FB5" w:rsidRPr="00804064" w:rsidRDefault="00931FB5" w:rsidP="00931F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04064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Первомайского района от 30.11.2021 года № 257 «Об утверждении муниципальной программы «Развитие молодежной политики, физической культуры и спорта в Первомайском районе на 2022 -202</w:t>
      </w:r>
      <w:r>
        <w:rPr>
          <w:rFonts w:ascii="Times New Roman" w:eastAsia="Times New Roman" w:hAnsi="Times New Roman"/>
          <w:sz w:val="26"/>
          <w:szCs w:val="26"/>
        </w:rPr>
        <w:t>4 год с прогнозом на 2025 и 2026</w:t>
      </w:r>
      <w:r w:rsidRPr="00804064">
        <w:rPr>
          <w:rFonts w:ascii="Times New Roman" w:eastAsia="Times New Roman" w:hAnsi="Times New Roman"/>
          <w:sz w:val="26"/>
          <w:szCs w:val="26"/>
        </w:rPr>
        <w:t xml:space="preserve"> годы»</w:t>
      </w:r>
    </w:p>
    <w:p w:rsidR="00931FB5" w:rsidRDefault="00931FB5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1FB5" w:rsidRDefault="00931FB5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064" w:rsidRPr="00804064" w:rsidRDefault="00804064" w:rsidP="00931F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совершенствования нормативного правового акта, </w:t>
      </w:r>
    </w:p>
    <w:p w:rsidR="00804064" w:rsidRPr="00804064" w:rsidRDefault="00804064" w:rsidP="00931F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804064" w:rsidRPr="00804064" w:rsidRDefault="00804064" w:rsidP="00931FB5">
      <w:pPr>
        <w:pStyle w:val="ac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</w:t>
      </w:r>
      <w:r w:rsidR="00F67C42">
        <w:rPr>
          <w:rFonts w:ascii="Times New Roman" w:eastAsia="Times New Roman" w:hAnsi="Times New Roman"/>
          <w:sz w:val="26"/>
          <w:szCs w:val="26"/>
          <w:lang w:eastAsia="ru-RU"/>
        </w:rPr>
        <w:t>приложение П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F67C4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Первомайского района от 30.11.2021 года № 257 «</w:t>
      </w:r>
      <w:r w:rsidR="0064246E" w:rsidRPr="0064246E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программы «Развитие молодежной политики, физической культуры и спорта в Первомайском районе на 2022 -2024 год с прогнозом на 2025 и 2026 годы</w:t>
      </w:r>
      <w:r w:rsidR="00F67C42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(далее –постановление), а именно:</w:t>
      </w:r>
    </w:p>
    <w:p w:rsidR="000E73E1" w:rsidRDefault="00804064" w:rsidP="00931FB5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>аспорте муниципальной программы</w:t>
      </w:r>
      <w:r w:rsidR="00F66E7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Стратегическая цель социально –экономического развития Первомайского района до 2030 года</w:t>
      </w:r>
      <w:r w:rsidR="00F66E7E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0E73E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="000E73E1" w:rsidRPr="00F66E7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E73E1"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 и «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Объем и основные направления расходования средств (с детализацией по годам реализации, тыс. рублей)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муниципальной программе</w:t>
      </w:r>
      <w:r w:rsidR="008C6A4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разделы 3 и 4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0E73E1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редакции, согласно приложению № 1 к настоящему постановлению;</w:t>
      </w:r>
    </w:p>
    <w:p w:rsidR="00741FED" w:rsidRDefault="00741FED" w:rsidP="00931FB5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аспорте муниципальной подпрограммы 1 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«Стратегическая цель социально –экономического развития Первомайского района до 2030 года»,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муниципальной подпрограмме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разделы 3 и 4 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постановлению;</w:t>
      </w:r>
    </w:p>
    <w:p w:rsidR="00741FED" w:rsidRDefault="00741FED" w:rsidP="00931FB5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аспорте муниципальной подпрограммы 2 </w:t>
      </w:r>
      <w:r w:rsidR="00F66E7E" w:rsidRPr="00F66E7E">
        <w:rPr>
          <w:rFonts w:ascii="Times New Roman" w:eastAsia="Times New Roman" w:hAnsi="Times New Roman"/>
          <w:sz w:val="26"/>
          <w:szCs w:val="26"/>
          <w:lang w:eastAsia="ru-RU"/>
        </w:rPr>
        <w:t>«Стратегическая цель социально –экономического развития Первомайского района до 2030 года»,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подпрограмме 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разделы 3 и 4 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E73E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постановлению;</w:t>
      </w:r>
    </w:p>
    <w:p w:rsidR="00741FED" w:rsidRPr="00320D55" w:rsidRDefault="00741FED" w:rsidP="00931FB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320D55" w:rsidRPr="00320D55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320D55" w:rsidRP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8" w:history="1">
        <w:r w:rsidR="00320D55" w:rsidRPr="00320D55">
          <w:rPr>
            <w:rFonts w:ascii="Times New Roman" w:eastAsia="Times New Roman" w:hAnsi="Times New Roman"/>
            <w:color w:val="000000" w:themeColor="text1"/>
            <w:sz w:val="26"/>
            <w:lang w:eastAsia="ru-RU"/>
          </w:rPr>
          <w:t>http://pmr.tomsk.ru/</w:t>
        </w:r>
      </w:hyperlink>
      <w:r w:rsidR="00320D55" w:rsidRP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320D5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04064" w:rsidRPr="00804064" w:rsidRDefault="00804064" w:rsidP="00931FB5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 даты</w:t>
      </w:r>
      <w:r w:rsidR="00D065FB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опубликования и распространяется на правоотношения, возникшие с 22.12.2022 г.</w:t>
      </w: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5F7F" w:rsidRPr="00804064" w:rsidRDefault="007A5F7F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3E69C2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Первомайского района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="003E69C2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3E69C2" w:rsidRPr="00804064">
        <w:rPr>
          <w:rFonts w:ascii="Times New Roman" w:eastAsia="Times New Roman" w:hAnsi="Times New Roman"/>
          <w:sz w:val="26"/>
          <w:szCs w:val="26"/>
          <w:lang w:eastAsia="ru-RU"/>
        </w:rPr>
        <w:t>И.И.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69C2" w:rsidRPr="00804064">
        <w:rPr>
          <w:rFonts w:ascii="Times New Roman" w:eastAsia="Times New Roman" w:hAnsi="Times New Roman"/>
          <w:sz w:val="26"/>
          <w:szCs w:val="26"/>
          <w:lang w:eastAsia="ru-RU"/>
        </w:rPr>
        <w:t>Сиберт</w:t>
      </w:r>
    </w:p>
    <w:p w:rsidR="003E69C2" w:rsidRPr="00804064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1FB5" w:rsidRDefault="00931FB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5F7F" w:rsidRPr="00931FB5" w:rsidRDefault="00320D5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>Е.А. Каравацкая</w:t>
      </w:r>
    </w:p>
    <w:p w:rsidR="00EA16C4" w:rsidRPr="00931FB5" w:rsidRDefault="00320D5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8 (38 245) 2 10 30</w:t>
      </w:r>
    </w:p>
    <w:p w:rsidR="00931FB5" w:rsidRPr="00931FB5" w:rsidRDefault="00931FB5" w:rsidP="00931FB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>Приложение № 1 к постановлению</w:t>
      </w:r>
    </w:p>
    <w:p w:rsidR="00931FB5" w:rsidRDefault="00931FB5" w:rsidP="00931F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EA16C4" w:rsidRDefault="00931FB5" w:rsidP="00931F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10.02.2023</w:t>
      </w: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34</w:t>
      </w:r>
    </w:p>
    <w:p w:rsidR="00931FB5" w:rsidRPr="00931FB5" w:rsidRDefault="00931FB5" w:rsidP="00931F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65"/>
      </w:tblGrid>
      <w:tr w:rsidR="00F66E7E" w:rsidTr="00931FB5">
        <w:trPr>
          <w:jc w:val="center"/>
        </w:trPr>
        <w:tc>
          <w:tcPr>
            <w:tcW w:w="2263" w:type="dxa"/>
          </w:tcPr>
          <w:p w:rsidR="00F66E7E" w:rsidRDefault="00F66E7E" w:rsidP="007A5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6E7E">
              <w:rPr>
                <w:rFonts w:eastAsia="Times New Roman"/>
                <w:b/>
                <w:bCs/>
                <w:lang w:eastAsia="ru-RU"/>
              </w:rPr>
              <w:t>Стратегическая цель социально –экономического развития Первомайского района до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2030 года</w:t>
            </w:r>
          </w:p>
        </w:tc>
        <w:tc>
          <w:tcPr>
            <w:tcW w:w="7365" w:type="dxa"/>
            <w:vAlign w:val="center"/>
          </w:tcPr>
          <w:p w:rsidR="00F66E7E" w:rsidRDefault="00F66E7E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66E7E">
              <w:rPr>
                <w:rFonts w:eastAsia="Times New Roman"/>
                <w:lang w:eastAsia="ru-RU"/>
              </w:rPr>
              <w:t>оздание условий для повышения уровня жизни населения на основе обеспечения устойчивого экономического роста</w:t>
            </w:r>
          </w:p>
        </w:tc>
      </w:tr>
    </w:tbl>
    <w:p w:rsidR="00F66E7E" w:rsidRDefault="00F66E7E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1135" w:rsidRDefault="00A2113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</w:instrTex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Excel.Sheet.12 "C:\\Users\\User\\Desktop\\ПРОГРАММЫ\\Изменения\\Молодежка\\изм. 16.01.23 Молодежка\\Молодежка и ФК.xlsx" Паспорт!R1C1:R10C8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226"/>
        <w:gridCol w:w="2306"/>
        <w:gridCol w:w="850"/>
        <w:gridCol w:w="850"/>
        <w:gridCol w:w="851"/>
        <w:gridCol w:w="850"/>
        <w:gridCol w:w="851"/>
        <w:gridCol w:w="850"/>
      </w:tblGrid>
      <w:tr w:rsidR="00A21135" w:rsidRPr="000F54C1" w:rsidTr="00931FB5">
        <w:trPr>
          <w:divId w:val="1111314868"/>
          <w:trHeight w:val="544"/>
        </w:trPr>
        <w:tc>
          <w:tcPr>
            <w:tcW w:w="2226" w:type="dxa"/>
            <w:vMerge w:val="restart"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A21135" w:rsidRPr="000F54C1" w:rsidTr="00931FB5">
        <w:trPr>
          <w:divId w:val="1111314868"/>
          <w:trHeight w:val="660"/>
        </w:trPr>
        <w:tc>
          <w:tcPr>
            <w:tcW w:w="2226" w:type="dxa"/>
            <w:vMerge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</w:tr>
      <w:tr w:rsidR="00A21135" w:rsidRPr="000F54C1" w:rsidTr="00931FB5">
        <w:trPr>
          <w:divId w:val="1111314868"/>
          <w:trHeight w:val="330"/>
        </w:trPr>
        <w:tc>
          <w:tcPr>
            <w:tcW w:w="2226" w:type="dxa"/>
            <w:vMerge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13042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</w:tr>
      <w:tr w:rsidR="00A21135" w:rsidRPr="000F54C1" w:rsidTr="00931FB5">
        <w:trPr>
          <w:divId w:val="1111314868"/>
          <w:trHeight w:val="300"/>
        </w:trPr>
        <w:tc>
          <w:tcPr>
            <w:tcW w:w="2226" w:type="dxa"/>
            <w:vMerge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1867,031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901,14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866,691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49,6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49,6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</w:tr>
      <w:tr w:rsidR="00A21135" w:rsidRPr="000F54C1" w:rsidTr="00931FB5">
        <w:trPr>
          <w:divId w:val="1111314868"/>
          <w:trHeight w:val="300"/>
        </w:trPr>
        <w:tc>
          <w:tcPr>
            <w:tcW w:w="2226" w:type="dxa"/>
            <w:vMerge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</w:tr>
      <w:tr w:rsidR="00A21135" w:rsidRPr="000F54C1" w:rsidTr="00931FB5">
        <w:trPr>
          <w:divId w:val="1111314868"/>
          <w:trHeight w:val="300"/>
        </w:trPr>
        <w:tc>
          <w:tcPr>
            <w:tcW w:w="2226" w:type="dxa"/>
            <w:vMerge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14909,031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3913,24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4272,591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A21135" w:rsidRPr="000F54C1" w:rsidTr="00931FB5">
        <w:trPr>
          <w:divId w:val="1111314868"/>
          <w:trHeight w:val="1065"/>
        </w:trPr>
        <w:tc>
          <w:tcPr>
            <w:tcW w:w="2226" w:type="dxa"/>
            <w:vMerge w:val="restart"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F54C1">
              <w:rPr>
                <w:rFonts w:eastAsia="Times New Roman"/>
                <w:b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A21135" w:rsidRPr="000F54C1" w:rsidTr="00931FB5">
        <w:trPr>
          <w:divId w:val="1111314868"/>
          <w:trHeight w:val="330"/>
        </w:trPr>
        <w:tc>
          <w:tcPr>
            <w:tcW w:w="2226" w:type="dxa"/>
            <w:vMerge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инвестиции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21135" w:rsidRPr="000F54C1" w:rsidTr="00931FB5">
        <w:trPr>
          <w:divId w:val="1111314868"/>
          <w:trHeight w:val="1320"/>
        </w:trPr>
        <w:tc>
          <w:tcPr>
            <w:tcW w:w="2226" w:type="dxa"/>
            <w:vMerge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21135" w:rsidRPr="000F54C1" w:rsidTr="00931FB5">
        <w:trPr>
          <w:divId w:val="1111314868"/>
          <w:trHeight w:val="330"/>
        </w:trPr>
        <w:tc>
          <w:tcPr>
            <w:tcW w:w="2226" w:type="dxa"/>
            <w:vMerge/>
            <w:hideMark/>
          </w:tcPr>
          <w:p w:rsidR="00A21135" w:rsidRPr="000F54C1" w:rsidRDefault="00A21135" w:rsidP="00A21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14909,031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3913,24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4272,591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851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850" w:type="dxa"/>
            <w:vAlign w:val="center"/>
            <w:hideMark/>
          </w:tcPr>
          <w:p w:rsidR="00A21135" w:rsidRPr="000F54C1" w:rsidRDefault="00A21135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</w:tbl>
    <w:p w:rsidR="008D0ACF" w:rsidRDefault="00A2113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8D0ACF" w:rsidRPr="008D0ACF" w:rsidRDefault="008D0ACF" w:rsidP="008D0AC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8D0ACF" w:rsidSect="00931FB5">
          <w:pgSz w:w="11906" w:h="16838"/>
          <w:pgMar w:top="1134" w:right="567" w:bottom="1134" w:left="1701" w:header="709" w:footer="709" w:gutter="0"/>
          <w:cols w:space="720"/>
        </w:sectPr>
      </w:pPr>
    </w:p>
    <w:p w:rsidR="008D0ACF" w:rsidRPr="00931FB5" w:rsidRDefault="008D0ACF" w:rsidP="008D0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931FB5">
        <w:rPr>
          <w:rFonts w:ascii="Times New Roman" w:eastAsia="Calibri" w:hAnsi="Times New Roman"/>
          <w:b/>
          <w:iCs/>
          <w:spacing w:val="-11"/>
          <w:sz w:val="24"/>
          <w:szCs w:val="24"/>
          <w:lang w:eastAsia="ru-RU"/>
        </w:rPr>
        <w:lastRenderedPageBreak/>
        <w:t xml:space="preserve">3. </w:t>
      </w:r>
      <w:r w:rsidRPr="00931FB5">
        <w:rPr>
          <w:rFonts w:ascii="Times New Roman" w:eastAsia="Calibri" w:hAnsi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AC58F0" w:rsidRDefault="00AC58F0" w:rsidP="008D0ACF">
      <w:pPr>
        <w:tabs>
          <w:tab w:val="left" w:pos="8235"/>
        </w:tabs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</w:instrTex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Excel.Sheet.12 "C:\\Users\\User\\Desktop\\ПРОГРАММЫ\\Изменения\\Молодежка\\изм. 16.01.23 Молодежка\\Молодежка и ФК.xlsx" Программа!R1C1:R30C10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15227" w:type="dxa"/>
        <w:jc w:val="center"/>
        <w:tblLook w:val="04A0" w:firstRow="1" w:lastRow="0" w:firstColumn="1" w:lastColumn="0" w:noHBand="0" w:noVBand="1"/>
      </w:tblPr>
      <w:tblGrid>
        <w:gridCol w:w="471"/>
        <w:gridCol w:w="3464"/>
        <w:gridCol w:w="1794"/>
        <w:gridCol w:w="1434"/>
        <w:gridCol w:w="1151"/>
        <w:gridCol w:w="971"/>
        <w:gridCol w:w="1015"/>
        <w:gridCol w:w="1151"/>
        <w:gridCol w:w="965"/>
        <w:gridCol w:w="2811"/>
      </w:tblGrid>
      <w:tr w:rsidR="00AC58F0" w:rsidRPr="000F54C1" w:rsidTr="00931FB5">
        <w:trPr>
          <w:trHeight w:val="544"/>
          <w:jc w:val="center"/>
        </w:trPr>
        <w:tc>
          <w:tcPr>
            <w:tcW w:w="470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3494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AC58F0" w:rsidRPr="000F54C1" w:rsidRDefault="00D065FB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Ответственный исполни</w:t>
            </w:r>
            <w:r w:rsidR="00AC58F0" w:rsidRPr="000F54C1">
              <w:rPr>
                <w:rFonts w:eastAsia="Times New Roman"/>
                <w:b/>
                <w:bCs/>
                <w:lang w:eastAsia="ru-RU"/>
              </w:rPr>
              <w:t>тель</w:t>
            </w:r>
          </w:p>
        </w:tc>
        <w:tc>
          <w:tcPr>
            <w:tcW w:w="1434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 xml:space="preserve">Объем средств на реализацию программы, </w:t>
            </w:r>
            <w:r w:rsidRPr="000F54C1">
              <w:rPr>
                <w:rFonts w:eastAsia="Times New Roman"/>
                <w:b/>
                <w:bCs/>
                <w:lang w:eastAsia="ru-RU"/>
              </w:rPr>
              <w:br/>
              <w:t>тыс. руб.</w:t>
            </w:r>
          </w:p>
        </w:tc>
        <w:tc>
          <w:tcPr>
            <w:tcW w:w="5275" w:type="dxa"/>
            <w:gridSpan w:val="5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2831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Участник, участники мероприятий</w:t>
            </w:r>
          </w:p>
        </w:tc>
      </w:tr>
      <w:tr w:rsidR="00AC58F0" w:rsidRPr="000F54C1" w:rsidTr="00931FB5">
        <w:trPr>
          <w:trHeight w:val="836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ФБ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ОБ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МБ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ВБ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3494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718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1434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151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979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019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1153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973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  <w:tc>
          <w:tcPr>
            <w:tcW w:w="2831" w:type="dxa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15227" w:type="dxa"/>
            <w:gridSpan w:val="10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Задача 1.</w:t>
            </w:r>
            <w:r w:rsidRPr="000F54C1">
              <w:rPr>
                <w:rFonts w:eastAsia="Times New Roman"/>
                <w:lang w:eastAsia="ru-RU"/>
              </w:rPr>
              <w:t xml:space="preserve"> Создание благоприятных условий для развития физической культуры и спорта в  Первомайском районе.</w:t>
            </w: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 w:val="restart"/>
            <w:noWrap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494" w:type="dxa"/>
            <w:vMerge w:val="restart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Подпрограмма 1.</w:t>
            </w:r>
            <w:r w:rsidRPr="000F54C1">
              <w:rPr>
                <w:rFonts w:eastAsia="Times New Roman"/>
                <w:lang w:eastAsia="ru-RU"/>
              </w:rPr>
              <w:t xml:space="preserve"> «Развитие физической культуры и спорта в Первомайском районе на 2022-2024 годы с прогнозом на  2025 и 2026 годы»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11492,331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13042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1811,931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831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МБОУ ДО "Первомайская детско-юношеская спортивная школа"</w:t>
            </w: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3908,14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896,04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4222,591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816,691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49,6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49,6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15227" w:type="dxa"/>
            <w:gridSpan w:val="10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 xml:space="preserve">Задача 2. </w:t>
            </w:r>
            <w:r w:rsidRPr="000F54C1">
              <w:rPr>
                <w:rFonts w:eastAsia="Times New Roman"/>
                <w:lang w:eastAsia="ru-RU"/>
              </w:rPr>
              <w:t>Создание условий для успешной социализации и самореализации молодежи в  Первомайском районе.</w:t>
            </w: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 w:val="restart"/>
            <w:noWrap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494" w:type="dxa"/>
            <w:vMerge w:val="restart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Подпрограмма 2.</w:t>
            </w:r>
            <w:r w:rsidRPr="000F54C1">
              <w:rPr>
                <w:rFonts w:eastAsia="Times New Roman"/>
                <w:lang w:eastAsia="ru-RU"/>
              </w:rPr>
              <w:br/>
              <w:t>«Развитие эффективной молодежной политики в Первомайском районе на 2022-2024 годы с прогнозом на  2025 и 2026 годы»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831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15227" w:type="dxa"/>
            <w:gridSpan w:val="10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Задача 3.</w:t>
            </w:r>
            <w:r w:rsidR="00931FB5">
              <w:rPr>
                <w:rFonts w:eastAsia="Times New Roman"/>
                <w:lang w:eastAsia="ru-RU"/>
              </w:rPr>
              <w:t xml:space="preserve"> Сохранение</w:t>
            </w:r>
            <w:r w:rsidRPr="000F54C1">
              <w:rPr>
                <w:rFonts w:eastAsia="Times New Roman"/>
                <w:lang w:eastAsia="ru-RU"/>
              </w:rPr>
              <w:t xml:space="preserve"> и укрепление общественного здоровья населения в Первомайском районе.</w:t>
            </w: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 w:val="restart"/>
            <w:noWrap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494" w:type="dxa"/>
            <w:vMerge w:val="restart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 xml:space="preserve">Подпрограмма 3. </w:t>
            </w:r>
            <w:r w:rsidRPr="000F54C1">
              <w:rPr>
                <w:rFonts w:eastAsia="Times New Roman"/>
                <w:lang w:eastAsia="ru-RU"/>
              </w:rPr>
              <w:t>«Сохранение  и укрепление общественного здоровья населения Первомайского района на 2022-2024 годы с прогнозом на  2025 и 2026 годы»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831" w:type="dxa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579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61"/>
          <w:jc w:val="center"/>
        </w:trPr>
        <w:tc>
          <w:tcPr>
            <w:tcW w:w="47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94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5687" w:type="dxa"/>
            <w:gridSpan w:val="3"/>
            <w:vMerge w:val="restart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14909,031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13042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1867,031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2831" w:type="dxa"/>
            <w:vMerge w:val="restart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5687" w:type="dxa"/>
            <w:gridSpan w:val="3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3913,24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901,14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5687" w:type="dxa"/>
            <w:gridSpan w:val="3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4272,591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866,691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5687" w:type="dxa"/>
            <w:gridSpan w:val="3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49,6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5687" w:type="dxa"/>
            <w:gridSpan w:val="3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49,6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C58F0" w:rsidRPr="000F54C1" w:rsidTr="00931FB5">
        <w:trPr>
          <w:trHeight w:val="300"/>
          <w:jc w:val="center"/>
        </w:trPr>
        <w:tc>
          <w:tcPr>
            <w:tcW w:w="5687" w:type="dxa"/>
            <w:gridSpan w:val="3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97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019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5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73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31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8D0ACF" w:rsidRDefault="00AC58F0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495321" w:rsidSect="00931FB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95321" w:rsidRPr="00931FB5" w:rsidRDefault="00495321" w:rsidP="004953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1FB5">
        <w:rPr>
          <w:rFonts w:ascii="Times New Roman" w:hAnsi="Times New Roman"/>
          <w:b/>
          <w:sz w:val="24"/>
          <w:szCs w:val="24"/>
          <w:lang w:eastAsia="ru-RU"/>
        </w:rPr>
        <w:t>4. Обоснование ресурсного обеспечения муниципальной программы</w:t>
      </w:r>
    </w:p>
    <w:p w:rsidR="00495321" w:rsidRPr="00931FB5" w:rsidRDefault="00495321" w:rsidP="0093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321" w:rsidRPr="00931FB5" w:rsidRDefault="00495321" w:rsidP="00931F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FB5">
        <w:rPr>
          <w:rFonts w:ascii="Times New Roman" w:hAnsi="Times New Roman"/>
          <w:sz w:val="24"/>
          <w:szCs w:val="24"/>
          <w:lang w:eastAsia="ru-RU"/>
        </w:rPr>
        <w:t xml:space="preserve">Источником финансирования являются средства бюджета муниципального образования «Первомайский район». Предположительный объём средств подпрограммы составляет </w:t>
      </w:r>
      <w:r w:rsidR="00AC58F0" w:rsidRPr="00931FB5">
        <w:rPr>
          <w:rFonts w:ascii="Times New Roman" w:hAnsi="Times New Roman" w:cs="Calibri"/>
          <w:sz w:val="24"/>
          <w:szCs w:val="24"/>
          <w:lang w:eastAsia="ru-RU"/>
        </w:rPr>
        <w:t>14909,031</w:t>
      </w:r>
      <w:r w:rsidRPr="00931FB5">
        <w:rPr>
          <w:rFonts w:ascii="Times New Roman" w:hAnsi="Times New Roman" w:cs="Calibri"/>
          <w:sz w:val="24"/>
          <w:szCs w:val="24"/>
          <w:lang w:eastAsia="ru-RU"/>
        </w:rPr>
        <w:t xml:space="preserve"> тыс.</w:t>
      </w:r>
      <w:r w:rsidRPr="00931FB5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495321" w:rsidRPr="00931FB5" w:rsidRDefault="00495321" w:rsidP="00931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 xml:space="preserve">2022 год – </w:t>
      </w:r>
      <w:r w:rsidR="00AC58F0" w:rsidRPr="00931FB5">
        <w:rPr>
          <w:rFonts w:ascii="Times New Roman" w:eastAsia="Times New Roman" w:hAnsi="Times New Roman"/>
          <w:sz w:val="24"/>
          <w:szCs w:val="24"/>
          <w:lang w:eastAsia="ru-RU"/>
        </w:rPr>
        <w:t>3913,24</w:t>
      </w: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95321" w:rsidRPr="00931FB5" w:rsidRDefault="00495321" w:rsidP="00931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 xml:space="preserve">2023 год – </w:t>
      </w:r>
      <w:r w:rsidR="00AC58F0" w:rsidRPr="00931FB5">
        <w:rPr>
          <w:rFonts w:ascii="Times New Roman" w:hAnsi="Times New Roman"/>
          <w:sz w:val="24"/>
          <w:szCs w:val="24"/>
        </w:rPr>
        <w:t>4275,591</w:t>
      </w:r>
      <w:r w:rsidRPr="00931FB5">
        <w:rPr>
          <w:rFonts w:ascii="Times New Roman" w:hAnsi="Times New Roman"/>
          <w:sz w:val="24"/>
          <w:szCs w:val="24"/>
        </w:rPr>
        <w:t xml:space="preserve"> </w:t>
      </w: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495321" w:rsidRPr="00931FB5" w:rsidRDefault="00495321" w:rsidP="00931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 xml:space="preserve">2024 год – </w:t>
      </w:r>
      <w:r w:rsidR="00AC58F0" w:rsidRPr="00931FB5">
        <w:rPr>
          <w:rFonts w:ascii="Times New Roman" w:hAnsi="Times New Roman"/>
          <w:sz w:val="24"/>
          <w:szCs w:val="24"/>
        </w:rPr>
        <w:t>3361,6</w:t>
      </w:r>
      <w:r w:rsidRPr="00931FB5">
        <w:rPr>
          <w:rFonts w:ascii="Times New Roman" w:hAnsi="Times New Roman"/>
          <w:sz w:val="24"/>
          <w:szCs w:val="24"/>
        </w:rPr>
        <w:t xml:space="preserve"> </w:t>
      </w: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495321" w:rsidRPr="00931FB5" w:rsidRDefault="00495321" w:rsidP="00931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 xml:space="preserve">2025 год – </w:t>
      </w:r>
      <w:r w:rsidR="00AC58F0" w:rsidRPr="00931FB5">
        <w:rPr>
          <w:rFonts w:ascii="Times New Roman" w:eastAsia="Times New Roman" w:hAnsi="Times New Roman"/>
          <w:sz w:val="24"/>
          <w:szCs w:val="24"/>
          <w:lang w:eastAsia="ru-RU"/>
        </w:rPr>
        <w:t>3361,6</w:t>
      </w: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495321" w:rsidRPr="00931FB5" w:rsidRDefault="00495321" w:rsidP="00931F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FB5">
        <w:rPr>
          <w:rFonts w:ascii="Times New Roman" w:eastAsia="Times New Roman" w:hAnsi="Times New Roman"/>
          <w:sz w:val="24"/>
          <w:szCs w:val="24"/>
          <w:lang w:eastAsia="ru-RU"/>
        </w:rPr>
        <w:t>2026 год – 0,00 тыс. рублей;</w:t>
      </w:r>
    </w:p>
    <w:p w:rsidR="00495321" w:rsidRPr="00931FB5" w:rsidRDefault="00495321" w:rsidP="0093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FB5">
        <w:rPr>
          <w:rFonts w:ascii="Times New Roman" w:hAnsi="Times New Roman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:rsidR="00495321" w:rsidRPr="00931FB5" w:rsidRDefault="00495321" w:rsidP="00931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FB5">
        <w:rPr>
          <w:rFonts w:ascii="Times New Roman" w:hAnsi="Times New Roman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495321" w:rsidRPr="00495321" w:rsidRDefault="00495321" w:rsidP="00931F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31FB5">
        <w:rPr>
          <w:rFonts w:ascii="Times New Roman" w:hAnsi="Times New Roman"/>
          <w:sz w:val="24"/>
          <w:szCs w:val="24"/>
        </w:rPr>
        <w:t>Объемы финансирования муниципальной программы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Pr="00931FB5" w:rsidRDefault="00931FB5" w:rsidP="00931FB5">
      <w:pPr>
        <w:tabs>
          <w:tab w:val="left" w:pos="823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>Приложение № 2 к постановлению</w:t>
      </w:r>
    </w:p>
    <w:p w:rsidR="00931FB5" w:rsidRPr="00931FB5" w:rsidRDefault="00931FB5" w:rsidP="00931FB5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495321" w:rsidRPr="00931FB5" w:rsidRDefault="00931FB5" w:rsidP="00931FB5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10.02.2023</w:t>
      </w:r>
      <w:r w:rsidRPr="00931FB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34</w:t>
      </w:r>
    </w:p>
    <w:p w:rsidR="00495321" w:rsidRPr="00931FB5" w:rsidRDefault="00495321" w:rsidP="00931FB5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65"/>
      </w:tblGrid>
      <w:tr w:rsidR="006D7CF0" w:rsidTr="00931FB5">
        <w:trPr>
          <w:jc w:val="center"/>
        </w:trPr>
        <w:tc>
          <w:tcPr>
            <w:tcW w:w="2263" w:type="dxa"/>
          </w:tcPr>
          <w:p w:rsidR="006D7CF0" w:rsidRDefault="006D7CF0" w:rsidP="00642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6E7E">
              <w:rPr>
                <w:rFonts w:eastAsia="Times New Roman"/>
                <w:b/>
                <w:bCs/>
                <w:lang w:eastAsia="ru-RU"/>
              </w:rPr>
              <w:t>Стратегическая цель социально –экономического развития Первомайского района до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2030 года</w:t>
            </w:r>
          </w:p>
        </w:tc>
        <w:tc>
          <w:tcPr>
            <w:tcW w:w="7365" w:type="dxa"/>
            <w:vAlign w:val="center"/>
          </w:tcPr>
          <w:p w:rsidR="006D7CF0" w:rsidRDefault="006D7CF0" w:rsidP="00931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66E7E">
              <w:rPr>
                <w:rFonts w:eastAsia="Times New Roman"/>
                <w:lang w:eastAsia="ru-RU"/>
              </w:rPr>
              <w:t>оздание условий для повышения уровня жизни населения на основе обеспечения устойчивого экономического роста</w:t>
            </w:r>
          </w:p>
        </w:tc>
      </w:tr>
    </w:tbl>
    <w:p w:rsidR="006D7CF0" w:rsidRDefault="006D7CF0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3"/>
        <w:gridCol w:w="1875"/>
        <w:gridCol w:w="887"/>
        <w:gridCol w:w="887"/>
        <w:gridCol w:w="990"/>
        <w:gridCol w:w="784"/>
        <w:gridCol w:w="1196"/>
        <w:gridCol w:w="1196"/>
      </w:tblGrid>
      <w:tr w:rsidR="00AC58F0" w:rsidRPr="000F54C1" w:rsidTr="00931FB5">
        <w:trPr>
          <w:trHeight w:val="883"/>
        </w:trPr>
        <w:tc>
          <w:tcPr>
            <w:tcW w:w="2920" w:type="dxa"/>
            <w:vMerge w:val="restart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AC58F0" w:rsidRPr="000F54C1" w:rsidTr="00931FB5">
        <w:trPr>
          <w:trHeight w:val="697"/>
        </w:trPr>
        <w:tc>
          <w:tcPr>
            <w:tcW w:w="292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</w:tr>
      <w:tr w:rsidR="00AC58F0" w:rsidRPr="000F54C1" w:rsidTr="00931FB5">
        <w:trPr>
          <w:trHeight w:val="330"/>
        </w:trPr>
        <w:tc>
          <w:tcPr>
            <w:tcW w:w="292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13042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3012,1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3405,9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3312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</w:tr>
      <w:tr w:rsidR="00AC58F0" w:rsidRPr="000F54C1" w:rsidTr="00931FB5">
        <w:trPr>
          <w:trHeight w:val="300"/>
        </w:trPr>
        <w:tc>
          <w:tcPr>
            <w:tcW w:w="292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Местные бюджеты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1811,93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896,04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816,691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49,6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49,6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</w:tr>
      <w:tr w:rsidR="00AC58F0" w:rsidRPr="000F54C1" w:rsidTr="00931FB5">
        <w:trPr>
          <w:trHeight w:val="300"/>
        </w:trPr>
        <w:tc>
          <w:tcPr>
            <w:tcW w:w="292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0</w:t>
            </w:r>
          </w:p>
        </w:tc>
      </w:tr>
      <w:tr w:rsidR="00AC58F0" w:rsidRPr="000F54C1" w:rsidTr="00931FB5">
        <w:trPr>
          <w:trHeight w:val="300"/>
        </w:trPr>
        <w:tc>
          <w:tcPr>
            <w:tcW w:w="292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14853,9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3908,14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4222,591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AC58F0" w:rsidRPr="000F54C1" w:rsidTr="00931FB5">
        <w:trPr>
          <w:trHeight w:val="1065"/>
        </w:trPr>
        <w:tc>
          <w:tcPr>
            <w:tcW w:w="2920" w:type="dxa"/>
            <w:vMerge w:val="restart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AC58F0" w:rsidRPr="000F54C1" w:rsidTr="00931FB5">
        <w:trPr>
          <w:trHeight w:val="330"/>
        </w:trPr>
        <w:tc>
          <w:tcPr>
            <w:tcW w:w="292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инвестиции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1320"/>
        </w:trPr>
        <w:tc>
          <w:tcPr>
            <w:tcW w:w="292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C58F0" w:rsidRPr="000F54C1" w:rsidTr="00931FB5">
        <w:trPr>
          <w:trHeight w:val="330"/>
        </w:trPr>
        <w:tc>
          <w:tcPr>
            <w:tcW w:w="2920" w:type="dxa"/>
            <w:vMerge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F54C1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112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14853,9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3908,14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4222,591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3361,6</w:t>
            </w:r>
          </w:p>
        </w:tc>
        <w:tc>
          <w:tcPr>
            <w:tcW w:w="1260" w:type="dxa"/>
            <w:vAlign w:val="center"/>
            <w:hideMark/>
          </w:tcPr>
          <w:p w:rsidR="00AC58F0" w:rsidRPr="000F54C1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F54C1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</w:tbl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  <w:sectPr w:rsidR="00E832FA" w:rsidSect="00931FB5">
          <w:pgSz w:w="11906" w:h="16838"/>
          <w:pgMar w:top="1134" w:right="567" w:bottom="1134" w:left="1701" w:header="709" w:footer="709" w:gutter="0"/>
          <w:cols w:space="720"/>
        </w:sectPr>
      </w:pPr>
    </w:p>
    <w:p w:rsidR="00AC58F0" w:rsidRDefault="00E832FA" w:rsidP="00931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3. Пе</w:t>
      </w:r>
      <w:r w:rsidRPr="008D0ACF">
        <w:rPr>
          <w:rFonts w:ascii="Times New Roman" w:eastAsia="Calibri" w:hAnsi="Times New Roman"/>
          <w:b/>
          <w:lang w:eastAsia="ru-RU"/>
        </w:rPr>
        <w:t xml:space="preserve">речень </w:t>
      </w:r>
      <w:r>
        <w:rPr>
          <w:rFonts w:ascii="Times New Roman" w:eastAsia="Calibri" w:hAnsi="Times New Roman"/>
          <w:b/>
          <w:lang w:eastAsia="ru-RU"/>
        </w:rPr>
        <w:t>под</w:t>
      </w:r>
      <w:r w:rsidRPr="008D0ACF">
        <w:rPr>
          <w:rFonts w:ascii="Times New Roman" w:eastAsia="Calibri" w:hAnsi="Times New Roman"/>
          <w:b/>
          <w:lang w:eastAsia="ru-RU"/>
        </w:rPr>
        <w:t>программных мероприятий</w:t>
      </w:r>
      <w:r w:rsidR="00AC58F0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="00AC58F0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</w:instrTex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Excel.Sheet.12 "C:\\Users\\User\\Desktop\\ПРОГРАММЫ\\Изменения\\Молодежка\\изм. 16.01.23 Молодежка\\Молодежка и ФК.xlsx" П1.!R1C1:R152C11 </w:instrText>
      </w:r>
      <w:r w:rsidR="00AC58F0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\a \f 5 \h  \* MERGEFORMAT </w:instrText>
      </w:r>
      <w:r w:rsidR="00AC58F0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849"/>
        <w:gridCol w:w="2463"/>
        <w:gridCol w:w="2081"/>
        <w:gridCol w:w="1656"/>
        <w:gridCol w:w="1321"/>
        <w:gridCol w:w="612"/>
        <w:gridCol w:w="931"/>
        <w:gridCol w:w="1191"/>
        <w:gridCol w:w="562"/>
        <w:gridCol w:w="1598"/>
        <w:gridCol w:w="1757"/>
      </w:tblGrid>
      <w:tr w:rsidR="00AC58F0" w:rsidRPr="00931FB5" w:rsidTr="00931FB5">
        <w:trPr>
          <w:trHeight w:val="845"/>
        </w:trPr>
        <w:tc>
          <w:tcPr>
            <w:tcW w:w="849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463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656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Объем средств на реализацию программы, </w:t>
            </w: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4617" w:type="dxa"/>
            <w:gridSpan w:val="5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98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Показатель непосредст</w:t>
            </w:r>
            <w:r w:rsidR="00B145BC"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венного результата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B145BC" w:rsidRPr="00931FB5" w:rsidTr="00931FB5">
        <w:trPr>
          <w:trHeight w:val="345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1598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8" w:type="dxa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7" w:type="dxa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AC58F0" w:rsidRPr="00931FB5" w:rsidTr="00931FB5">
        <w:trPr>
          <w:trHeight w:val="300"/>
        </w:trPr>
        <w:tc>
          <w:tcPr>
            <w:tcW w:w="15021" w:type="dxa"/>
            <w:gridSpan w:val="11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1.  «Развитие физической культуры и спорта в Первомайском районе на 2022 – 2026 годы»</w:t>
            </w:r>
          </w:p>
        </w:tc>
      </w:tr>
      <w:tr w:rsidR="00AC58F0" w:rsidRPr="00931FB5" w:rsidTr="00931FB5">
        <w:trPr>
          <w:trHeight w:val="300"/>
        </w:trPr>
        <w:tc>
          <w:tcPr>
            <w:tcW w:w="15021" w:type="dxa"/>
            <w:gridSpan w:val="11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1 подпрограммы 1.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t xml:space="preserve"> Развитие физической культуры и массового спорта в Первомайском районе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1 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массового спорта в Первомайском районе, в том числе: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2507,036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1424,236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занимающихся чел.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1004,666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737,366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1112,17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647,67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Обеспечение участия спортивных сборных команд муниципальных районов и городских округов Томской области 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1160,438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77,638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281,368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14,068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488,87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24,37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2.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Обеспечение участия спортивных сборных команд Первомайского района в спортивных, физкультурных мероприятиях, тренировочных сборов.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358,275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358,275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проведенных районных спортивных мероприятий, шт.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137,875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137,875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3.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Организация и проведение районных спортивных, спортивно -массовых мероприятий,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Награждение спортсменов, приобретение наградного материала, Премирование спортсменов, денежное поощрение спортсменов, тренеров, ветеранов и активистов спорта. По итогам года. Приобретение канцелярии (бумага для печати, фото бумага, краска для принтера и т.д.)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Приобретение средств индивидуальной защиты (маски, перчатки, антисептик)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Услуги печати (изготовление баннеров, информационных табличек и т.д.)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Приобретение хозяйственных товаров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811,513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811,513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приобретенного инвентаря и оборудования, шт.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408,613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408,613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402,9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4.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Приобретение спортивного инвентаря для спортивно-оздоровительной работы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176,81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176,81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занимающихся в секциях, чел.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176,81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176,81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2 </w:t>
            </w: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8985,295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11569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387,695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занимающихся в секциях, чел.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2903,474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2744,8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158,674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3110,421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2941,4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169,021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2971,4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2941,4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2971,4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2941,4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Обеспечение условий для развития физической культуры и массового спорта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1. Приобретение спортивного инвентаря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2.Заработная плата 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инструкторам по спорту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7995,295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10369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267,695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6759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занимающихся в секциях, чел.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2573,474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2444,8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128,674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2780,421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2641,4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139,021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2641,4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2641,4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2641,4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2641,4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2.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площадок, шт.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3.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площадок, шт.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58F0" w:rsidRPr="00931FB5" w:rsidTr="00931FB5">
        <w:trPr>
          <w:trHeight w:val="300"/>
        </w:trPr>
        <w:tc>
          <w:tcPr>
            <w:tcW w:w="15021" w:type="dxa"/>
            <w:gridSpan w:val="11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2 подпрограммы 1.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t xml:space="preserve">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3 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участников в официальных региональных спортивных физкультурных мероприятиях, проводимых на территории Томской области, чел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награжденных спортсменов, чел.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2.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Обеспечение спортивным оборудованием и формой членов сборной команды Первомайского района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приобретенного спортивного оборудования  и формы членам сборной команды Первомайского района, ед.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3.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2081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4.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Приобретение классификационной атрибутики для присвоения спортивных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спортсменов присвоенным разряды, чел.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5.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Приобретение спортивного инвентаря и оборудования для спортивных школ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приобретенного спортивного инвентаря, ед.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533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58F0" w:rsidRPr="00931FB5" w:rsidTr="00931FB5">
        <w:trPr>
          <w:trHeight w:val="300"/>
        </w:trPr>
        <w:tc>
          <w:tcPr>
            <w:tcW w:w="15021" w:type="dxa"/>
            <w:gridSpan w:val="11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3 подпрограммы 1. 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Основное мероприятие 4.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Реализация Всероссийского физкультурно-спортивного комплекса «Готов к труду и обороне» (ГТО), в том числе: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Доля граждан, выполнивших нормативы Всероссийского физкультрно 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Количество приобретенного спортивного оборудования и формы, шт.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2.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Количество информационно-пропагандистских материалов, шт.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3.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4.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Кол-во приобретенного инвентаря, ед.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58F0" w:rsidRPr="00931FB5" w:rsidTr="00931FB5">
        <w:trPr>
          <w:trHeight w:val="300"/>
        </w:trPr>
        <w:tc>
          <w:tcPr>
            <w:tcW w:w="15021" w:type="dxa"/>
            <w:gridSpan w:val="11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4 подпрограммы 1. 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Повышение обеспеченности населения спортивными сооружениями и улучшение спортивной инфраструктуры в Первомайском районе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Основное мероприятие 5.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Повышение обеспеченности населения спортивными сооружениями и улучшение спортивной инфраструктуры в Первомайском районе, в том числе: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1.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Укрепление материально-технической базы физической культуры и спорта муниципальных образований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Техническая готовность объекта, %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63" w:type="dxa"/>
            <w:vMerge w:val="restart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Мероприятие 2.</w:t>
            </w:r>
            <w:r w:rsidRPr="00931FB5">
              <w:rPr>
                <w:rFonts w:eastAsia="Times New Roman"/>
                <w:sz w:val="20"/>
                <w:szCs w:val="20"/>
                <w:lang w:eastAsia="ru-RU"/>
              </w:rPr>
              <w:br/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2081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Техническая готовность объекта, %</w:t>
            </w: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145BC" w:rsidRPr="00931FB5" w:rsidTr="00931FB5">
        <w:trPr>
          <w:trHeight w:val="300"/>
        </w:trPr>
        <w:tc>
          <w:tcPr>
            <w:tcW w:w="849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F54C1" w:rsidRPr="00931FB5" w:rsidTr="00931FB5">
        <w:trPr>
          <w:trHeight w:val="300"/>
        </w:trPr>
        <w:tc>
          <w:tcPr>
            <w:tcW w:w="5393" w:type="dxa"/>
            <w:gridSpan w:val="3"/>
            <w:vMerge w:val="restart"/>
            <w:noWrap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Итого по подпрограмме 1.</w:t>
            </w: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14853,931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13042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1811,931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5" w:type="dxa"/>
            <w:gridSpan w:val="2"/>
            <w:vMerge w:val="restart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F54C1" w:rsidRPr="00931FB5" w:rsidTr="00931FB5">
        <w:trPr>
          <w:trHeight w:val="300"/>
        </w:trPr>
        <w:tc>
          <w:tcPr>
            <w:tcW w:w="5393" w:type="dxa"/>
            <w:gridSpan w:val="3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3908,14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3012,1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896,04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5" w:type="dxa"/>
            <w:gridSpan w:val="2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4C1" w:rsidRPr="00931FB5" w:rsidTr="00931FB5">
        <w:trPr>
          <w:trHeight w:val="300"/>
        </w:trPr>
        <w:tc>
          <w:tcPr>
            <w:tcW w:w="5393" w:type="dxa"/>
            <w:gridSpan w:val="3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4222,591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3405,9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816,691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5" w:type="dxa"/>
            <w:gridSpan w:val="2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4C1" w:rsidRPr="00931FB5" w:rsidTr="00931FB5">
        <w:trPr>
          <w:trHeight w:val="300"/>
        </w:trPr>
        <w:tc>
          <w:tcPr>
            <w:tcW w:w="5393" w:type="dxa"/>
            <w:gridSpan w:val="3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3361,6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5" w:type="dxa"/>
            <w:gridSpan w:val="2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4C1" w:rsidRPr="00931FB5" w:rsidTr="00931FB5">
        <w:trPr>
          <w:trHeight w:val="300"/>
        </w:trPr>
        <w:tc>
          <w:tcPr>
            <w:tcW w:w="5393" w:type="dxa"/>
            <w:gridSpan w:val="3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3361,6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5" w:type="dxa"/>
            <w:gridSpan w:val="2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4C1" w:rsidRPr="00931FB5" w:rsidTr="00931FB5">
        <w:trPr>
          <w:trHeight w:val="300"/>
        </w:trPr>
        <w:tc>
          <w:tcPr>
            <w:tcW w:w="5393" w:type="dxa"/>
            <w:gridSpan w:val="3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2026 прогноз</w:t>
            </w:r>
          </w:p>
        </w:tc>
        <w:tc>
          <w:tcPr>
            <w:tcW w:w="132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vAlign w:val="center"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1FB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5" w:type="dxa"/>
            <w:gridSpan w:val="2"/>
            <w:vMerge/>
            <w:hideMark/>
          </w:tcPr>
          <w:p w:rsidR="00AC58F0" w:rsidRPr="00931FB5" w:rsidRDefault="00AC58F0" w:rsidP="00931FB5">
            <w:pPr>
              <w:tabs>
                <w:tab w:val="left" w:pos="8235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832FA" w:rsidRDefault="00AC58F0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741FED" w:rsidSect="00931FB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832FA" w:rsidRPr="00E77F83" w:rsidRDefault="00741FED" w:rsidP="00741F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F83">
        <w:rPr>
          <w:rFonts w:ascii="Times New Roman" w:hAnsi="Times New Roman"/>
          <w:b/>
          <w:sz w:val="24"/>
          <w:szCs w:val="24"/>
          <w:lang w:eastAsia="ru-RU"/>
        </w:rPr>
        <w:t>4. Обоснование ресурсного обеспечения муниципальной подпрограммы 1</w:t>
      </w:r>
    </w:p>
    <w:p w:rsidR="00741FED" w:rsidRPr="00741FED" w:rsidRDefault="00741FED" w:rsidP="00741F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41FED" w:rsidRPr="00E77F83" w:rsidRDefault="00741FED" w:rsidP="00E77F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F83">
        <w:rPr>
          <w:rFonts w:ascii="Times New Roman" w:hAnsi="Times New Roman"/>
          <w:sz w:val="24"/>
          <w:szCs w:val="24"/>
          <w:lang w:eastAsia="ru-RU"/>
        </w:rPr>
        <w:t>Источником финансирования являются средства бюджета муниципального образования «Первомайский район»</w:t>
      </w:r>
    </w:p>
    <w:p w:rsidR="00741FED" w:rsidRPr="00E77F83" w:rsidRDefault="00741FED" w:rsidP="00E77F8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Предположительный объём средств подпрограммы составляет </w:t>
      </w:r>
      <w:r w:rsidR="00B145BC" w:rsidRPr="00E77F83">
        <w:rPr>
          <w:rFonts w:ascii="Times New Roman" w:eastAsia="Times New Roman" w:hAnsi="Times New Roman" w:cs="Courier New"/>
          <w:sz w:val="24"/>
          <w:szCs w:val="24"/>
          <w:lang w:eastAsia="ru-RU"/>
        </w:rPr>
        <w:t>14853,931</w:t>
      </w:r>
      <w:r w:rsidRPr="00E77F8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741FED" w:rsidRPr="00E77F83" w:rsidRDefault="00741FED" w:rsidP="00E77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2022 год – </w:t>
      </w:r>
      <w:r w:rsidR="00B145BC" w:rsidRPr="00E77F83">
        <w:rPr>
          <w:rFonts w:ascii="Times New Roman" w:eastAsia="Times New Roman" w:hAnsi="Times New Roman"/>
          <w:sz w:val="24"/>
          <w:szCs w:val="24"/>
          <w:lang w:eastAsia="ru-RU"/>
        </w:rPr>
        <w:t>3908,14</w:t>
      </w: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741FED" w:rsidRPr="00E77F83" w:rsidRDefault="00741FED" w:rsidP="00E77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>2023 год –</w:t>
      </w:r>
      <w:r w:rsidR="00B145BC"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 4222,591</w:t>
      </w: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741FED" w:rsidRPr="00E77F83" w:rsidRDefault="00741FED" w:rsidP="00E77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2024 год – </w:t>
      </w:r>
      <w:r w:rsidR="00B145BC" w:rsidRPr="00E77F83">
        <w:rPr>
          <w:rFonts w:ascii="Times New Roman" w:eastAsia="Times New Roman" w:hAnsi="Times New Roman"/>
          <w:sz w:val="24"/>
          <w:szCs w:val="24"/>
          <w:lang w:eastAsia="ru-RU"/>
        </w:rPr>
        <w:t>3361,6</w:t>
      </w: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741FED" w:rsidRPr="00E77F83" w:rsidRDefault="00741FED" w:rsidP="00E77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2025 год прогноз –  </w:t>
      </w:r>
      <w:r w:rsidR="00B145BC" w:rsidRPr="00E77F83">
        <w:rPr>
          <w:rFonts w:ascii="Times New Roman" w:eastAsia="Times New Roman" w:hAnsi="Times New Roman"/>
          <w:sz w:val="24"/>
          <w:szCs w:val="24"/>
          <w:lang w:eastAsia="ru-RU"/>
        </w:rPr>
        <w:t xml:space="preserve">3361,6 </w:t>
      </w: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741FED" w:rsidRPr="00E77F83" w:rsidRDefault="00741FED" w:rsidP="00E77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F83">
        <w:rPr>
          <w:rFonts w:ascii="Times New Roman" w:eastAsia="Times New Roman" w:hAnsi="Times New Roman"/>
          <w:sz w:val="24"/>
          <w:szCs w:val="24"/>
          <w:lang w:eastAsia="ru-RU"/>
        </w:rPr>
        <w:t>2026 год прогноз –  0,0 0 тыс. рублей;</w:t>
      </w:r>
    </w:p>
    <w:p w:rsidR="00741FED" w:rsidRPr="00E77F83" w:rsidRDefault="00741FED" w:rsidP="00E7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83">
        <w:rPr>
          <w:rFonts w:ascii="Times New Roman" w:hAnsi="Times New Roman"/>
          <w:sz w:val="24"/>
          <w:szCs w:val="24"/>
        </w:rPr>
        <w:t>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год.</w:t>
      </w:r>
    </w:p>
    <w:p w:rsidR="00741FED" w:rsidRPr="00E77F83" w:rsidRDefault="00741FED" w:rsidP="00E7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F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E832FA" w:rsidRPr="00E77F83" w:rsidRDefault="00E832FA" w:rsidP="00E77F83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41FED" w:rsidRPr="00E77F83" w:rsidRDefault="00E77F83" w:rsidP="00E77F8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E77F83">
        <w:rPr>
          <w:rFonts w:ascii="Times New Roman" w:eastAsia="Times New Roman" w:hAnsi="Times New Roman"/>
          <w:sz w:val="20"/>
          <w:szCs w:val="20"/>
          <w:lang w:eastAsia="ru-RU"/>
        </w:rPr>
        <w:t>Приложение № 3 к постановлению</w:t>
      </w:r>
    </w:p>
    <w:p w:rsidR="00E77F83" w:rsidRDefault="00E77F83" w:rsidP="00E77F83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7F83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Первомайского района </w:t>
      </w:r>
    </w:p>
    <w:p w:rsidR="00741FED" w:rsidRPr="00E77F83" w:rsidRDefault="00E77F83" w:rsidP="00E77F83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E77F83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10.02.2023</w:t>
      </w:r>
      <w:r w:rsidRPr="00E77F83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34</w:t>
      </w:r>
    </w:p>
    <w:p w:rsidR="00741FED" w:rsidRPr="00E77F83" w:rsidRDefault="00741FED" w:rsidP="00E77F83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65"/>
      </w:tblGrid>
      <w:tr w:rsidR="009A51E2" w:rsidTr="00E77F83">
        <w:trPr>
          <w:jc w:val="center"/>
        </w:trPr>
        <w:tc>
          <w:tcPr>
            <w:tcW w:w="2263" w:type="dxa"/>
          </w:tcPr>
          <w:p w:rsidR="009A51E2" w:rsidRDefault="009A51E2" w:rsidP="00642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66E7E">
              <w:rPr>
                <w:rFonts w:eastAsia="Times New Roman"/>
                <w:b/>
                <w:bCs/>
                <w:lang w:eastAsia="ru-RU"/>
              </w:rPr>
              <w:t>Стратегическая цель социально –экономического развития Первомайского района до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2030 года</w:t>
            </w:r>
          </w:p>
        </w:tc>
        <w:tc>
          <w:tcPr>
            <w:tcW w:w="7365" w:type="dxa"/>
          </w:tcPr>
          <w:p w:rsidR="009A51E2" w:rsidRDefault="009A51E2" w:rsidP="006424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66E7E">
              <w:rPr>
                <w:rFonts w:eastAsia="Times New Roman"/>
                <w:lang w:eastAsia="ru-RU"/>
              </w:rPr>
              <w:t>оздание условий для повышения уровня жизни населения на основе обеспечения устойчивого экономического роста</w:t>
            </w:r>
          </w:p>
        </w:tc>
      </w:tr>
    </w:tbl>
    <w:p w:rsidR="00B145BC" w:rsidRDefault="00B145BC" w:rsidP="00741FED">
      <w:pPr>
        <w:tabs>
          <w:tab w:val="left" w:pos="3540"/>
        </w:tabs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</w:instrText>
      </w:r>
      <w:r w:rsidR="0064246E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Excel.Sheet.12 "C:\\Users\\User\\Desktop\\ПРОГРАММЫ\\Изменения\\Молодежка\\изм. 16.01.23 Молодежка\\Молодежка и ФК.xlsx" "Паспорт ПП.2!R1C1:R10C8"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instrText xml:space="preserve">\a \f 5 \h  \* MERGEFORMAT </w:instrText>
      </w: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2306"/>
        <w:gridCol w:w="871"/>
        <w:gridCol w:w="739"/>
        <w:gridCol w:w="739"/>
        <w:gridCol w:w="739"/>
        <w:gridCol w:w="739"/>
        <w:gridCol w:w="850"/>
      </w:tblGrid>
      <w:tr w:rsidR="00B145BC" w:rsidRPr="00D065FB" w:rsidTr="00E77F83">
        <w:trPr>
          <w:trHeight w:val="690"/>
          <w:jc w:val="center"/>
        </w:trPr>
        <w:tc>
          <w:tcPr>
            <w:tcW w:w="2226" w:type="dxa"/>
            <w:vMerge w:val="restart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Источники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850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B145BC" w:rsidRPr="00D065FB" w:rsidTr="00E77F83">
        <w:trPr>
          <w:trHeight w:val="660"/>
          <w:jc w:val="center"/>
        </w:trPr>
        <w:tc>
          <w:tcPr>
            <w:tcW w:w="2226" w:type="dxa"/>
            <w:vMerge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Федеральный бюджет (по согласованию)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</w:tr>
      <w:tr w:rsidR="00B145BC" w:rsidRPr="00D065FB" w:rsidTr="00E77F83">
        <w:trPr>
          <w:trHeight w:val="330"/>
          <w:jc w:val="center"/>
        </w:trPr>
        <w:tc>
          <w:tcPr>
            <w:tcW w:w="2226" w:type="dxa"/>
            <w:vMerge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</w:tr>
      <w:tr w:rsidR="00B145BC" w:rsidRPr="00D065FB" w:rsidTr="00E77F83">
        <w:trPr>
          <w:trHeight w:val="300"/>
          <w:jc w:val="center"/>
        </w:trPr>
        <w:tc>
          <w:tcPr>
            <w:tcW w:w="2226" w:type="dxa"/>
            <w:vMerge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Местные бюджеты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</w:tr>
      <w:tr w:rsidR="00B145BC" w:rsidRPr="00D065FB" w:rsidTr="00E77F83">
        <w:trPr>
          <w:trHeight w:val="300"/>
          <w:jc w:val="center"/>
        </w:trPr>
        <w:tc>
          <w:tcPr>
            <w:tcW w:w="2226" w:type="dxa"/>
            <w:vMerge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0</w:t>
            </w:r>
          </w:p>
        </w:tc>
      </w:tr>
      <w:tr w:rsidR="00B145BC" w:rsidRPr="00D065FB" w:rsidTr="00E77F83">
        <w:trPr>
          <w:trHeight w:val="421"/>
          <w:jc w:val="center"/>
        </w:trPr>
        <w:tc>
          <w:tcPr>
            <w:tcW w:w="2226" w:type="dxa"/>
            <w:vMerge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Всего по источникам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  <w:tr w:rsidR="00B145BC" w:rsidRPr="00D065FB" w:rsidTr="00E77F83">
        <w:trPr>
          <w:trHeight w:val="1065"/>
          <w:jc w:val="center"/>
        </w:trPr>
        <w:tc>
          <w:tcPr>
            <w:tcW w:w="2226" w:type="dxa"/>
            <w:vMerge w:val="restart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2022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2023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2024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2025 прогноз</w:t>
            </w:r>
          </w:p>
        </w:tc>
        <w:tc>
          <w:tcPr>
            <w:tcW w:w="850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2026 прогноз</w:t>
            </w:r>
          </w:p>
        </w:tc>
      </w:tr>
      <w:tr w:rsidR="00B145BC" w:rsidRPr="00D065FB" w:rsidTr="00E77F83">
        <w:trPr>
          <w:trHeight w:val="330"/>
          <w:jc w:val="center"/>
        </w:trPr>
        <w:tc>
          <w:tcPr>
            <w:tcW w:w="2226" w:type="dxa"/>
            <w:vMerge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инвестиции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D065FB" w:rsidTr="00E77F83">
        <w:trPr>
          <w:trHeight w:val="1320"/>
          <w:jc w:val="center"/>
        </w:trPr>
        <w:tc>
          <w:tcPr>
            <w:tcW w:w="2226" w:type="dxa"/>
            <w:vMerge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D065FB" w:rsidTr="00E77F83">
        <w:trPr>
          <w:trHeight w:val="330"/>
          <w:jc w:val="center"/>
        </w:trPr>
        <w:tc>
          <w:tcPr>
            <w:tcW w:w="2226" w:type="dxa"/>
            <w:vMerge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06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065FB">
              <w:rPr>
                <w:rFonts w:eastAsia="Times New Roman"/>
                <w:lang w:eastAsia="ru-RU"/>
              </w:rPr>
              <w:t>прочие</w:t>
            </w:r>
          </w:p>
        </w:tc>
        <w:tc>
          <w:tcPr>
            <w:tcW w:w="871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39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145BC" w:rsidRPr="00D065FB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065FB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</w:tr>
    </w:tbl>
    <w:p w:rsidR="00741FED" w:rsidRDefault="00B145BC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741FED" w:rsidSect="00E77F83">
          <w:pgSz w:w="11906" w:h="16838"/>
          <w:pgMar w:top="1134" w:right="567" w:bottom="1134" w:left="1701" w:header="709" w:footer="709" w:gutter="0"/>
          <w:cols w:space="720"/>
        </w:sectPr>
      </w:pPr>
    </w:p>
    <w:p w:rsidR="00741FED" w:rsidRDefault="00741FED" w:rsidP="0074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3. Пе</w:t>
      </w:r>
      <w:r w:rsidRPr="008D0ACF">
        <w:rPr>
          <w:rFonts w:ascii="Times New Roman" w:eastAsia="Calibri" w:hAnsi="Times New Roman"/>
          <w:b/>
          <w:lang w:eastAsia="ru-RU"/>
        </w:rPr>
        <w:t xml:space="preserve">речень </w:t>
      </w:r>
      <w:r>
        <w:rPr>
          <w:rFonts w:ascii="Times New Roman" w:eastAsia="Calibri" w:hAnsi="Times New Roman"/>
          <w:b/>
          <w:lang w:eastAsia="ru-RU"/>
        </w:rPr>
        <w:t>под</w:t>
      </w:r>
      <w:r w:rsidRPr="008D0ACF">
        <w:rPr>
          <w:rFonts w:ascii="Times New Roman" w:eastAsia="Calibri" w:hAnsi="Times New Roman"/>
          <w:b/>
          <w:lang w:eastAsia="ru-RU"/>
        </w:rPr>
        <w:t>программных мероприятий</w:t>
      </w:r>
    </w:p>
    <w:p w:rsidR="00B145BC" w:rsidRPr="00E77F83" w:rsidRDefault="00B145BC" w:rsidP="00E77F83">
      <w:pPr>
        <w:tabs>
          <w:tab w:val="left" w:pos="3540"/>
        </w:tabs>
        <w:spacing w:after="0" w:line="240" w:lineRule="auto"/>
        <w:rPr>
          <w:lang w:eastAsia="ru-RU"/>
        </w:rPr>
      </w:pPr>
      <w:r w:rsidRPr="00E77F83">
        <w:rPr>
          <w:rFonts w:ascii="Times New Roman" w:eastAsia="Times New Roman" w:hAnsi="Times New Roman"/>
          <w:lang w:eastAsia="ru-RU"/>
        </w:rPr>
        <w:fldChar w:fldCharType="begin"/>
      </w:r>
      <w:r w:rsidRPr="00E77F83">
        <w:rPr>
          <w:rFonts w:ascii="Times New Roman" w:eastAsia="Times New Roman" w:hAnsi="Times New Roman"/>
          <w:lang w:eastAsia="ru-RU"/>
        </w:rPr>
        <w:instrText xml:space="preserve"> LINK </w:instrText>
      </w:r>
      <w:r w:rsidR="0064246E" w:rsidRPr="00E77F83">
        <w:rPr>
          <w:rFonts w:ascii="Times New Roman" w:eastAsia="Times New Roman" w:hAnsi="Times New Roman"/>
          <w:lang w:eastAsia="ru-RU"/>
        </w:rPr>
        <w:instrText xml:space="preserve">Excel.Sheet.12 "C:\\Users\\User\\Desktop\\ПРОГРАММЫ\\Изменения\\Молодежка\\изм. 16.01.23 Молодежка\\Молодежка и ФК.xlsx" ПП.2!R1C1:R79C11 </w:instrText>
      </w:r>
      <w:r w:rsidRPr="00E77F83">
        <w:rPr>
          <w:rFonts w:ascii="Times New Roman" w:eastAsia="Times New Roman" w:hAnsi="Times New Roman"/>
          <w:lang w:eastAsia="ru-RU"/>
        </w:rPr>
        <w:instrText xml:space="preserve">\a \f 5 \h  \* MERGEFORMAT </w:instrText>
      </w:r>
      <w:r w:rsidRPr="00E77F83">
        <w:rPr>
          <w:rFonts w:ascii="Times New Roman" w:eastAsia="Times New Roman" w:hAnsi="Times New Roman"/>
          <w:lang w:eastAsia="ru-RU"/>
        </w:rPr>
        <w:fldChar w:fldCharType="separate"/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15"/>
        <w:gridCol w:w="3166"/>
        <w:gridCol w:w="2410"/>
        <w:gridCol w:w="1288"/>
        <w:gridCol w:w="11"/>
        <w:gridCol w:w="870"/>
        <w:gridCol w:w="11"/>
        <w:gridCol w:w="685"/>
        <w:gridCol w:w="11"/>
        <w:gridCol w:w="670"/>
        <w:gridCol w:w="11"/>
        <w:gridCol w:w="730"/>
        <w:gridCol w:w="11"/>
        <w:gridCol w:w="650"/>
        <w:gridCol w:w="11"/>
        <w:gridCol w:w="865"/>
        <w:gridCol w:w="554"/>
        <w:gridCol w:w="1985"/>
      </w:tblGrid>
      <w:tr w:rsidR="00B145BC" w:rsidRPr="00E77F83" w:rsidTr="00E77F83">
        <w:trPr>
          <w:trHeight w:val="502"/>
        </w:trPr>
        <w:tc>
          <w:tcPr>
            <w:tcW w:w="515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№ пп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288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3660" w:type="dxa"/>
            <w:gridSpan w:val="10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430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B145BC" w:rsidRPr="00E77F83" w:rsidTr="00E77F83">
        <w:trPr>
          <w:trHeight w:val="144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ФБ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ОБ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МБ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ВБ</w:t>
            </w:r>
          </w:p>
        </w:tc>
        <w:tc>
          <w:tcPr>
            <w:tcW w:w="1430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6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11</w:t>
            </w:r>
          </w:p>
        </w:tc>
      </w:tr>
      <w:tr w:rsidR="00B145BC" w:rsidRPr="00E77F83" w:rsidTr="00E77F83">
        <w:trPr>
          <w:trHeight w:val="300"/>
        </w:trPr>
        <w:tc>
          <w:tcPr>
            <w:tcW w:w="14454" w:type="dxa"/>
            <w:gridSpan w:val="18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Подпрограмма 2. «Развитие эффективной молодежной политики в Первомайском районе на 2022-2024 годы с прогнозом на 2025 и 2026 годы»</w:t>
            </w:r>
          </w:p>
        </w:tc>
      </w:tr>
      <w:tr w:rsidR="00B145BC" w:rsidRPr="00E77F83" w:rsidTr="00E77F83">
        <w:trPr>
          <w:trHeight w:val="265"/>
        </w:trPr>
        <w:tc>
          <w:tcPr>
            <w:tcW w:w="14454" w:type="dxa"/>
            <w:gridSpan w:val="18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Задача 1. Воспитание гражданственности, патриотизма, преемственности традиций  в молодежной среде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 w:val="restart"/>
            <w:noWrap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Мероприятия, посвященные празднованию Дню Победы: митинг, акции «Свеча Победы», «Георгиевская ленточка», песенный флешмоб, благоустройство памятников, поздравление ветеранов по месту жительства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Волонтерские отряды, Филиалы КДЦ</w:t>
            </w:r>
            <w:r w:rsidRPr="00E77F83">
              <w:rPr>
                <w:rFonts w:eastAsia="Times New Roman"/>
                <w:lang w:eastAsia="ru-RU"/>
              </w:rPr>
              <w:br/>
              <w:t>Совет ветеранов,</w:t>
            </w:r>
            <w:r w:rsidRPr="00E77F83">
              <w:rPr>
                <w:rFonts w:eastAsia="Times New Roman"/>
                <w:lang w:eastAsia="ru-RU"/>
              </w:rPr>
              <w:br/>
              <w:t>ЦКС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280</w:t>
            </w:r>
          </w:p>
        </w:tc>
        <w:tc>
          <w:tcPr>
            <w:tcW w:w="2539" w:type="dxa"/>
            <w:gridSpan w:val="2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Количество участников, чел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69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 w:val="restart"/>
            <w:noWrap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Проведение акций  в  государственные праздники, в памятные даты России, истории Первомайского района:  Блокадный хлеб, ко дню защитников Отечества,  день Российского флага.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Администрация Первомайского района,</w:t>
            </w:r>
            <w:r w:rsidRPr="00E77F83">
              <w:rPr>
                <w:rFonts w:eastAsia="Times New Roman"/>
                <w:lang w:eastAsia="ru-RU"/>
              </w:rPr>
              <w:br/>
              <w:t>Волонтерские отряды, ЦКС, Совет ветеранов, ТАК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2539" w:type="dxa"/>
            <w:gridSpan w:val="2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Количество мероприятий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 w:val="restart"/>
            <w:noWrap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Проведение акции «Снежный десант»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Администрация Первомайского района,Волонтерские отряды, ДЮСШ, ТАК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10,2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10,2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165</w:t>
            </w:r>
          </w:p>
        </w:tc>
        <w:tc>
          <w:tcPr>
            <w:tcW w:w="2539" w:type="dxa"/>
            <w:gridSpan w:val="2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 по 1 задаче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10,2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10,2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14454" w:type="dxa"/>
            <w:gridSpan w:val="18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Задача 2. Формирование здорового образа жизни, предупреждение  правонарушений и антиобщественных действий детей и молодежи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 w:val="restart"/>
            <w:noWrap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Мероприятия, направленные на пропаганду здорового образа жизни; профилактику социально-опасных явлений в молодёжной среде; формирование основ правового сознания и профориентация.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Администрация Первомайского района, ЦКС, ЦРБ, ТАК, Волонтерские отряды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100</w:t>
            </w:r>
          </w:p>
        </w:tc>
        <w:tc>
          <w:tcPr>
            <w:tcW w:w="2539" w:type="dxa"/>
            <w:gridSpan w:val="2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 w:val="restart"/>
            <w:noWrap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Организация и проведение мероприятий в  «День молодежи»,  чемпионат « Just Dance»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Администрация Первомайского района, ЦКС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170</w:t>
            </w:r>
          </w:p>
        </w:tc>
        <w:tc>
          <w:tcPr>
            <w:tcW w:w="2539" w:type="dxa"/>
            <w:gridSpan w:val="2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 по 2 задаче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14454" w:type="dxa"/>
            <w:gridSpan w:val="18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Задача 3.  Развитие и реализация потенциала молодежи, добровольческой (волонтерской) деятельности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 w:val="restart"/>
            <w:noWrap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115</w:t>
            </w:r>
          </w:p>
        </w:tc>
        <w:tc>
          <w:tcPr>
            <w:tcW w:w="2539" w:type="dxa"/>
            <w:gridSpan w:val="2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 w:val="restart"/>
            <w:noWrap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Поддержка деятельности   волонтерского движения в Первомайском районе (изготовление символики, приобретение канцелярии, грамот, благодарственных писем, изготовление полиграфической продукции, необходимого оборудования, серитификатов).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 xml:space="preserve">Администрация Первомайского района, </w:t>
            </w:r>
            <w:r w:rsidRPr="00E77F83">
              <w:rPr>
                <w:rFonts w:eastAsia="Times New Roman"/>
                <w:lang w:eastAsia="ru-RU"/>
              </w:rPr>
              <w:br/>
              <w:t>ЦДОД, РУО, ТАК, ЦКС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170</w:t>
            </w:r>
          </w:p>
        </w:tc>
        <w:tc>
          <w:tcPr>
            <w:tcW w:w="2539" w:type="dxa"/>
            <w:gridSpan w:val="2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44,9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 w:val="restart"/>
            <w:noWrap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166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Поощрение и награждение  активной молодежи Первомайского района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Администрация Первомайского района</w:t>
            </w: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70</w:t>
            </w:r>
          </w:p>
        </w:tc>
        <w:tc>
          <w:tcPr>
            <w:tcW w:w="2539" w:type="dxa"/>
            <w:gridSpan w:val="2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Количество участников  (чел)</w:t>
            </w: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515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8" w:type="dxa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539" w:type="dxa"/>
            <w:gridSpan w:val="2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 по 3 задаче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44,9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44,9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55,1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 w:val="restart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2022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5,1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5,1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2023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50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3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2024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600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2025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145BC" w:rsidRPr="00E77F83" w:rsidTr="00E77F83">
        <w:trPr>
          <w:trHeight w:val="474"/>
        </w:trPr>
        <w:tc>
          <w:tcPr>
            <w:tcW w:w="6091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99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2026 прогноз</w:t>
            </w:r>
          </w:p>
        </w:tc>
        <w:tc>
          <w:tcPr>
            <w:tcW w:w="8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7F83">
              <w:rPr>
                <w:rFonts w:eastAsia="Times New Roman"/>
                <w:b/>
                <w:bCs/>
                <w:lang w:eastAsia="ru-RU"/>
              </w:rPr>
              <w:t>0</w:t>
            </w:r>
          </w:p>
        </w:tc>
        <w:tc>
          <w:tcPr>
            <w:tcW w:w="696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8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4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61" w:type="dxa"/>
            <w:gridSpan w:val="2"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77F83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04" w:type="dxa"/>
            <w:gridSpan w:val="3"/>
            <w:vMerge/>
            <w:vAlign w:val="center"/>
            <w:hideMark/>
          </w:tcPr>
          <w:p w:rsidR="00B145BC" w:rsidRPr="00E77F83" w:rsidRDefault="00B145BC" w:rsidP="00E77F83">
            <w:pPr>
              <w:tabs>
                <w:tab w:val="left" w:pos="354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320D55" w:rsidRPr="00E77F83" w:rsidRDefault="00B145BC" w:rsidP="00E77F83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7F83">
        <w:rPr>
          <w:rFonts w:ascii="Times New Roman" w:eastAsia="Times New Roman" w:hAnsi="Times New Roman"/>
          <w:lang w:eastAsia="ru-RU"/>
        </w:rPr>
        <w:fldChar w:fldCharType="end"/>
      </w: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320D55" w:rsidSect="00E77F8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20D55" w:rsidRPr="00E77F83" w:rsidRDefault="00320D55" w:rsidP="00320D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7F83">
        <w:rPr>
          <w:rFonts w:ascii="Times New Roman" w:hAnsi="Times New Roman"/>
          <w:b/>
          <w:sz w:val="24"/>
          <w:szCs w:val="24"/>
          <w:lang w:eastAsia="ru-RU"/>
        </w:rPr>
        <w:t>4. Обоснование ресурсного обеспечения муниципальной подпрограммы 2</w:t>
      </w:r>
    </w:p>
    <w:p w:rsidR="00320D55" w:rsidRPr="00E77F83" w:rsidRDefault="00320D55" w:rsidP="00320D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0D55" w:rsidRPr="00E77F83" w:rsidRDefault="00320D55" w:rsidP="00E7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83">
        <w:rPr>
          <w:rFonts w:ascii="Times New Roman" w:hAnsi="Times New Roman"/>
          <w:sz w:val="24"/>
          <w:szCs w:val="24"/>
        </w:rPr>
        <w:t xml:space="preserve">На реализацию мероприятий программы из бюджета района планируется направить </w:t>
      </w:r>
      <w:r w:rsidR="00B145BC" w:rsidRPr="00E77F83">
        <w:rPr>
          <w:rFonts w:ascii="Times New Roman" w:hAnsi="Times New Roman"/>
          <w:color w:val="000000" w:themeColor="text1"/>
          <w:sz w:val="24"/>
          <w:szCs w:val="24"/>
        </w:rPr>
        <w:t>55,1</w:t>
      </w:r>
      <w:r w:rsidRPr="00E77F83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320D55" w:rsidRPr="00E77F83" w:rsidRDefault="00320D55" w:rsidP="00E7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83">
        <w:rPr>
          <w:rFonts w:ascii="Times New Roman" w:hAnsi="Times New Roman"/>
          <w:sz w:val="24"/>
          <w:szCs w:val="24"/>
        </w:rPr>
        <w:t xml:space="preserve">- в 2022 году -   </w:t>
      </w:r>
      <w:r w:rsidR="00B145BC" w:rsidRPr="00E77F83">
        <w:rPr>
          <w:rFonts w:ascii="Times New Roman" w:hAnsi="Times New Roman"/>
          <w:sz w:val="24"/>
          <w:szCs w:val="24"/>
        </w:rPr>
        <w:t>5,1</w:t>
      </w:r>
      <w:r w:rsidRPr="00E77F83">
        <w:rPr>
          <w:rFonts w:ascii="Times New Roman" w:hAnsi="Times New Roman"/>
          <w:sz w:val="24"/>
          <w:szCs w:val="24"/>
        </w:rPr>
        <w:t xml:space="preserve"> тыс.руб.;</w:t>
      </w:r>
    </w:p>
    <w:p w:rsidR="00320D55" w:rsidRPr="00E77F83" w:rsidRDefault="00320D55" w:rsidP="00E7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83">
        <w:rPr>
          <w:rFonts w:ascii="Times New Roman" w:hAnsi="Times New Roman"/>
          <w:sz w:val="24"/>
          <w:szCs w:val="24"/>
        </w:rPr>
        <w:t xml:space="preserve">- в 2023 году -   </w:t>
      </w:r>
      <w:r w:rsidR="00B145BC" w:rsidRPr="00E77F83">
        <w:rPr>
          <w:rFonts w:ascii="Times New Roman" w:hAnsi="Times New Roman"/>
          <w:sz w:val="24"/>
          <w:szCs w:val="24"/>
        </w:rPr>
        <w:t>50</w:t>
      </w:r>
      <w:r w:rsidRPr="00E77F83">
        <w:rPr>
          <w:rFonts w:ascii="Times New Roman" w:hAnsi="Times New Roman"/>
          <w:sz w:val="24"/>
          <w:szCs w:val="24"/>
        </w:rPr>
        <w:t>,0 тыс.руб.;</w:t>
      </w:r>
    </w:p>
    <w:p w:rsidR="00320D55" w:rsidRPr="00E77F83" w:rsidRDefault="00320D55" w:rsidP="00E7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83">
        <w:rPr>
          <w:rFonts w:ascii="Times New Roman" w:hAnsi="Times New Roman"/>
          <w:sz w:val="24"/>
          <w:szCs w:val="24"/>
        </w:rPr>
        <w:t>- в 2024 году –  00,0 тыс.руб.;</w:t>
      </w:r>
    </w:p>
    <w:p w:rsidR="00320D55" w:rsidRPr="00E77F83" w:rsidRDefault="00320D55" w:rsidP="00E7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83">
        <w:rPr>
          <w:rFonts w:ascii="Times New Roman" w:hAnsi="Times New Roman"/>
          <w:sz w:val="24"/>
          <w:szCs w:val="24"/>
        </w:rPr>
        <w:t>- в 2025 году прогноз – 00,0 тыс.руб.;</w:t>
      </w:r>
    </w:p>
    <w:p w:rsidR="00320D55" w:rsidRPr="00E77F83" w:rsidRDefault="00320D55" w:rsidP="00E7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83">
        <w:rPr>
          <w:rFonts w:ascii="Times New Roman" w:hAnsi="Times New Roman"/>
          <w:sz w:val="24"/>
          <w:szCs w:val="24"/>
        </w:rPr>
        <w:t>- в 2026 году прогноз - 00,0 тыс.руб.;</w:t>
      </w:r>
    </w:p>
    <w:p w:rsidR="00320D55" w:rsidRPr="00E77F83" w:rsidRDefault="00320D55" w:rsidP="00E77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F83">
        <w:rPr>
          <w:rFonts w:ascii="Times New Roman" w:hAnsi="Times New Roman"/>
          <w:sz w:val="24"/>
          <w:szCs w:val="24"/>
        </w:rPr>
        <w:t>Объем финансирования на плановый период 2022-2026 годов будет уточняться ежегодно при формировании бюджета муниципального образования «Первомайский район» на соответствующий год исходя из возможностей бюджета муниципального района, мониторинга эффективности мероприятий, предусмотренных программой в планируемом году.</w:t>
      </w:r>
    </w:p>
    <w:p w:rsidR="00320D55" w:rsidRPr="00E77F83" w:rsidRDefault="00320D55" w:rsidP="00E77F8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7F83" w:rsidRDefault="00E77F83" w:rsidP="00E77F83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Рассылка:</w:t>
      </w:r>
    </w:p>
    <w:p w:rsidR="00E77F83" w:rsidRDefault="00E77F83" w:rsidP="00E77F83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дело</w:t>
      </w:r>
    </w:p>
    <w:p w:rsidR="00E77F83" w:rsidRDefault="00E77F83" w:rsidP="00E77F83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 – бухгалтерия </w:t>
      </w:r>
    </w:p>
    <w:p w:rsidR="00E77F83" w:rsidRPr="00E77F83" w:rsidRDefault="00E77F83" w:rsidP="00E77F83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 – экономисты </w:t>
      </w:r>
      <w:bookmarkStart w:id="0" w:name="_GoBack"/>
      <w:bookmarkEnd w:id="0"/>
    </w:p>
    <w:sectPr w:rsidR="00E77F83" w:rsidRPr="00E77F83" w:rsidSect="00E77F83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B5" w:rsidRDefault="00931FB5">
      <w:pPr>
        <w:spacing w:after="0" w:line="240" w:lineRule="auto"/>
      </w:pPr>
      <w:r>
        <w:separator/>
      </w:r>
    </w:p>
  </w:endnote>
  <w:endnote w:type="continuationSeparator" w:id="0">
    <w:p w:rsidR="00931FB5" w:rsidRDefault="009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B5" w:rsidRDefault="00931FB5">
      <w:pPr>
        <w:spacing w:after="0" w:line="240" w:lineRule="auto"/>
      </w:pPr>
      <w:r>
        <w:separator/>
      </w:r>
    </w:p>
  </w:footnote>
  <w:footnote w:type="continuationSeparator" w:id="0">
    <w:p w:rsidR="00931FB5" w:rsidRDefault="0093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756E5"/>
    <w:multiLevelType w:val="multilevel"/>
    <w:tmpl w:val="90743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21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7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E0A7B"/>
    <w:multiLevelType w:val="hybridMultilevel"/>
    <w:tmpl w:val="C5ACD72E"/>
    <w:lvl w:ilvl="0" w:tplc="93D24EB6">
      <w:start w:val="1"/>
      <w:numFmt w:val="decimal"/>
      <w:lvlText w:val="%1."/>
      <w:lvlJc w:val="left"/>
      <w:pPr>
        <w:ind w:left="1069" w:hanging="360"/>
      </w:pPr>
      <w:rPr>
        <w:rFonts w:ascii="Times New Roman" w:eastAsia="Malgun Goth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2D61AF0"/>
    <w:multiLevelType w:val="hybridMultilevel"/>
    <w:tmpl w:val="F5DA5C72"/>
    <w:lvl w:ilvl="0" w:tplc="ED34A2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7421A3"/>
    <w:multiLevelType w:val="multilevel"/>
    <w:tmpl w:val="3184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 w15:restartNumberingAfterBreak="0">
    <w:nsid w:val="5DAD0988"/>
    <w:multiLevelType w:val="hybridMultilevel"/>
    <w:tmpl w:val="495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35B2"/>
    <w:multiLevelType w:val="hybridMultilevel"/>
    <w:tmpl w:val="F34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C62AD4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33"/>
  </w:num>
  <w:num w:numId="7">
    <w:abstractNumId w:val="4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23"/>
  </w:num>
  <w:num w:numId="20">
    <w:abstractNumId w:val="46"/>
  </w:num>
  <w:num w:numId="21">
    <w:abstractNumId w:val="36"/>
  </w:num>
  <w:num w:numId="22">
    <w:abstractNumId w:val="27"/>
  </w:num>
  <w:num w:numId="23">
    <w:abstractNumId w:val="31"/>
  </w:num>
  <w:num w:numId="24">
    <w:abstractNumId w:val="13"/>
  </w:num>
  <w:num w:numId="25">
    <w:abstractNumId w:val="1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8"/>
  </w:num>
  <w:num w:numId="30">
    <w:abstractNumId w:val="37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14"/>
  </w:num>
  <w:num w:numId="38">
    <w:abstractNumId w:val="18"/>
  </w:num>
  <w:num w:numId="39">
    <w:abstractNumId w:val="39"/>
  </w:num>
  <w:num w:numId="40">
    <w:abstractNumId w:val="24"/>
  </w:num>
  <w:num w:numId="41">
    <w:abstractNumId w:val="35"/>
  </w:num>
  <w:num w:numId="42">
    <w:abstractNumId w:val="22"/>
  </w:num>
  <w:num w:numId="43">
    <w:abstractNumId w:val="28"/>
  </w:num>
  <w:num w:numId="44">
    <w:abstractNumId w:val="44"/>
  </w:num>
  <w:num w:numId="45">
    <w:abstractNumId w:val="32"/>
  </w:num>
  <w:num w:numId="46">
    <w:abstractNumId w:val="41"/>
  </w:num>
  <w:num w:numId="47">
    <w:abstractNumId w:val="40"/>
  </w:num>
  <w:num w:numId="48">
    <w:abstractNumId w:val="43"/>
  </w:num>
  <w:num w:numId="49">
    <w:abstractNumId w:val="3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D"/>
    <w:rsid w:val="00000589"/>
    <w:rsid w:val="000032F6"/>
    <w:rsid w:val="000046B6"/>
    <w:rsid w:val="00005917"/>
    <w:rsid w:val="00006A19"/>
    <w:rsid w:val="000119B5"/>
    <w:rsid w:val="00013824"/>
    <w:rsid w:val="0001557D"/>
    <w:rsid w:val="00015D9D"/>
    <w:rsid w:val="00020EA9"/>
    <w:rsid w:val="000212AA"/>
    <w:rsid w:val="0002183B"/>
    <w:rsid w:val="000229BF"/>
    <w:rsid w:val="000237B6"/>
    <w:rsid w:val="00023915"/>
    <w:rsid w:val="0003185D"/>
    <w:rsid w:val="00034EEA"/>
    <w:rsid w:val="00043822"/>
    <w:rsid w:val="00043864"/>
    <w:rsid w:val="00043F7F"/>
    <w:rsid w:val="00045039"/>
    <w:rsid w:val="00045FD7"/>
    <w:rsid w:val="00047AB2"/>
    <w:rsid w:val="000525B4"/>
    <w:rsid w:val="00054BC5"/>
    <w:rsid w:val="00055C7D"/>
    <w:rsid w:val="0005760F"/>
    <w:rsid w:val="000614BD"/>
    <w:rsid w:val="00061927"/>
    <w:rsid w:val="00067548"/>
    <w:rsid w:val="00075C07"/>
    <w:rsid w:val="00077074"/>
    <w:rsid w:val="00093390"/>
    <w:rsid w:val="00094B5A"/>
    <w:rsid w:val="000957BB"/>
    <w:rsid w:val="000968A4"/>
    <w:rsid w:val="0009706C"/>
    <w:rsid w:val="000A06BD"/>
    <w:rsid w:val="000A406C"/>
    <w:rsid w:val="000A457D"/>
    <w:rsid w:val="000A4895"/>
    <w:rsid w:val="000A6DA5"/>
    <w:rsid w:val="000B2776"/>
    <w:rsid w:val="000B35FC"/>
    <w:rsid w:val="000B64D8"/>
    <w:rsid w:val="000B7670"/>
    <w:rsid w:val="000B789A"/>
    <w:rsid w:val="000C175D"/>
    <w:rsid w:val="000C3032"/>
    <w:rsid w:val="000C4D13"/>
    <w:rsid w:val="000C5A85"/>
    <w:rsid w:val="000C5E3B"/>
    <w:rsid w:val="000C6B71"/>
    <w:rsid w:val="000D2710"/>
    <w:rsid w:val="000D3C17"/>
    <w:rsid w:val="000D77F2"/>
    <w:rsid w:val="000D79B2"/>
    <w:rsid w:val="000D7FF2"/>
    <w:rsid w:val="000E28B9"/>
    <w:rsid w:val="000E38A1"/>
    <w:rsid w:val="000E3B72"/>
    <w:rsid w:val="000E40EF"/>
    <w:rsid w:val="000E6D6C"/>
    <w:rsid w:val="000E73E1"/>
    <w:rsid w:val="000F10F1"/>
    <w:rsid w:val="000F1C07"/>
    <w:rsid w:val="000F2DED"/>
    <w:rsid w:val="000F359D"/>
    <w:rsid w:val="000F3C07"/>
    <w:rsid w:val="000F54C1"/>
    <w:rsid w:val="00100A0B"/>
    <w:rsid w:val="001017E3"/>
    <w:rsid w:val="001067E5"/>
    <w:rsid w:val="0011025A"/>
    <w:rsid w:val="00110C5A"/>
    <w:rsid w:val="00110FA2"/>
    <w:rsid w:val="0011296B"/>
    <w:rsid w:val="001139A6"/>
    <w:rsid w:val="001165B2"/>
    <w:rsid w:val="00117C56"/>
    <w:rsid w:val="0012390D"/>
    <w:rsid w:val="00126E47"/>
    <w:rsid w:val="001278EA"/>
    <w:rsid w:val="00137CCF"/>
    <w:rsid w:val="00140FD5"/>
    <w:rsid w:val="00141D21"/>
    <w:rsid w:val="001447D7"/>
    <w:rsid w:val="00144E56"/>
    <w:rsid w:val="00157129"/>
    <w:rsid w:val="001617FE"/>
    <w:rsid w:val="00161FA0"/>
    <w:rsid w:val="00163CE0"/>
    <w:rsid w:val="00165370"/>
    <w:rsid w:val="00165E4D"/>
    <w:rsid w:val="00166650"/>
    <w:rsid w:val="001674C3"/>
    <w:rsid w:val="00167CA6"/>
    <w:rsid w:val="0017029A"/>
    <w:rsid w:val="00171A15"/>
    <w:rsid w:val="00174213"/>
    <w:rsid w:val="00181828"/>
    <w:rsid w:val="001837F0"/>
    <w:rsid w:val="0018417E"/>
    <w:rsid w:val="00184B19"/>
    <w:rsid w:val="001861AC"/>
    <w:rsid w:val="001904AD"/>
    <w:rsid w:val="00191271"/>
    <w:rsid w:val="0019342E"/>
    <w:rsid w:val="001938E2"/>
    <w:rsid w:val="00194F22"/>
    <w:rsid w:val="001A3D79"/>
    <w:rsid w:val="001A4901"/>
    <w:rsid w:val="001B19FB"/>
    <w:rsid w:val="001B245C"/>
    <w:rsid w:val="001B29EB"/>
    <w:rsid w:val="001B5292"/>
    <w:rsid w:val="001C0A52"/>
    <w:rsid w:val="001C0B8E"/>
    <w:rsid w:val="001C3869"/>
    <w:rsid w:val="001C3C73"/>
    <w:rsid w:val="001C3E46"/>
    <w:rsid w:val="001D0F6C"/>
    <w:rsid w:val="001D16CF"/>
    <w:rsid w:val="001D3C18"/>
    <w:rsid w:val="001E621B"/>
    <w:rsid w:val="001E7BE4"/>
    <w:rsid w:val="001F3964"/>
    <w:rsid w:val="001F4639"/>
    <w:rsid w:val="0020053B"/>
    <w:rsid w:val="002019DE"/>
    <w:rsid w:val="00201F06"/>
    <w:rsid w:val="00202A63"/>
    <w:rsid w:val="00206CD8"/>
    <w:rsid w:val="002078C2"/>
    <w:rsid w:val="0021111C"/>
    <w:rsid w:val="0021357F"/>
    <w:rsid w:val="00214F3B"/>
    <w:rsid w:val="00215A6E"/>
    <w:rsid w:val="00216227"/>
    <w:rsid w:val="00216CB1"/>
    <w:rsid w:val="00220D4F"/>
    <w:rsid w:val="0022399E"/>
    <w:rsid w:val="00227BB9"/>
    <w:rsid w:val="00230573"/>
    <w:rsid w:val="00237661"/>
    <w:rsid w:val="00245C87"/>
    <w:rsid w:val="00245F21"/>
    <w:rsid w:val="002462A9"/>
    <w:rsid w:val="00250395"/>
    <w:rsid w:val="0025112C"/>
    <w:rsid w:val="00251722"/>
    <w:rsid w:val="00252D7C"/>
    <w:rsid w:val="00254340"/>
    <w:rsid w:val="00270560"/>
    <w:rsid w:val="00270651"/>
    <w:rsid w:val="00270B09"/>
    <w:rsid w:val="0027201B"/>
    <w:rsid w:val="00273AA0"/>
    <w:rsid w:val="00280930"/>
    <w:rsid w:val="00292225"/>
    <w:rsid w:val="002935AF"/>
    <w:rsid w:val="00294E4E"/>
    <w:rsid w:val="002951ED"/>
    <w:rsid w:val="00296B87"/>
    <w:rsid w:val="002A037E"/>
    <w:rsid w:val="002A21FD"/>
    <w:rsid w:val="002A3E26"/>
    <w:rsid w:val="002A5388"/>
    <w:rsid w:val="002A62B5"/>
    <w:rsid w:val="002B173C"/>
    <w:rsid w:val="002B7CB4"/>
    <w:rsid w:val="002C040D"/>
    <w:rsid w:val="002C22B0"/>
    <w:rsid w:val="002C269C"/>
    <w:rsid w:val="002C2B13"/>
    <w:rsid w:val="002C578E"/>
    <w:rsid w:val="002D0540"/>
    <w:rsid w:val="002D0BA1"/>
    <w:rsid w:val="002D18A4"/>
    <w:rsid w:val="002D275B"/>
    <w:rsid w:val="002D41FD"/>
    <w:rsid w:val="002D4E73"/>
    <w:rsid w:val="002D6877"/>
    <w:rsid w:val="002D73FD"/>
    <w:rsid w:val="002E0E75"/>
    <w:rsid w:val="002E1743"/>
    <w:rsid w:val="002E3452"/>
    <w:rsid w:val="002E356A"/>
    <w:rsid w:val="002E357F"/>
    <w:rsid w:val="002E7725"/>
    <w:rsid w:val="002F1CDF"/>
    <w:rsid w:val="002F2384"/>
    <w:rsid w:val="002F2566"/>
    <w:rsid w:val="002F2A13"/>
    <w:rsid w:val="002F52AF"/>
    <w:rsid w:val="002F58A1"/>
    <w:rsid w:val="0030111B"/>
    <w:rsid w:val="00302274"/>
    <w:rsid w:val="003056AA"/>
    <w:rsid w:val="00307EA3"/>
    <w:rsid w:val="00307ECB"/>
    <w:rsid w:val="00314ACE"/>
    <w:rsid w:val="00320D55"/>
    <w:rsid w:val="003222C6"/>
    <w:rsid w:val="00322D2E"/>
    <w:rsid w:val="0032403E"/>
    <w:rsid w:val="00326E1D"/>
    <w:rsid w:val="00327760"/>
    <w:rsid w:val="00327F78"/>
    <w:rsid w:val="003307E2"/>
    <w:rsid w:val="00331FCF"/>
    <w:rsid w:val="00334476"/>
    <w:rsid w:val="003375EE"/>
    <w:rsid w:val="00345150"/>
    <w:rsid w:val="00346AD6"/>
    <w:rsid w:val="003511D3"/>
    <w:rsid w:val="003539B8"/>
    <w:rsid w:val="003542CA"/>
    <w:rsid w:val="00355B7D"/>
    <w:rsid w:val="00362DA3"/>
    <w:rsid w:val="00367B9B"/>
    <w:rsid w:val="00374D87"/>
    <w:rsid w:val="003778E3"/>
    <w:rsid w:val="00377FEC"/>
    <w:rsid w:val="00385306"/>
    <w:rsid w:val="00385EAB"/>
    <w:rsid w:val="00386166"/>
    <w:rsid w:val="00386629"/>
    <w:rsid w:val="003873A8"/>
    <w:rsid w:val="00395177"/>
    <w:rsid w:val="00395CC8"/>
    <w:rsid w:val="003A4355"/>
    <w:rsid w:val="003A4DFB"/>
    <w:rsid w:val="003A5F80"/>
    <w:rsid w:val="003A6FD6"/>
    <w:rsid w:val="003B127B"/>
    <w:rsid w:val="003B2D09"/>
    <w:rsid w:val="003B5739"/>
    <w:rsid w:val="003B5BDD"/>
    <w:rsid w:val="003C1215"/>
    <w:rsid w:val="003C250B"/>
    <w:rsid w:val="003C303E"/>
    <w:rsid w:val="003C32EB"/>
    <w:rsid w:val="003C395E"/>
    <w:rsid w:val="003D1191"/>
    <w:rsid w:val="003D5F73"/>
    <w:rsid w:val="003D641E"/>
    <w:rsid w:val="003D6F7B"/>
    <w:rsid w:val="003D7039"/>
    <w:rsid w:val="003D717B"/>
    <w:rsid w:val="003E1B0D"/>
    <w:rsid w:val="003E69C2"/>
    <w:rsid w:val="003F4F78"/>
    <w:rsid w:val="003F6722"/>
    <w:rsid w:val="003F68B1"/>
    <w:rsid w:val="00405665"/>
    <w:rsid w:val="00406537"/>
    <w:rsid w:val="00407233"/>
    <w:rsid w:val="00413D2D"/>
    <w:rsid w:val="00421754"/>
    <w:rsid w:val="004226A6"/>
    <w:rsid w:val="0042401F"/>
    <w:rsid w:val="00424223"/>
    <w:rsid w:val="004247C3"/>
    <w:rsid w:val="00424F22"/>
    <w:rsid w:val="00426480"/>
    <w:rsid w:val="00427D0C"/>
    <w:rsid w:val="0043159A"/>
    <w:rsid w:val="0043556C"/>
    <w:rsid w:val="00436675"/>
    <w:rsid w:val="0044057D"/>
    <w:rsid w:val="004442B1"/>
    <w:rsid w:val="00445E7F"/>
    <w:rsid w:val="00446B8E"/>
    <w:rsid w:val="0045358E"/>
    <w:rsid w:val="004544F6"/>
    <w:rsid w:val="00457851"/>
    <w:rsid w:val="00460D6A"/>
    <w:rsid w:val="00462961"/>
    <w:rsid w:val="00463120"/>
    <w:rsid w:val="004653D3"/>
    <w:rsid w:val="00467A5E"/>
    <w:rsid w:val="00470AB5"/>
    <w:rsid w:val="00470FFF"/>
    <w:rsid w:val="004753CC"/>
    <w:rsid w:val="00484FCF"/>
    <w:rsid w:val="00495321"/>
    <w:rsid w:val="004A658E"/>
    <w:rsid w:val="004B07D0"/>
    <w:rsid w:val="004B28EE"/>
    <w:rsid w:val="004B32BC"/>
    <w:rsid w:val="004B3D02"/>
    <w:rsid w:val="004C6F7A"/>
    <w:rsid w:val="004D2830"/>
    <w:rsid w:val="004D47FB"/>
    <w:rsid w:val="004D6F59"/>
    <w:rsid w:val="004E46DA"/>
    <w:rsid w:val="004E79AA"/>
    <w:rsid w:val="004F0B0E"/>
    <w:rsid w:val="004F19E7"/>
    <w:rsid w:val="004F2C96"/>
    <w:rsid w:val="004F53A6"/>
    <w:rsid w:val="00503123"/>
    <w:rsid w:val="00510455"/>
    <w:rsid w:val="00512D29"/>
    <w:rsid w:val="00523587"/>
    <w:rsid w:val="00524814"/>
    <w:rsid w:val="00526920"/>
    <w:rsid w:val="005276AB"/>
    <w:rsid w:val="0053092C"/>
    <w:rsid w:val="00541330"/>
    <w:rsid w:val="00556A99"/>
    <w:rsid w:val="00560795"/>
    <w:rsid w:val="0056318B"/>
    <w:rsid w:val="00565F1F"/>
    <w:rsid w:val="00566C60"/>
    <w:rsid w:val="00571EB1"/>
    <w:rsid w:val="005747C2"/>
    <w:rsid w:val="00577049"/>
    <w:rsid w:val="00577268"/>
    <w:rsid w:val="00581CAA"/>
    <w:rsid w:val="00583B75"/>
    <w:rsid w:val="005867D3"/>
    <w:rsid w:val="00587946"/>
    <w:rsid w:val="00593C42"/>
    <w:rsid w:val="005A3839"/>
    <w:rsid w:val="005A57E0"/>
    <w:rsid w:val="005A63A0"/>
    <w:rsid w:val="005B045C"/>
    <w:rsid w:val="005B2E77"/>
    <w:rsid w:val="005B643D"/>
    <w:rsid w:val="005B70EE"/>
    <w:rsid w:val="005B71D0"/>
    <w:rsid w:val="005C01F3"/>
    <w:rsid w:val="005C5F5E"/>
    <w:rsid w:val="005C6389"/>
    <w:rsid w:val="005C68DF"/>
    <w:rsid w:val="005C6E79"/>
    <w:rsid w:val="005C7803"/>
    <w:rsid w:val="005D0EC0"/>
    <w:rsid w:val="005D540B"/>
    <w:rsid w:val="005D603B"/>
    <w:rsid w:val="005D6255"/>
    <w:rsid w:val="005E0331"/>
    <w:rsid w:val="005E1136"/>
    <w:rsid w:val="005E129B"/>
    <w:rsid w:val="005E12B8"/>
    <w:rsid w:val="005E1C70"/>
    <w:rsid w:val="005E454F"/>
    <w:rsid w:val="005E505D"/>
    <w:rsid w:val="005E6E54"/>
    <w:rsid w:val="005F0AB9"/>
    <w:rsid w:val="005F0B94"/>
    <w:rsid w:val="005F3870"/>
    <w:rsid w:val="005F3D6C"/>
    <w:rsid w:val="005F3E62"/>
    <w:rsid w:val="005F60A7"/>
    <w:rsid w:val="005F7182"/>
    <w:rsid w:val="005F72DB"/>
    <w:rsid w:val="006011CC"/>
    <w:rsid w:val="0060367E"/>
    <w:rsid w:val="00603EBB"/>
    <w:rsid w:val="0060411D"/>
    <w:rsid w:val="00604C0B"/>
    <w:rsid w:val="006117BE"/>
    <w:rsid w:val="00612746"/>
    <w:rsid w:val="00613083"/>
    <w:rsid w:val="00613104"/>
    <w:rsid w:val="0062217F"/>
    <w:rsid w:val="00622E9D"/>
    <w:rsid w:val="00623692"/>
    <w:rsid w:val="00623B40"/>
    <w:rsid w:val="00624C16"/>
    <w:rsid w:val="006267F5"/>
    <w:rsid w:val="00632B47"/>
    <w:rsid w:val="0064246E"/>
    <w:rsid w:val="0064247B"/>
    <w:rsid w:val="00644058"/>
    <w:rsid w:val="00653272"/>
    <w:rsid w:val="00653C06"/>
    <w:rsid w:val="00655053"/>
    <w:rsid w:val="00660ACB"/>
    <w:rsid w:val="00671450"/>
    <w:rsid w:val="006716E3"/>
    <w:rsid w:val="00672CB7"/>
    <w:rsid w:val="00674737"/>
    <w:rsid w:val="00674F54"/>
    <w:rsid w:val="006754DC"/>
    <w:rsid w:val="006772A0"/>
    <w:rsid w:val="00681599"/>
    <w:rsid w:val="00683AF7"/>
    <w:rsid w:val="00686E89"/>
    <w:rsid w:val="00692518"/>
    <w:rsid w:val="00692D05"/>
    <w:rsid w:val="006934FA"/>
    <w:rsid w:val="006949BF"/>
    <w:rsid w:val="00696095"/>
    <w:rsid w:val="006968F9"/>
    <w:rsid w:val="00696A3A"/>
    <w:rsid w:val="00697C3D"/>
    <w:rsid w:val="006A67EB"/>
    <w:rsid w:val="006A736F"/>
    <w:rsid w:val="006A74CD"/>
    <w:rsid w:val="006B0CE6"/>
    <w:rsid w:val="006B135E"/>
    <w:rsid w:val="006B2CDA"/>
    <w:rsid w:val="006B4399"/>
    <w:rsid w:val="006C1AA3"/>
    <w:rsid w:val="006C1AC2"/>
    <w:rsid w:val="006C4856"/>
    <w:rsid w:val="006C754E"/>
    <w:rsid w:val="006D3474"/>
    <w:rsid w:val="006D7CF0"/>
    <w:rsid w:val="006E2167"/>
    <w:rsid w:val="006E2DE5"/>
    <w:rsid w:val="006E4DBF"/>
    <w:rsid w:val="006E6389"/>
    <w:rsid w:val="006F03F3"/>
    <w:rsid w:val="006F1A67"/>
    <w:rsid w:val="006F39DE"/>
    <w:rsid w:val="006F753E"/>
    <w:rsid w:val="00706BD6"/>
    <w:rsid w:val="007112C2"/>
    <w:rsid w:val="007165AA"/>
    <w:rsid w:val="0072150E"/>
    <w:rsid w:val="007221E5"/>
    <w:rsid w:val="00722B18"/>
    <w:rsid w:val="00723742"/>
    <w:rsid w:val="00726CA8"/>
    <w:rsid w:val="00727EAC"/>
    <w:rsid w:val="00730F4F"/>
    <w:rsid w:val="00732CA9"/>
    <w:rsid w:val="00733ABD"/>
    <w:rsid w:val="00735FAB"/>
    <w:rsid w:val="00741FED"/>
    <w:rsid w:val="0074379C"/>
    <w:rsid w:val="00744D33"/>
    <w:rsid w:val="007463A3"/>
    <w:rsid w:val="00750BCD"/>
    <w:rsid w:val="00760060"/>
    <w:rsid w:val="007610FA"/>
    <w:rsid w:val="00763AB5"/>
    <w:rsid w:val="00765272"/>
    <w:rsid w:val="00773E14"/>
    <w:rsid w:val="00776994"/>
    <w:rsid w:val="007773AA"/>
    <w:rsid w:val="00780DF6"/>
    <w:rsid w:val="0078346D"/>
    <w:rsid w:val="00785604"/>
    <w:rsid w:val="007856D3"/>
    <w:rsid w:val="00790693"/>
    <w:rsid w:val="00790BD7"/>
    <w:rsid w:val="007940FB"/>
    <w:rsid w:val="00797E35"/>
    <w:rsid w:val="007A0961"/>
    <w:rsid w:val="007A0DF2"/>
    <w:rsid w:val="007A15FF"/>
    <w:rsid w:val="007A5603"/>
    <w:rsid w:val="007A5F7F"/>
    <w:rsid w:val="007A6202"/>
    <w:rsid w:val="007B1FDF"/>
    <w:rsid w:val="007B26AA"/>
    <w:rsid w:val="007B5168"/>
    <w:rsid w:val="007B6349"/>
    <w:rsid w:val="007C04E2"/>
    <w:rsid w:val="007C3E56"/>
    <w:rsid w:val="007C4E9B"/>
    <w:rsid w:val="007C755C"/>
    <w:rsid w:val="007D2EE6"/>
    <w:rsid w:val="007D508A"/>
    <w:rsid w:val="007D7E6E"/>
    <w:rsid w:val="007E0B1A"/>
    <w:rsid w:val="007E2636"/>
    <w:rsid w:val="007E4E35"/>
    <w:rsid w:val="007E65B1"/>
    <w:rsid w:val="007F1CEC"/>
    <w:rsid w:val="007F2DA5"/>
    <w:rsid w:val="007F35AB"/>
    <w:rsid w:val="007F36CA"/>
    <w:rsid w:val="007F40E8"/>
    <w:rsid w:val="00802223"/>
    <w:rsid w:val="00804064"/>
    <w:rsid w:val="00804EC9"/>
    <w:rsid w:val="00806AEA"/>
    <w:rsid w:val="00807DC3"/>
    <w:rsid w:val="00810060"/>
    <w:rsid w:val="00815242"/>
    <w:rsid w:val="008170EE"/>
    <w:rsid w:val="008242ED"/>
    <w:rsid w:val="008245F0"/>
    <w:rsid w:val="00825464"/>
    <w:rsid w:val="0082589D"/>
    <w:rsid w:val="008273AB"/>
    <w:rsid w:val="00830805"/>
    <w:rsid w:val="008342B3"/>
    <w:rsid w:val="00840A47"/>
    <w:rsid w:val="00860B47"/>
    <w:rsid w:val="008617C3"/>
    <w:rsid w:val="00862CC4"/>
    <w:rsid w:val="00865634"/>
    <w:rsid w:val="008667C8"/>
    <w:rsid w:val="00870089"/>
    <w:rsid w:val="008707EC"/>
    <w:rsid w:val="0087430C"/>
    <w:rsid w:val="00876918"/>
    <w:rsid w:val="0088069B"/>
    <w:rsid w:val="0088382B"/>
    <w:rsid w:val="00884526"/>
    <w:rsid w:val="00887DE9"/>
    <w:rsid w:val="00890F21"/>
    <w:rsid w:val="00893DA3"/>
    <w:rsid w:val="0089776F"/>
    <w:rsid w:val="00897CBC"/>
    <w:rsid w:val="008A1960"/>
    <w:rsid w:val="008A3BD7"/>
    <w:rsid w:val="008A48D6"/>
    <w:rsid w:val="008B0E55"/>
    <w:rsid w:val="008B14B3"/>
    <w:rsid w:val="008B26BE"/>
    <w:rsid w:val="008B2B2E"/>
    <w:rsid w:val="008B3C30"/>
    <w:rsid w:val="008B4466"/>
    <w:rsid w:val="008C03E1"/>
    <w:rsid w:val="008C42D9"/>
    <w:rsid w:val="008C443B"/>
    <w:rsid w:val="008C44C8"/>
    <w:rsid w:val="008C4532"/>
    <w:rsid w:val="008C54BA"/>
    <w:rsid w:val="008C684D"/>
    <w:rsid w:val="008C6A4A"/>
    <w:rsid w:val="008D092C"/>
    <w:rsid w:val="008D09F9"/>
    <w:rsid w:val="008D0ACF"/>
    <w:rsid w:val="008D1702"/>
    <w:rsid w:val="008D3577"/>
    <w:rsid w:val="008D5E84"/>
    <w:rsid w:val="008E1898"/>
    <w:rsid w:val="008E3288"/>
    <w:rsid w:val="008E35AC"/>
    <w:rsid w:val="008E6522"/>
    <w:rsid w:val="008F02FC"/>
    <w:rsid w:val="008F1049"/>
    <w:rsid w:val="008F2061"/>
    <w:rsid w:val="008F3CCC"/>
    <w:rsid w:val="008F56D9"/>
    <w:rsid w:val="008F78C2"/>
    <w:rsid w:val="00902DA0"/>
    <w:rsid w:val="00905967"/>
    <w:rsid w:val="00905F25"/>
    <w:rsid w:val="00907168"/>
    <w:rsid w:val="009127B1"/>
    <w:rsid w:val="009132C6"/>
    <w:rsid w:val="0092479D"/>
    <w:rsid w:val="00931FB5"/>
    <w:rsid w:val="00933F33"/>
    <w:rsid w:val="00934119"/>
    <w:rsid w:val="00934799"/>
    <w:rsid w:val="009377F9"/>
    <w:rsid w:val="009404D1"/>
    <w:rsid w:val="0094549D"/>
    <w:rsid w:val="00951AEC"/>
    <w:rsid w:val="009575B0"/>
    <w:rsid w:val="00962366"/>
    <w:rsid w:val="00963769"/>
    <w:rsid w:val="00966058"/>
    <w:rsid w:val="0097132C"/>
    <w:rsid w:val="00975A57"/>
    <w:rsid w:val="009771D3"/>
    <w:rsid w:val="00981840"/>
    <w:rsid w:val="00985B1A"/>
    <w:rsid w:val="00985CBD"/>
    <w:rsid w:val="00986132"/>
    <w:rsid w:val="00992841"/>
    <w:rsid w:val="00994298"/>
    <w:rsid w:val="009951CC"/>
    <w:rsid w:val="009966D6"/>
    <w:rsid w:val="009968DD"/>
    <w:rsid w:val="009A18E1"/>
    <w:rsid w:val="009A242C"/>
    <w:rsid w:val="009A42FC"/>
    <w:rsid w:val="009A51E2"/>
    <w:rsid w:val="009A5712"/>
    <w:rsid w:val="009A6938"/>
    <w:rsid w:val="009A709D"/>
    <w:rsid w:val="009B2D68"/>
    <w:rsid w:val="009B31EC"/>
    <w:rsid w:val="009B4071"/>
    <w:rsid w:val="009B4F53"/>
    <w:rsid w:val="009B574A"/>
    <w:rsid w:val="009B625B"/>
    <w:rsid w:val="009B7758"/>
    <w:rsid w:val="009C0AF6"/>
    <w:rsid w:val="009C35BA"/>
    <w:rsid w:val="009C55B4"/>
    <w:rsid w:val="009C587E"/>
    <w:rsid w:val="009C6B2A"/>
    <w:rsid w:val="009D1F5C"/>
    <w:rsid w:val="009D2A0A"/>
    <w:rsid w:val="009D468E"/>
    <w:rsid w:val="009D6B43"/>
    <w:rsid w:val="009D742E"/>
    <w:rsid w:val="009D79AC"/>
    <w:rsid w:val="009D7ACB"/>
    <w:rsid w:val="009E6EA1"/>
    <w:rsid w:val="009E7CA0"/>
    <w:rsid w:val="009F0344"/>
    <w:rsid w:val="009F59F1"/>
    <w:rsid w:val="009F6D07"/>
    <w:rsid w:val="00A00390"/>
    <w:rsid w:val="00A02508"/>
    <w:rsid w:val="00A05A37"/>
    <w:rsid w:val="00A07729"/>
    <w:rsid w:val="00A11D64"/>
    <w:rsid w:val="00A14224"/>
    <w:rsid w:val="00A16042"/>
    <w:rsid w:val="00A1664C"/>
    <w:rsid w:val="00A1712B"/>
    <w:rsid w:val="00A21135"/>
    <w:rsid w:val="00A2209E"/>
    <w:rsid w:val="00A22E30"/>
    <w:rsid w:val="00A24F90"/>
    <w:rsid w:val="00A256E3"/>
    <w:rsid w:val="00A274E7"/>
    <w:rsid w:val="00A33F90"/>
    <w:rsid w:val="00A36C67"/>
    <w:rsid w:val="00A40442"/>
    <w:rsid w:val="00A40AF2"/>
    <w:rsid w:val="00A40D89"/>
    <w:rsid w:val="00A436A3"/>
    <w:rsid w:val="00A44FC7"/>
    <w:rsid w:val="00A504DE"/>
    <w:rsid w:val="00A519D2"/>
    <w:rsid w:val="00A568C6"/>
    <w:rsid w:val="00A67CC7"/>
    <w:rsid w:val="00A7122B"/>
    <w:rsid w:val="00A735E8"/>
    <w:rsid w:val="00A74B7A"/>
    <w:rsid w:val="00A814E6"/>
    <w:rsid w:val="00A8303A"/>
    <w:rsid w:val="00A83ED7"/>
    <w:rsid w:val="00A84231"/>
    <w:rsid w:val="00A85BBB"/>
    <w:rsid w:val="00A85C96"/>
    <w:rsid w:val="00A95E04"/>
    <w:rsid w:val="00A96547"/>
    <w:rsid w:val="00AA5C4E"/>
    <w:rsid w:val="00AA5CA8"/>
    <w:rsid w:val="00AA7E84"/>
    <w:rsid w:val="00AB1802"/>
    <w:rsid w:val="00AB213E"/>
    <w:rsid w:val="00AB2F58"/>
    <w:rsid w:val="00AB6D1A"/>
    <w:rsid w:val="00AB7B7C"/>
    <w:rsid w:val="00AC4729"/>
    <w:rsid w:val="00AC58F0"/>
    <w:rsid w:val="00AD0669"/>
    <w:rsid w:val="00AD329B"/>
    <w:rsid w:val="00AD4FA5"/>
    <w:rsid w:val="00AE1741"/>
    <w:rsid w:val="00AE2E39"/>
    <w:rsid w:val="00AE7C5E"/>
    <w:rsid w:val="00AF3BBC"/>
    <w:rsid w:val="00B073AF"/>
    <w:rsid w:val="00B11E27"/>
    <w:rsid w:val="00B13D88"/>
    <w:rsid w:val="00B145BC"/>
    <w:rsid w:val="00B14BA2"/>
    <w:rsid w:val="00B15936"/>
    <w:rsid w:val="00B15A57"/>
    <w:rsid w:val="00B16336"/>
    <w:rsid w:val="00B170AB"/>
    <w:rsid w:val="00B21123"/>
    <w:rsid w:val="00B24FF7"/>
    <w:rsid w:val="00B25A0E"/>
    <w:rsid w:val="00B25F94"/>
    <w:rsid w:val="00B2653D"/>
    <w:rsid w:val="00B269A5"/>
    <w:rsid w:val="00B272DB"/>
    <w:rsid w:val="00B30CBB"/>
    <w:rsid w:val="00B30CFC"/>
    <w:rsid w:val="00B32006"/>
    <w:rsid w:val="00B34F26"/>
    <w:rsid w:val="00B37E73"/>
    <w:rsid w:val="00B40490"/>
    <w:rsid w:val="00B422AF"/>
    <w:rsid w:val="00B450EA"/>
    <w:rsid w:val="00B469EC"/>
    <w:rsid w:val="00B50265"/>
    <w:rsid w:val="00B525BE"/>
    <w:rsid w:val="00B56A9C"/>
    <w:rsid w:val="00B5725F"/>
    <w:rsid w:val="00B61BE5"/>
    <w:rsid w:val="00B61E2A"/>
    <w:rsid w:val="00B62861"/>
    <w:rsid w:val="00B637DB"/>
    <w:rsid w:val="00B644FA"/>
    <w:rsid w:val="00B82DEA"/>
    <w:rsid w:val="00B84995"/>
    <w:rsid w:val="00B9260B"/>
    <w:rsid w:val="00B936FD"/>
    <w:rsid w:val="00B96FD6"/>
    <w:rsid w:val="00B970F5"/>
    <w:rsid w:val="00BA0584"/>
    <w:rsid w:val="00BA1D61"/>
    <w:rsid w:val="00BA1ED5"/>
    <w:rsid w:val="00BA2D90"/>
    <w:rsid w:val="00BA7FF9"/>
    <w:rsid w:val="00BB065A"/>
    <w:rsid w:val="00BB0CF1"/>
    <w:rsid w:val="00BB0E83"/>
    <w:rsid w:val="00BB3E8E"/>
    <w:rsid w:val="00BB529E"/>
    <w:rsid w:val="00BB7A1F"/>
    <w:rsid w:val="00BC3559"/>
    <w:rsid w:val="00BC6754"/>
    <w:rsid w:val="00BD087F"/>
    <w:rsid w:val="00BD1092"/>
    <w:rsid w:val="00BD3797"/>
    <w:rsid w:val="00BD47C0"/>
    <w:rsid w:val="00BD59F8"/>
    <w:rsid w:val="00BD66BA"/>
    <w:rsid w:val="00BE1F0C"/>
    <w:rsid w:val="00BE3AD9"/>
    <w:rsid w:val="00BE6ED6"/>
    <w:rsid w:val="00BE7734"/>
    <w:rsid w:val="00BF180F"/>
    <w:rsid w:val="00BF2842"/>
    <w:rsid w:val="00BF5258"/>
    <w:rsid w:val="00BF6B42"/>
    <w:rsid w:val="00C02DB1"/>
    <w:rsid w:val="00C07085"/>
    <w:rsid w:val="00C11F1F"/>
    <w:rsid w:val="00C12B11"/>
    <w:rsid w:val="00C13CE5"/>
    <w:rsid w:val="00C15195"/>
    <w:rsid w:val="00C16482"/>
    <w:rsid w:val="00C2115C"/>
    <w:rsid w:val="00C21A92"/>
    <w:rsid w:val="00C25039"/>
    <w:rsid w:val="00C30DA5"/>
    <w:rsid w:val="00C316C2"/>
    <w:rsid w:val="00C324E4"/>
    <w:rsid w:val="00C32DF5"/>
    <w:rsid w:val="00C3387F"/>
    <w:rsid w:val="00C355A9"/>
    <w:rsid w:val="00C3645C"/>
    <w:rsid w:val="00C36678"/>
    <w:rsid w:val="00C378C3"/>
    <w:rsid w:val="00C37BF3"/>
    <w:rsid w:val="00C37F9D"/>
    <w:rsid w:val="00C429D2"/>
    <w:rsid w:val="00C46BCE"/>
    <w:rsid w:val="00C50AC7"/>
    <w:rsid w:val="00C52215"/>
    <w:rsid w:val="00C52459"/>
    <w:rsid w:val="00C56827"/>
    <w:rsid w:val="00C56896"/>
    <w:rsid w:val="00C6049B"/>
    <w:rsid w:val="00C61BA4"/>
    <w:rsid w:val="00C61E1D"/>
    <w:rsid w:val="00C62DFB"/>
    <w:rsid w:val="00C639B3"/>
    <w:rsid w:val="00C64C0F"/>
    <w:rsid w:val="00C7298B"/>
    <w:rsid w:val="00C72F37"/>
    <w:rsid w:val="00C73EB0"/>
    <w:rsid w:val="00C7486D"/>
    <w:rsid w:val="00C77019"/>
    <w:rsid w:val="00C801E7"/>
    <w:rsid w:val="00C8096B"/>
    <w:rsid w:val="00C8354A"/>
    <w:rsid w:val="00C83EBD"/>
    <w:rsid w:val="00C90084"/>
    <w:rsid w:val="00C960E5"/>
    <w:rsid w:val="00CA09F5"/>
    <w:rsid w:val="00CA30BD"/>
    <w:rsid w:val="00CA5800"/>
    <w:rsid w:val="00CB0339"/>
    <w:rsid w:val="00CB1AE1"/>
    <w:rsid w:val="00CB2D10"/>
    <w:rsid w:val="00CB32CA"/>
    <w:rsid w:val="00CB461E"/>
    <w:rsid w:val="00CB756D"/>
    <w:rsid w:val="00CC18E2"/>
    <w:rsid w:val="00CC22D1"/>
    <w:rsid w:val="00CC3495"/>
    <w:rsid w:val="00CC3AB8"/>
    <w:rsid w:val="00CD24B6"/>
    <w:rsid w:val="00CD49F5"/>
    <w:rsid w:val="00CD5BD9"/>
    <w:rsid w:val="00CD5FEF"/>
    <w:rsid w:val="00CD6E10"/>
    <w:rsid w:val="00CE61DD"/>
    <w:rsid w:val="00CE7A55"/>
    <w:rsid w:val="00CE7C41"/>
    <w:rsid w:val="00CF1982"/>
    <w:rsid w:val="00CF1A60"/>
    <w:rsid w:val="00CF7FAC"/>
    <w:rsid w:val="00D0360D"/>
    <w:rsid w:val="00D04425"/>
    <w:rsid w:val="00D065FB"/>
    <w:rsid w:val="00D071EC"/>
    <w:rsid w:val="00D12664"/>
    <w:rsid w:val="00D13FDC"/>
    <w:rsid w:val="00D23D7C"/>
    <w:rsid w:val="00D24DD6"/>
    <w:rsid w:val="00D35AEB"/>
    <w:rsid w:val="00D36E3B"/>
    <w:rsid w:val="00D37EA0"/>
    <w:rsid w:val="00D37F16"/>
    <w:rsid w:val="00D50B76"/>
    <w:rsid w:val="00D628D4"/>
    <w:rsid w:val="00D62E3A"/>
    <w:rsid w:val="00D65C46"/>
    <w:rsid w:val="00D65DA7"/>
    <w:rsid w:val="00D7429B"/>
    <w:rsid w:val="00D776C9"/>
    <w:rsid w:val="00D82673"/>
    <w:rsid w:val="00D90E57"/>
    <w:rsid w:val="00D91C89"/>
    <w:rsid w:val="00DB1A4B"/>
    <w:rsid w:val="00DB52AD"/>
    <w:rsid w:val="00DB5D64"/>
    <w:rsid w:val="00DB7C19"/>
    <w:rsid w:val="00DC0B89"/>
    <w:rsid w:val="00DC1933"/>
    <w:rsid w:val="00DC5086"/>
    <w:rsid w:val="00DD1706"/>
    <w:rsid w:val="00DD4D06"/>
    <w:rsid w:val="00DD52ED"/>
    <w:rsid w:val="00DD7D3A"/>
    <w:rsid w:val="00DE5F4A"/>
    <w:rsid w:val="00DE7143"/>
    <w:rsid w:val="00DF0B70"/>
    <w:rsid w:val="00DF6212"/>
    <w:rsid w:val="00DF7693"/>
    <w:rsid w:val="00E01719"/>
    <w:rsid w:val="00E0585D"/>
    <w:rsid w:val="00E065FB"/>
    <w:rsid w:val="00E06FBE"/>
    <w:rsid w:val="00E11922"/>
    <w:rsid w:val="00E12740"/>
    <w:rsid w:val="00E131EE"/>
    <w:rsid w:val="00E152EC"/>
    <w:rsid w:val="00E172B5"/>
    <w:rsid w:val="00E23F7B"/>
    <w:rsid w:val="00E24A9F"/>
    <w:rsid w:val="00E27712"/>
    <w:rsid w:val="00E30C0D"/>
    <w:rsid w:val="00E35AF9"/>
    <w:rsid w:val="00E40F45"/>
    <w:rsid w:val="00E4170D"/>
    <w:rsid w:val="00E42E51"/>
    <w:rsid w:val="00E44977"/>
    <w:rsid w:val="00E454C8"/>
    <w:rsid w:val="00E459E8"/>
    <w:rsid w:val="00E50A91"/>
    <w:rsid w:val="00E54772"/>
    <w:rsid w:val="00E56CA8"/>
    <w:rsid w:val="00E574A1"/>
    <w:rsid w:val="00E6704B"/>
    <w:rsid w:val="00E672C2"/>
    <w:rsid w:val="00E723C5"/>
    <w:rsid w:val="00E75887"/>
    <w:rsid w:val="00E7754C"/>
    <w:rsid w:val="00E77F83"/>
    <w:rsid w:val="00E80FD4"/>
    <w:rsid w:val="00E832FA"/>
    <w:rsid w:val="00E905C0"/>
    <w:rsid w:val="00E92AAD"/>
    <w:rsid w:val="00E96496"/>
    <w:rsid w:val="00EA0B54"/>
    <w:rsid w:val="00EA16C4"/>
    <w:rsid w:val="00EA3571"/>
    <w:rsid w:val="00EA4D83"/>
    <w:rsid w:val="00EA5B45"/>
    <w:rsid w:val="00EA651E"/>
    <w:rsid w:val="00EA6646"/>
    <w:rsid w:val="00EB06E9"/>
    <w:rsid w:val="00EB15A8"/>
    <w:rsid w:val="00EB27B2"/>
    <w:rsid w:val="00EB297A"/>
    <w:rsid w:val="00EB4080"/>
    <w:rsid w:val="00EB4721"/>
    <w:rsid w:val="00EB72F2"/>
    <w:rsid w:val="00EC0D3F"/>
    <w:rsid w:val="00EC14F2"/>
    <w:rsid w:val="00EC2833"/>
    <w:rsid w:val="00EC3081"/>
    <w:rsid w:val="00EC4367"/>
    <w:rsid w:val="00EC4EE2"/>
    <w:rsid w:val="00EC52B4"/>
    <w:rsid w:val="00EC7F92"/>
    <w:rsid w:val="00ED00E1"/>
    <w:rsid w:val="00ED2A4E"/>
    <w:rsid w:val="00ED3C1C"/>
    <w:rsid w:val="00ED7F9A"/>
    <w:rsid w:val="00EE0A3D"/>
    <w:rsid w:val="00EE1FE7"/>
    <w:rsid w:val="00EE2EF7"/>
    <w:rsid w:val="00EE5379"/>
    <w:rsid w:val="00EE7C0A"/>
    <w:rsid w:val="00EF49D9"/>
    <w:rsid w:val="00EF4A90"/>
    <w:rsid w:val="00EF625C"/>
    <w:rsid w:val="00F0280C"/>
    <w:rsid w:val="00F0530A"/>
    <w:rsid w:val="00F06A64"/>
    <w:rsid w:val="00F10611"/>
    <w:rsid w:val="00F11738"/>
    <w:rsid w:val="00F12C36"/>
    <w:rsid w:val="00F12D2A"/>
    <w:rsid w:val="00F140E9"/>
    <w:rsid w:val="00F219C8"/>
    <w:rsid w:val="00F2443C"/>
    <w:rsid w:val="00F244F1"/>
    <w:rsid w:val="00F251A7"/>
    <w:rsid w:val="00F27D7B"/>
    <w:rsid w:val="00F316E4"/>
    <w:rsid w:val="00F32B48"/>
    <w:rsid w:val="00F365EF"/>
    <w:rsid w:val="00F36D7F"/>
    <w:rsid w:val="00F36F2F"/>
    <w:rsid w:val="00F403FA"/>
    <w:rsid w:val="00F43A0A"/>
    <w:rsid w:val="00F43FB9"/>
    <w:rsid w:val="00F45E8B"/>
    <w:rsid w:val="00F46DA1"/>
    <w:rsid w:val="00F471FC"/>
    <w:rsid w:val="00F5200A"/>
    <w:rsid w:val="00F537BE"/>
    <w:rsid w:val="00F550A2"/>
    <w:rsid w:val="00F56CC0"/>
    <w:rsid w:val="00F57D23"/>
    <w:rsid w:val="00F661EF"/>
    <w:rsid w:val="00F66940"/>
    <w:rsid w:val="00F66E7E"/>
    <w:rsid w:val="00F67C42"/>
    <w:rsid w:val="00F708BB"/>
    <w:rsid w:val="00F8156C"/>
    <w:rsid w:val="00F8167D"/>
    <w:rsid w:val="00F84A59"/>
    <w:rsid w:val="00F85583"/>
    <w:rsid w:val="00F86713"/>
    <w:rsid w:val="00F86B03"/>
    <w:rsid w:val="00F86C8B"/>
    <w:rsid w:val="00F86D31"/>
    <w:rsid w:val="00F906BC"/>
    <w:rsid w:val="00F9254D"/>
    <w:rsid w:val="00F92E4D"/>
    <w:rsid w:val="00F96507"/>
    <w:rsid w:val="00F96A89"/>
    <w:rsid w:val="00FA0B1C"/>
    <w:rsid w:val="00FA634B"/>
    <w:rsid w:val="00FB0B9A"/>
    <w:rsid w:val="00FB30B8"/>
    <w:rsid w:val="00FB38AF"/>
    <w:rsid w:val="00FB5BFE"/>
    <w:rsid w:val="00FB5F3E"/>
    <w:rsid w:val="00FC1C3F"/>
    <w:rsid w:val="00FC3474"/>
    <w:rsid w:val="00FC4FFB"/>
    <w:rsid w:val="00FC6414"/>
    <w:rsid w:val="00FC6B47"/>
    <w:rsid w:val="00FC73DF"/>
    <w:rsid w:val="00FC7699"/>
    <w:rsid w:val="00FD0F4B"/>
    <w:rsid w:val="00FD3978"/>
    <w:rsid w:val="00FD5110"/>
    <w:rsid w:val="00FD61BD"/>
    <w:rsid w:val="00FD65BF"/>
    <w:rsid w:val="00FD73B2"/>
    <w:rsid w:val="00FE2DE6"/>
    <w:rsid w:val="00FE7286"/>
    <w:rsid w:val="00FF2164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926DA"/>
  <w15:docId w15:val="{9EABA319-3CBB-4A7F-95D1-FE2FE96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E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9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5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5F0B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lock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C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список мой1,mcd_гпи_маркиров.список ур.1,List Paragraph,Абзац списка МКД"/>
    <w:basedOn w:val="a"/>
    <w:link w:val="ad"/>
    <w:uiPriority w:val="34"/>
    <w:qFormat/>
    <w:rsid w:val="00460D6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3511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69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Subtitle"/>
    <w:basedOn w:val="a"/>
    <w:link w:val="af"/>
    <w:uiPriority w:val="99"/>
    <w:qFormat/>
    <w:rsid w:val="00385EAB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385EAB"/>
    <w:rPr>
      <w:rFonts w:ascii="Times New Roman" w:eastAsia="Calibri" w:hAnsi="Times New Roman"/>
      <w:b/>
      <w:bCs/>
      <w:sz w:val="36"/>
      <w:szCs w:val="36"/>
    </w:rPr>
  </w:style>
  <w:style w:type="paragraph" w:customStyle="1" w:styleId="Style12">
    <w:name w:val="Style12"/>
    <w:basedOn w:val="a"/>
    <w:rsid w:val="00385EA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6">
    <w:name w:val="Font Style46"/>
    <w:rsid w:val="00385EA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5EA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f0">
    <w:name w:val="Normal (Web)"/>
    <w:basedOn w:val="a"/>
    <w:unhideWhenUsed/>
    <w:locked/>
    <w:rsid w:val="00385EA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locked/>
    <w:rsid w:val="00385EA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EAB"/>
    <w:rPr>
      <w:rFonts w:ascii="Times New Roman" w:eastAsia="Times New Roman" w:hAnsi="Times New Roman"/>
    </w:rPr>
  </w:style>
  <w:style w:type="paragraph" w:customStyle="1" w:styleId="af3">
    <w:name w:val="МОН"/>
    <w:basedOn w:val="a"/>
    <w:rsid w:val="00385EA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22">
    <w:name w:val="Знак2"/>
    <w:basedOn w:val="a"/>
    <w:rsid w:val="00385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0">
    <w:name w:val="ConsPlusCell"/>
    <w:rsid w:val="00385E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385E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Цветовое выделение"/>
    <w:rsid w:val="00385EAB"/>
    <w:rPr>
      <w:b/>
      <w:bCs w:val="0"/>
      <w:color w:val="000080"/>
    </w:rPr>
  </w:style>
  <w:style w:type="character" w:customStyle="1" w:styleId="af5">
    <w:name w:val="Основной текст_"/>
    <w:link w:val="13"/>
    <w:locked/>
    <w:rsid w:val="00385EA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85EA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af6">
    <w:name w:val="Колонтитул_"/>
    <w:link w:val="af7"/>
    <w:locked/>
    <w:rsid w:val="00385EAB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385EAB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385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Strong"/>
    <w:basedOn w:val="a0"/>
    <w:qFormat/>
    <w:rsid w:val="00385EAB"/>
    <w:rPr>
      <w:b/>
      <w:bCs/>
    </w:rPr>
  </w:style>
  <w:style w:type="paragraph" w:customStyle="1" w:styleId="af9">
    <w:name w:val="реквизитПодпись"/>
    <w:basedOn w:val="a"/>
    <w:rsid w:val="00385EA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385EAB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385EA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rmal">
    <w:name w:val="ConsNormal"/>
    <w:rsid w:val="00385EAB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2115pt">
    <w:name w:val="Основной текст (2) + 11;5 pt;Не полужирный"/>
    <w:rsid w:val="00FA0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0B78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0B789A"/>
    <w:rPr>
      <w:rFonts w:ascii="Times New Roman" w:eastAsia="Times New Roman" w:hAnsi="Times New Roman"/>
      <w:b/>
      <w:sz w:val="28"/>
    </w:rPr>
  </w:style>
  <w:style w:type="character" w:styleId="afe">
    <w:name w:val="Emphasis"/>
    <w:basedOn w:val="a0"/>
    <w:uiPriority w:val="20"/>
    <w:qFormat/>
    <w:rsid w:val="00730F4F"/>
    <w:rPr>
      <w:i/>
      <w:iCs/>
    </w:rPr>
  </w:style>
  <w:style w:type="paragraph" w:customStyle="1" w:styleId="Default">
    <w:name w:val="Default"/>
    <w:rsid w:val="00945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6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">
    <w:name w:val="Стиль 1"/>
    <w:basedOn w:val="a"/>
    <w:rsid w:val="00043F7F"/>
    <w:pPr>
      <w:numPr>
        <w:numId w:val="32"/>
      </w:numPr>
      <w:tabs>
        <w:tab w:val="clear" w:pos="1069"/>
        <w:tab w:val="num" w:pos="108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043F7F"/>
    <w:pPr>
      <w:numPr>
        <w:ilvl w:val="1"/>
        <w:numId w:val="32"/>
      </w:numPr>
      <w:tabs>
        <w:tab w:val="num" w:pos="126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0968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0968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0968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968A4"/>
  </w:style>
  <w:style w:type="character" w:customStyle="1" w:styleId="111">
    <w:name w:val="Заголовок 1 Знак1"/>
    <w:basedOn w:val="a0"/>
    <w:uiPriority w:val="9"/>
    <w:rsid w:val="00096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096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968A4"/>
  </w:style>
  <w:style w:type="character" w:customStyle="1" w:styleId="15">
    <w:name w:val="Текст выноски Знак1"/>
    <w:basedOn w:val="a0"/>
    <w:uiPriority w:val="99"/>
    <w:semiHidden/>
    <w:rsid w:val="000968A4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968A4"/>
    <w:rPr>
      <w:rFonts w:ascii="Calibri" w:eastAsia="Malgun Gothic" w:hAnsi="Calibri" w:cs="Times New Roman"/>
    </w:rPr>
  </w:style>
  <w:style w:type="table" w:customStyle="1" w:styleId="17">
    <w:name w:val="Светлая заливка1"/>
    <w:basedOn w:val="a1"/>
    <w:uiPriority w:val="60"/>
    <w:rsid w:val="000968A4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0">
    <w:name w:val="Body Text"/>
    <w:basedOn w:val="a"/>
    <w:link w:val="18"/>
    <w:unhideWhenUsed/>
    <w:locked/>
    <w:rsid w:val="000968A4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1">
    <w:name w:val="Основной текст Знак"/>
    <w:basedOn w:val="a0"/>
    <w:uiPriority w:val="99"/>
    <w:semiHidden/>
    <w:rsid w:val="000968A4"/>
    <w:rPr>
      <w:sz w:val="22"/>
      <w:szCs w:val="22"/>
      <w:lang w:eastAsia="en-US"/>
    </w:rPr>
  </w:style>
  <w:style w:type="paragraph" w:customStyle="1" w:styleId="aff2">
    <w:name w:val="Содержимое таблицы"/>
    <w:basedOn w:val="a"/>
    <w:rsid w:val="000968A4"/>
    <w:pPr>
      <w:suppressLineNumbers/>
      <w:suppressAutoHyphens/>
    </w:pPr>
    <w:rPr>
      <w:rFonts w:eastAsia="Times New Roman" w:cs="Calibri"/>
      <w:lang w:eastAsia="zh-CN"/>
    </w:rPr>
  </w:style>
  <w:style w:type="character" w:customStyle="1" w:styleId="5">
    <w:name w:val="Основной текст (5)_"/>
    <w:link w:val="50"/>
    <w:locked/>
    <w:rsid w:val="000968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A4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  <w:lang w:eastAsia="ru-RU"/>
    </w:rPr>
  </w:style>
  <w:style w:type="character" w:customStyle="1" w:styleId="24">
    <w:name w:val="Заголовок №2_"/>
    <w:link w:val="25"/>
    <w:locked/>
    <w:rsid w:val="000968A4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968A4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  <w:lang w:eastAsia="ru-RU"/>
    </w:rPr>
  </w:style>
  <w:style w:type="paragraph" w:customStyle="1" w:styleId="19">
    <w:name w:val="Колонтитул1"/>
    <w:basedOn w:val="a"/>
    <w:rsid w:val="000968A4"/>
    <w:pPr>
      <w:widowControl w:val="0"/>
      <w:shd w:val="clear" w:color="auto" w:fill="FFFFFF"/>
      <w:spacing w:after="0" w:line="240" w:lineRule="atLeast"/>
    </w:pPr>
    <w:rPr>
      <w:rFonts w:eastAsia="Calibri"/>
      <w:sz w:val="23"/>
      <w:szCs w:val="23"/>
      <w:lang w:eastAsia="ru-RU"/>
    </w:rPr>
  </w:style>
  <w:style w:type="character" w:customStyle="1" w:styleId="32">
    <w:name w:val="Основной текст (3)_"/>
    <w:link w:val="33"/>
    <w:locked/>
    <w:rsid w:val="000968A4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968A4"/>
    <w:pPr>
      <w:widowControl w:val="0"/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i/>
      <w:iCs/>
      <w:noProof/>
      <w:sz w:val="18"/>
      <w:szCs w:val="18"/>
      <w:lang w:eastAsia="ru-RU"/>
    </w:rPr>
  </w:style>
  <w:style w:type="character" w:customStyle="1" w:styleId="18">
    <w:name w:val="Основной текст Знак1"/>
    <w:link w:val="aff0"/>
    <w:locked/>
    <w:rsid w:val="000968A4"/>
    <w:rPr>
      <w:rFonts w:eastAsia="Calibri"/>
      <w:sz w:val="24"/>
      <w:szCs w:val="24"/>
    </w:rPr>
  </w:style>
  <w:style w:type="character" w:customStyle="1" w:styleId="11pt">
    <w:name w:val="Основной текст + 11 pt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0968A4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0968A4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0968A4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3">
    <w:name w:val="Основной текст + Полужирный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customStyle="1" w:styleId="aff4">
    <w:name w:val="Стиль"/>
    <w:rsid w:val="00096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0968A4"/>
  </w:style>
  <w:style w:type="character" w:customStyle="1" w:styleId="ad">
    <w:name w:val="Абзац списка Знак"/>
    <w:aliases w:val="список мой1 Знак,mcd_гпи_маркиров.список ур.1 Знак,List Paragraph Знак,Абзац списка МКД Знак"/>
    <w:link w:val="ac"/>
    <w:uiPriority w:val="99"/>
    <w:locked/>
    <w:rsid w:val="008F02FC"/>
    <w:rPr>
      <w:sz w:val="22"/>
      <w:szCs w:val="22"/>
      <w:lang w:eastAsia="en-US"/>
    </w:rPr>
  </w:style>
  <w:style w:type="table" w:customStyle="1" w:styleId="1a">
    <w:name w:val="Сетка таблицы1"/>
    <w:basedOn w:val="a1"/>
    <w:next w:val="a4"/>
    <w:uiPriority w:val="59"/>
    <w:rsid w:val="00F67C4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locked/>
    <w:rsid w:val="00E832FA"/>
    <w:rPr>
      <w:color w:val="954F72"/>
      <w:u w:val="single"/>
    </w:rPr>
  </w:style>
  <w:style w:type="paragraph" w:customStyle="1" w:styleId="msonormal0">
    <w:name w:val="msonormal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B35F-F99C-42C4-944B-002C394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3484</Words>
  <Characters>24003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Rita</cp:lastModifiedBy>
  <cp:revision>2</cp:revision>
  <cp:lastPrinted>2023-02-20T05:13:00Z</cp:lastPrinted>
  <dcterms:created xsi:type="dcterms:W3CDTF">2023-02-20T05:14:00Z</dcterms:created>
  <dcterms:modified xsi:type="dcterms:W3CDTF">2023-02-20T05:14:00Z</dcterms:modified>
</cp:coreProperties>
</file>