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1" w:rsidRPr="009A0024" w:rsidRDefault="00797071" w:rsidP="009A0024">
      <w:pPr>
        <w:tabs>
          <w:tab w:val="left" w:pos="6105"/>
        </w:tabs>
        <w:jc w:val="center"/>
        <w:rPr>
          <w:rFonts w:ascii="Times New Roman" w:hAnsi="Times New Roman" w:cs="Times New Roman"/>
          <w:sz w:val="20"/>
        </w:rPr>
      </w:pPr>
      <w:r w:rsidRPr="009A0024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797071" w:rsidRPr="009A0024" w:rsidRDefault="00797071" w:rsidP="00797071">
      <w:pPr>
        <w:jc w:val="center"/>
        <w:rPr>
          <w:rFonts w:ascii="Times New Roman" w:hAnsi="Times New Roman" w:cs="Times New Roman"/>
          <w:sz w:val="16"/>
          <w:szCs w:val="16"/>
        </w:rPr>
      </w:pPr>
      <w:r w:rsidRPr="009A0024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с.Первомайское, ул. Ленинская, д.38,   тел.</w:t>
      </w:r>
      <w:r w:rsidR="00BC1902" w:rsidRPr="009A0024">
        <w:rPr>
          <w:rFonts w:ascii="Times New Roman" w:hAnsi="Times New Roman" w:cs="Times New Roman"/>
          <w:sz w:val="16"/>
          <w:szCs w:val="16"/>
        </w:rPr>
        <w:t>/факс</w:t>
      </w:r>
      <w:r w:rsidRPr="009A0024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797071" w:rsidRPr="009A0024" w:rsidRDefault="00797071" w:rsidP="00797071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tbl>
      <w:tblPr>
        <w:tblW w:w="9817" w:type="dxa"/>
        <w:tblLayout w:type="fixed"/>
        <w:tblLook w:val="0000"/>
      </w:tblPr>
      <w:tblGrid>
        <w:gridCol w:w="817"/>
        <w:gridCol w:w="1620"/>
        <w:gridCol w:w="374"/>
        <w:gridCol w:w="2146"/>
        <w:gridCol w:w="720"/>
        <w:gridCol w:w="4140"/>
      </w:tblGrid>
      <w:tr w:rsidR="00797071" w:rsidRPr="009A0024" w:rsidTr="00BC1902">
        <w:trPr>
          <w:trHeight w:val="284"/>
        </w:trPr>
        <w:tc>
          <w:tcPr>
            <w:tcW w:w="2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7071" w:rsidRPr="00F02CAD" w:rsidRDefault="00F02CAD" w:rsidP="00C3251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721CA">
              <w:rPr>
                <w:rFonts w:ascii="Times New Roman" w:hAnsi="Times New Roman" w:cs="Times New Roman"/>
              </w:rPr>
              <w:t>1</w:t>
            </w:r>
            <w:r w:rsidR="00C32515">
              <w:rPr>
                <w:rFonts w:ascii="Times New Roman" w:hAnsi="Times New Roman" w:cs="Times New Roman"/>
              </w:rPr>
              <w:t>2</w:t>
            </w:r>
            <w:r w:rsidR="00503154">
              <w:rPr>
                <w:rFonts w:ascii="Times New Roman" w:hAnsi="Times New Roman" w:cs="Times New Roman"/>
              </w:rPr>
              <w:t>.1</w:t>
            </w:r>
            <w:r w:rsidR="00996381">
              <w:rPr>
                <w:rFonts w:ascii="Times New Roman" w:hAnsi="Times New Roman" w:cs="Times New Roman"/>
              </w:rPr>
              <w:t>2</w:t>
            </w:r>
            <w:r w:rsidR="00503154">
              <w:rPr>
                <w:rFonts w:ascii="Times New Roman" w:hAnsi="Times New Roman" w:cs="Times New Roman"/>
              </w:rPr>
              <w:t>.201</w:t>
            </w:r>
            <w:r w:rsidR="00C32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797071" w:rsidRPr="009A0024" w:rsidRDefault="00797071" w:rsidP="004E45CC">
            <w:pPr>
              <w:snapToGrid w:val="0"/>
              <w:rPr>
                <w:rFonts w:ascii="Times New Roman" w:hAnsi="Times New Roman" w:cs="Times New Roman"/>
              </w:rPr>
            </w:pPr>
            <w:r w:rsidRPr="009A00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7071" w:rsidRPr="007571FD" w:rsidRDefault="00797071" w:rsidP="004721C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97071" w:rsidRPr="009A0024" w:rsidRDefault="00797071" w:rsidP="000B0A88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0B0A88" w:rsidRDefault="005C181B" w:rsidP="000B0A88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DB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3B6E8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97071" w:rsidRDefault="000B0A88" w:rsidP="000B0A88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="003B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1B" w:rsidRPr="004B4D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C675C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  <w:p w:rsidR="000B0A88" w:rsidRDefault="001C675C" w:rsidP="000B0A88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 </w:t>
            </w:r>
          </w:p>
          <w:p w:rsidR="005C181B" w:rsidRPr="004B4DB4" w:rsidRDefault="000B0A88" w:rsidP="000B0A88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B6E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181B" w:rsidRPr="004B4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</w:tc>
      </w:tr>
      <w:tr w:rsidR="00797071" w:rsidRPr="00CB7A5F" w:rsidTr="00BC1902">
        <w:trPr>
          <w:trHeight w:val="339"/>
        </w:trPr>
        <w:tc>
          <w:tcPr>
            <w:tcW w:w="8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7071" w:rsidRPr="009A0024" w:rsidRDefault="00797071" w:rsidP="00BC1902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024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071" w:rsidRPr="009A0024" w:rsidRDefault="00797071" w:rsidP="004E4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797071" w:rsidRPr="009A0024" w:rsidRDefault="00797071" w:rsidP="004E45CC">
            <w:pPr>
              <w:snapToGrid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9A00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071" w:rsidRPr="009A0024" w:rsidRDefault="00797071" w:rsidP="004E4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7071" w:rsidRPr="00D007A6" w:rsidRDefault="00797071" w:rsidP="004E45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7071" w:rsidRPr="004B4DB4" w:rsidRDefault="00797071" w:rsidP="004E45CC">
            <w:pPr>
              <w:snapToGrid w:val="0"/>
              <w:rPr>
                <w:sz w:val="24"/>
                <w:szCs w:val="24"/>
              </w:rPr>
            </w:pPr>
          </w:p>
        </w:tc>
      </w:tr>
      <w:tr w:rsidR="00797071" w:rsidRPr="00CB7A5F" w:rsidTr="00BC1902">
        <w:trPr>
          <w:trHeight w:val="261"/>
        </w:trPr>
        <w:tc>
          <w:tcPr>
            <w:tcW w:w="5677" w:type="dxa"/>
            <w:gridSpan w:val="5"/>
            <w:shd w:val="clear" w:color="auto" w:fill="auto"/>
          </w:tcPr>
          <w:p w:rsidR="00797071" w:rsidRPr="00D007A6" w:rsidRDefault="00797071" w:rsidP="004E45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7071" w:rsidRPr="004B4DB4" w:rsidRDefault="00797071" w:rsidP="004E45C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97071" w:rsidRPr="00CB7A5F" w:rsidRDefault="00797071" w:rsidP="00797071">
      <w:pPr>
        <w:spacing w:line="288" w:lineRule="auto"/>
        <w:jc w:val="center"/>
      </w:pPr>
    </w:p>
    <w:p w:rsidR="00797071" w:rsidRPr="00CB7A5F" w:rsidRDefault="00797071" w:rsidP="00797071">
      <w:pPr>
        <w:pStyle w:val="a7"/>
        <w:spacing w:line="288" w:lineRule="auto"/>
        <w:rPr>
          <w:sz w:val="24"/>
          <w:szCs w:val="24"/>
        </w:rPr>
      </w:pPr>
      <w:r w:rsidRPr="00CB7A5F">
        <w:rPr>
          <w:sz w:val="24"/>
          <w:szCs w:val="24"/>
        </w:rPr>
        <w:t>Уважаем</w:t>
      </w:r>
      <w:r w:rsidR="005C181B">
        <w:rPr>
          <w:sz w:val="24"/>
          <w:szCs w:val="24"/>
        </w:rPr>
        <w:t>ый</w:t>
      </w:r>
      <w:r w:rsidR="000B0A88">
        <w:rPr>
          <w:sz w:val="24"/>
          <w:szCs w:val="24"/>
        </w:rPr>
        <w:t xml:space="preserve"> Андрей Васильевич</w:t>
      </w:r>
      <w:r w:rsidRPr="00CB7A5F">
        <w:rPr>
          <w:sz w:val="24"/>
          <w:szCs w:val="24"/>
        </w:rPr>
        <w:t>!</w:t>
      </w:r>
    </w:p>
    <w:p w:rsidR="00797071" w:rsidRPr="00DC5B70" w:rsidRDefault="00797071" w:rsidP="007066CF">
      <w:pPr>
        <w:pStyle w:val="a7"/>
        <w:spacing w:line="276" w:lineRule="auto"/>
        <w:ind w:left="0"/>
        <w:rPr>
          <w:sz w:val="24"/>
          <w:szCs w:val="24"/>
        </w:rPr>
      </w:pPr>
    </w:p>
    <w:p w:rsidR="00797071" w:rsidRDefault="00A06938" w:rsidP="00A06938">
      <w:pPr>
        <w:pStyle w:val="a3"/>
        <w:spacing w:before="0" w:beforeAutospacing="0" w:after="0" w:afterAutospacing="0" w:line="276" w:lineRule="auto"/>
        <w:ind w:firstLine="284"/>
        <w:jc w:val="both"/>
      </w:pPr>
      <w:r>
        <w:t xml:space="preserve">      </w:t>
      </w:r>
      <w:r w:rsidR="00654D3D" w:rsidRPr="00B2611C">
        <w:t xml:space="preserve"> </w:t>
      </w:r>
      <w:r w:rsidR="00797071" w:rsidRPr="00B2611C">
        <w:t>Контрольно-счетным органом</w:t>
      </w:r>
      <w:r w:rsidR="00BF7AC4" w:rsidRPr="00B2611C">
        <w:t xml:space="preserve"> Первомайского района</w:t>
      </w:r>
      <w:r w:rsidR="00797071" w:rsidRPr="00B2611C">
        <w:t xml:space="preserve"> в </w:t>
      </w:r>
      <w:r w:rsidR="007066CF" w:rsidRPr="00B2611C">
        <w:t>порядке</w:t>
      </w:r>
      <w:r w:rsidR="00BF7AC4" w:rsidRPr="00B2611C">
        <w:t xml:space="preserve"> </w:t>
      </w:r>
      <w:r w:rsidR="00797071" w:rsidRPr="00B2611C">
        <w:t xml:space="preserve"> </w:t>
      </w:r>
      <w:r w:rsidR="00C32515">
        <w:t>разделом 8</w:t>
      </w:r>
      <w:r w:rsidR="00797071" w:rsidRPr="00B2611C">
        <w:t xml:space="preserve"> Положения о Контрольно-счетном органе Первомайского района, утверждённого решением Думы Первомайского района от </w:t>
      </w:r>
      <w:r w:rsidR="00C32515" w:rsidRPr="00B2611C">
        <w:t>27.</w:t>
      </w:r>
      <w:r w:rsidR="00C32515">
        <w:t>02</w:t>
      </w:r>
      <w:r w:rsidR="00C32515" w:rsidRPr="00B2611C">
        <w:t>.201</w:t>
      </w:r>
      <w:r w:rsidR="00C32515">
        <w:t>4</w:t>
      </w:r>
      <w:r w:rsidR="00C32515" w:rsidRPr="00B2611C">
        <w:t xml:space="preserve"> № </w:t>
      </w:r>
      <w:r w:rsidR="00C32515">
        <w:t>293</w:t>
      </w:r>
      <w:r w:rsidR="004E45CC" w:rsidRPr="00B2611C">
        <w:t>,</w:t>
      </w:r>
      <w:r w:rsidR="007066CF" w:rsidRPr="00B2611C">
        <w:t xml:space="preserve"> </w:t>
      </w:r>
      <w:r w:rsidR="00895202" w:rsidRPr="00B2611C">
        <w:t xml:space="preserve"> </w:t>
      </w:r>
      <w:r w:rsidR="004E45CC" w:rsidRPr="00B2611C">
        <w:rPr>
          <w:color w:val="0D0D0D"/>
        </w:rPr>
        <w:t>в рамках заключённого</w:t>
      </w:r>
      <w:r w:rsidR="00B74B73">
        <w:rPr>
          <w:color w:val="0D0D0D"/>
        </w:rPr>
        <w:t xml:space="preserve"> Соглашения </w:t>
      </w:r>
      <w:r w:rsidR="007066CF" w:rsidRPr="00B2611C">
        <w:rPr>
          <w:color w:val="0D0D0D"/>
        </w:rPr>
        <w:t xml:space="preserve"> </w:t>
      </w:r>
      <w:r w:rsidR="00B74B73">
        <w:rPr>
          <w:color w:val="0D0D0D"/>
        </w:rPr>
        <w:t xml:space="preserve">о передаче Контрольно-счетному органу Первомайского района полномочий  контрольно-счетного органа Первомайского поселения по осуществлению внешнего муниципального финансового контроля </w:t>
      </w:r>
      <w:r w:rsidR="00B74B73" w:rsidRPr="00934488">
        <w:rPr>
          <w:color w:val="0D0D0D"/>
        </w:rPr>
        <w:t xml:space="preserve">от </w:t>
      </w:r>
      <w:r w:rsidR="00B74B73">
        <w:rPr>
          <w:color w:val="0D0D0D"/>
        </w:rPr>
        <w:t>28</w:t>
      </w:r>
      <w:r w:rsidR="00B74B73" w:rsidRPr="00934488">
        <w:rPr>
          <w:color w:val="0D0D0D"/>
        </w:rPr>
        <w:t xml:space="preserve"> декабря  201</w:t>
      </w:r>
      <w:r w:rsidR="00B74B73">
        <w:rPr>
          <w:color w:val="0D0D0D"/>
        </w:rPr>
        <w:t>2</w:t>
      </w:r>
      <w:r w:rsidR="00B74B73" w:rsidRPr="00934488">
        <w:rPr>
          <w:color w:val="0D0D0D"/>
        </w:rPr>
        <w:t xml:space="preserve"> года</w:t>
      </w:r>
      <w:r w:rsidR="004E45CC" w:rsidRPr="00B2611C">
        <w:rPr>
          <w:color w:val="0D0D0D"/>
        </w:rPr>
        <w:t xml:space="preserve">, </w:t>
      </w:r>
      <w:r w:rsidR="00797071" w:rsidRPr="00B2611C">
        <w:t xml:space="preserve">рассмотрен представленный </w:t>
      </w:r>
      <w:r w:rsidR="006B5ED4" w:rsidRPr="00B2611C">
        <w:t xml:space="preserve">на экспертизу </w:t>
      </w:r>
      <w:r w:rsidR="00797071" w:rsidRPr="00B2611C">
        <w:t>проект</w:t>
      </w:r>
      <w:r w:rsidR="00BC1902" w:rsidRPr="00B2611C">
        <w:t xml:space="preserve"> решения </w:t>
      </w:r>
      <w:r w:rsidR="00685FF2" w:rsidRPr="00B2611C">
        <w:t xml:space="preserve">Совета </w:t>
      </w:r>
      <w:r w:rsidR="00B74B73">
        <w:t>Первомайского</w:t>
      </w:r>
      <w:r w:rsidR="00A44647">
        <w:t xml:space="preserve"> </w:t>
      </w:r>
      <w:r w:rsidR="00685FF2" w:rsidRPr="00B2611C">
        <w:t xml:space="preserve"> сельского поселения </w:t>
      </w:r>
      <w:r w:rsidR="00BC1902" w:rsidRPr="00B2611C">
        <w:t>«</w:t>
      </w:r>
      <w:r w:rsidR="00685FF2" w:rsidRPr="00B2611C">
        <w:t>О</w:t>
      </w:r>
      <w:r w:rsidR="00B74B73">
        <w:t xml:space="preserve"> </w:t>
      </w:r>
      <w:r w:rsidR="00BC1902" w:rsidRPr="00B2611C">
        <w:t>бюджет</w:t>
      </w:r>
      <w:r w:rsidR="00D34662">
        <w:t>е</w:t>
      </w:r>
      <w:r w:rsidR="00BC1902" w:rsidRPr="00B2611C">
        <w:t xml:space="preserve"> муниципального образования </w:t>
      </w:r>
      <w:r w:rsidR="00B74B73">
        <w:t xml:space="preserve">Первомайское </w:t>
      </w:r>
      <w:r w:rsidR="00685FF2" w:rsidRPr="00B2611C">
        <w:t>сельско</w:t>
      </w:r>
      <w:r w:rsidR="00D34662">
        <w:t>е</w:t>
      </w:r>
      <w:r w:rsidR="00685FF2" w:rsidRPr="00B2611C">
        <w:t xml:space="preserve"> поселени</w:t>
      </w:r>
      <w:r w:rsidR="00D34662">
        <w:t>е</w:t>
      </w:r>
      <w:r w:rsidR="00685FF2" w:rsidRPr="00B2611C">
        <w:t xml:space="preserve"> на </w:t>
      </w:r>
      <w:r w:rsidR="00BC1902" w:rsidRPr="00B2611C">
        <w:t xml:space="preserve"> 201</w:t>
      </w:r>
      <w:r w:rsidR="00C32515">
        <w:t>5</w:t>
      </w:r>
      <w:r w:rsidR="00BC1902" w:rsidRPr="00B2611C">
        <w:t xml:space="preserve"> год»</w:t>
      </w:r>
      <w:r w:rsidR="00376EA6" w:rsidRPr="00B2611C">
        <w:t xml:space="preserve"> (далее </w:t>
      </w:r>
      <w:r w:rsidR="00D02A28" w:rsidRPr="00B2611C">
        <w:t>–</w:t>
      </w:r>
      <w:r w:rsidR="00376EA6" w:rsidRPr="00B2611C">
        <w:t xml:space="preserve"> </w:t>
      </w:r>
      <w:r w:rsidR="00D02A28" w:rsidRPr="00B2611C">
        <w:t xml:space="preserve">Проект </w:t>
      </w:r>
      <w:r w:rsidR="00FA7C5D">
        <w:t>решения Совета</w:t>
      </w:r>
      <w:r w:rsidR="00A675A2">
        <w:t xml:space="preserve"> или Проект бюджета</w:t>
      </w:r>
      <w:r w:rsidR="00376EA6" w:rsidRPr="00B2611C">
        <w:t>)</w:t>
      </w:r>
      <w:r w:rsidR="006B5ED4" w:rsidRPr="00B2611C">
        <w:t>.</w:t>
      </w:r>
    </w:p>
    <w:p w:rsidR="00EA585B" w:rsidRPr="00B2611C" w:rsidRDefault="00EA585B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В Контрольно-счетный орган Первомайского района  Проект </w:t>
      </w:r>
      <w:r w:rsidR="00FA7C5D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представлен для проведения экспертизы </w:t>
      </w:r>
      <w:r w:rsidR="00C32515">
        <w:rPr>
          <w:rFonts w:ascii="Times New Roman" w:hAnsi="Times New Roman" w:cs="Times New Roman"/>
          <w:sz w:val="24"/>
          <w:szCs w:val="24"/>
        </w:rPr>
        <w:t>11</w:t>
      </w:r>
      <w:r w:rsidRPr="00B2611C">
        <w:rPr>
          <w:rFonts w:ascii="Times New Roman" w:hAnsi="Times New Roman" w:cs="Times New Roman"/>
          <w:sz w:val="24"/>
          <w:szCs w:val="24"/>
        </w:rPr>
        <w:t>.11.201</w:t>
      </w:r>
      <w:r w:rsidR="00C32515">
        <w:rPr>
          <w:rFonts w:ascii="Times New Roman" w:hAnsi="Times New Roman" w:cs="Times New Roman"/>
          <w:sz w:val="24"/>
          <w:szCs w:val="24"/>
        </w:rPr>
        <w:t>4</w:t>
      </w:r>
      <w:r w:rsidR="003E30DA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sz w:val="24"/>
          <w:szCs w:val="24"/>
        </w:rPr>
        <w:t>г</w:t>
      </w:r>
      <w:r w:rsidR="00B2611C">
        <w:rPr>
          <w:rFonts w:ascii="Times New Roman" w:hAnsi="Times New Roman" w:cs="Times New Roman"/>
          <w:sz w:val="24"/>
          <w:szCs w:val="24"/>
        </w:rPr>
        <w:t>ода</w:t>
      </w:r>
      <w:r w:rsidRPr="00B261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B70" w:rsidRPr="00B2611C" w:rsidRDefault="00D02A28" w:rsidP="00C00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Экспертиза Проекта </w:t>
      </w:r>
      <w:r w:rsidR="00FA7C5D">
        <w:rPr>
          <w:rFonts w:ascii="Times New Roman" w:hAnsi="Times New Roman" w:cs="Times New Roman"/>
          <w:sz w:val="24"/>
          <w:szCs w:val="24"/>
        </w:rPr>
        <w:t>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проводилась в период 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с </w:t>
      </w:r>
      <w:r w:rsidR="00274004">
        <w:rPr>
          <w:rFonts w:ascii="Times New Roman" w:hAnsi="Times New Roman" w:cs="Times New Roman"/>
          <w:sz w:val="24"/>
          <w:szCs w:val="24"/>
        </w:rPr>
        <w:t>1</w:t>
      </w:r>
      <w:r w:rsidR="009F0836">
        <w:rPr>
          <w:rFonts w:ascii="Times New Roman" w:hAnsi="Times New Roman" w:cs="Times New Roman"/>
          <w:sz w:val="24"/>
          <w:szCs w:val="24"/>
        </w:rPr>
        <w:t>0</w:t>
      </w:r>
      <w:r w:rsidR="00450281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A675A2">
        <w:rPr>
          <w:rFonts w:ascii="Times New Roman" w:hAnsi="Times New Roman" w:cs="Times New Roman"/>
          <w:sz w:val="24"/>
          <w:szCs w:val="24"/>
        </w:rPr>
        <w:t>дека</w:t>
      </w:r>
      <w:r w:rsidR="00685FF2" w:rsidRPr="00B2611C">
        <w:rPr>
          <w:rFonts w:ascii="Times New Roman" w:hAnsi="Times New Roman" w:cs="Times New Roman"/>
          <w:sz w:val="24"/>
          <w:szCs w:val="24"/>
        </w:rPr>
        <w:t>бря</w:t>
      </w:r>
      <w:r w:rsidR="00650575" w:rsidRPr="00B2611C">
        <w:rPr>
          <w:rFonts w:ascii="Times New Roman" w:hAnsi="Times New Roman" w:cs="Times New Roman"/>
          <w:sz w:val="24"/>
          <w:szCs w:val="24"/>
        </w:rPr>
        <w:t xml:space="preserve"> 201</w:t>
      </w:r>
      <w:r w:rsidR="009F0836">
        <w:rPr>
          <w:rFonts w:ascii="Times New Roman" w:hAnsi="Times New Roman" w:cs="Times New Roman"/>
          <w:sz w:val="24"/>
          <w:szCs w:val="24"/>
        </w:rPr>
        <w:t>4</w:t>
      </w:r>
      <w:r w:rsidR="00650575" w:rsidRPr="00B261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по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A06938">
        <w:rPr>
          <w:rFonts w:ascii="Times New Roman" w:hAnsi="Times New Roman" w:cs="Times New Roman"/>
          <w:sz w:val="24"/>
          <w:szCs w:val="24"/>
        </w:rPr>
        <w:t>1</w:t>
      </w:r>
      <w:r w:rsidR="00274004">
        <w:rPr>
          <w:rFonts w:ascii="Times New Roman" w:hAnsi="Times New Roman" w:cs="Times New Roman"/>
          <w:sz w:val="24"/>
          <w:szCs w:val="24"/>
        </w:rPr>
        <w:t>2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422163">
        <w:rPr>
          <w:rFonts w:ascii="Times New Roman" w:hAnsi="Times New Roman" w:cs="Times New Roman"/>
          <w:sz w:val="24"/>
          <w:szCs w:val="24"/>
        </w:rPr>
        <w:t>дека</w:t>
      </w:r>
      <w:r w:rsidRPr="00B2611C">
        <w:rPr>
          <w:rFonts w:ascii="Times New Roman" w:hAnsi="Times New Roman" w:cs="Times New Roman"/>
          <w:sz w:val="24"/>
          <w:szCs w:val="24"/>
        </w:rPr>
        <w:t xml:space="preserve">бря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201</w:t>
      </w:r>
      <w:r w:rsidR="00274004">
        <w:rPr>
          <w:rFonts w:ascii="Times New Roman" w:hAnsi="Times New Roman" w:cs="Times New Roman"/>
          <w:sz w:val="24"/>
          <w:szCs w:val="24"/>
        </w:rPr>
        <w:t>4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1843" w:rsidRPr="00791843" w:rsidRDefault="00791843" w:rsidP="00503154">
      <w:pPr>
        <w:pStyle w:val="1"/>
        <w:spacing w:before="0"/>
        <w:ind w:left="57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1843">
        <w:rPr>
          <w:b w:val="0"/>
          <w:color w:val="auto"/>
          <w:sz w:val="24"/>
          <w:szCs w:val="24"/>
        </w:rPr>
        <w:t xml:space="preserve"> </w:t>
      </w:r>
      <w:r w:rsidRPr="00791843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Нормативные правовые акты, используемые при проведении экспертно-аналитического мероприятия:</w:t>
      </w:r>
    </w:p>
    <w:p w:rsidR="00791843" w:rsidRDefault="00791843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Бюджетны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кодекс Российской </w:t>
      </w:r>
      <w:r w:rsidR="007B513D"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</w:t>
      </w:r>
      <w:r w:rsidR="007F77E4"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31.07.1998 № 145-ФЗ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 Б</w:t>
      </w:r>
      <w:r w:rsid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юджетный кодекс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РФ)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7274A" w:rsidRPr="00C32515" w:rsidRDefault="00791843" w:rsidP="00C3251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7274A" w:rsidRPr="00C325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Указания  о порядке применения бюджетной классификации  Российской Федерации, утвержденных Приказом Министерства  финансов Российской Федерации от 01.07.2013 № 65н; (далее – Указания </w:t>
      </w:r>
      <w:r w:rsidR="00702974" w:rsidRPr="00C32515">
        <w:rPr>
          <w:rFonts w:ascii="Times New Roman" w:hAnsi="Times New Roman" w:cs="Times New Roman"/>
          <w:b w:val="0"/>
          <w:color w:val="auto"/>
          <w:sz w:val="24"/>
          <w:szCs w:val="24"/>
        </w:rPr>
        <w:t>№ 65н</w:t>
      </w:r>
      <w:r w:rsidR="0017274A" w:rsidRPr="00C32515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C32515" w:rsidRDefault="00C32515" w:rsidP="00791843">
      <w:pPr>
        <w:pStyle w:val="1"/>
        <w:spacing w:before="0"/>
        <w:ind w:left="57" w:hanging="57"/>
        <w:jc w:val="both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B2611C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 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о Контрольно-счетном органе Первомайского района, утвержденн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Решением Думы </w:t>
      </w:r>
      <w:r w:rsid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ервомайского района от </w:t>
      </w:r>
      <w:r w:rsidRPr="00C32515">
        <w:rPr>
          <w:rFonts w:ascii="Times New Roman" w:hAnsi="Times New Roman" w:cs="Times New Roman"/>
          <w:b w:val="0"/>
          <w:color w:val="auto"/>
          <w:sz w:val="24"/>
          <w:szCs w:val="24"/>
        </w:rPr>
        <w:t>27.02.2014 № 293</w:t>
      </w:r>
    </w:p>
    <w:p w:rsidR="007B513D" w:rsidRPr="00B2611C" w:rsidRDefault="007B513D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ины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нормативны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правовы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акт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ы.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D61E8" w:rsidRDefault="003D61E8" w:rsidP="003D6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информации,</w:t>
      </w:r>
      <w:r w:rsidR="007C1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полученной в ходе проведения экспертно-аналитического мероприятия показал следующее.</w:t>
      </w:r>
    </w:p>
    <w:p w:rsidR="00A675A2" w:rsidRPr="00B43516" w:rsidRDefault="00713314" w:rsidP="00B4351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675A2" w:rsidRPr="00B43516">
        <w:rPr>
          <w:rFonts w:ascii="Times New Roman" w:hAnsi="Times New Roman" w:cs="Times New Roman"/>
          <w:sz w:val="24"/>
          <w:szCs w:val="24"/>
        </w:rPr>
        <w:t xml:space="preserve">бюджета  внесен  Администрацией  муниципального образования Первомайское сельское поселение (далее - Администрация поселения)  в Совет  Первомайского сельского поселения в пределах срока, установленного </w:t>
      </w:r>
      <w:r w:rsidR="00757E72" w:rsidRPr="00B43516">
        <w:rPr>
          <w:rFonts w:ascii="Times New Roman" w:hAnsi="Times New Roman" w:cs="Times New Roman"/>
          <w:sz w:val="24"/>
          <w:szCs w:val="24"/>
        </w:rPr>
        <w:t>ст.185 Бюджетного кодекса РФ</w:t>
      </w:r>
      <w:r w:rsidR="00A675A2" w:rsidRPr="00B43516">
        <w:rPr>
          <w:rFonts w:ascii="Times New Roman" w:hAnsi="Times New Roman" w:cs="Times New Roman"/>
          <w:sz w:val="24"/>
          <w:szCs w:val="24"/>
        </w:rPr>
        <w:t>.</w:t>
      </w:r>
    </w:p>
    <w:p w:rsidR="00757E72" w:rsidRPr="00B43516" w:rsidRDefault="00757E72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8E" w:rsidRPr="00B43516" w:rsidRDefault="00757E72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5778E" w:rsidRPr="00B43516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представленным одновременно с </w:t>
      </w:r>
      <w:r w:rsidR="0024242C" w:rsidRPr="00B43516">
        <w:rPr>
          <w:rFonts w:ascii="Times New Roman" w:hAnsi="Times New Roman" w:cs="Times New Roman"/>
          <w:sz w:val="24"/>
          <w:szCs w:val="24"/>
        </w:rPr>
        <w:t>п</w:t>
      </w:r>
      <w:r w:rsidR="0065778E" w:rsidRPr="00B43516">
        <w:rPr>
          <w:rFonts w:ascii="Times New Roman" w:hAnsi="Times New Roman" w:cs="Times New Roman"/>
          <w:sz w:val="24"/>
          <w:szCs w:val="24"/>
        </w:rPr>
        <w:t>роектом бюджета, не полностью соответствует требованиям Б</w:t>
      </w:r>
      <w:r w:rsidR="00B2611C" w:rsidRPr="00B43516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33533A" w:rsidRPr="00B43516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B2611C" w:rsidRPr="00B43516">
        <w:rPr>
          <w:rFonts w:ascii="Times New Roman" w:hAnsi="Times New Roman" w:cs="Times New Roman"/>
          <w:sz w:val="24"/>
          <w:szCs w:val="24"/>
        </w:rPr>
        <w:t>РФ</w:t>
      </w:r>
      <w:r w:rsidR="0065778E" w:rsidRPr="00B43516">
        <w:rPr>
          <w:rFonts w:ascii="Times New Roman" w:hAnsi="Times New Roman" w:cs="Times New Roman"/>
          <w:sz w:val="24"/>
          <w:szCs w:val="24"/>
        </w:rPr>
        <w:t>. В нарушение статьи 184.2 Бюджетного кодекса</w:t>
      </w:r>
      <w:r w:rsidR="00B2611C" w:rsidRPr="00B43516">
        <w:rPr>
          <w:rFonts w:ascii="Times New Roman" w:hAnsi="Times New Roman" w:cs="Times New Roman"/>
          <w:sz w:val="24"/>
          <w:szCs w:val="24"/>
        </w:rPr>
        <w:t xml:space="preserve"> РФ </w:t>
      </w:r>
      <w:r w:rsidR="0065778E" w:rsidRPr="00B43516">
        <w:rPr>
          <w:rFonts w:ascii="Times New Roman" w:hAnsi="Times New Roman" w:cs="Times New Roman"/>
          <w:sz w:val="24"/>
          <w:szCs w:val="24"/>
        </w:rPr>
        <w:t xml:space="preserve"> не представлены:</w:t>
      </w:r>
    </w:p>
    <w:p w:rsidR="0065778E" w:rsidRPr="00B43516" w:rsidRDefault="00757E72" w:rsidP="00657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78E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65778E" w:rsidRPr="00B43516" w:rsidRDefault="00757E72" w:rsidP="00657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78E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</w:t>
      </w:r>
      <w:r w:rsidR="00E20132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прогноз СЭР)</w:t>
      </w:r>
      <w:r w:rsidR="007902E6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705" w:rsidRPr="00B43516" w:rsidRDefault="00FC4705" w:rsidP="006B5ED4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A762CA" w:rsidRPr="00B43516" w:rsidRDefault="00FC4705" w:rsidP="00A762CA">
      <w:pPr>
        <w:pStyle w:val="ab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Анализ прогноза социально-экономического развития муниципального </w:t>
      </w:r>
    </w:p>
    <w:p w:rsidR="00A762CA" w:rsidRPr="00B43516" w:rsidRDefault="00FC4705" w:rsidP="00A762CA">
      <w:pPr>
        <w:spacing w:after="0"/>
        <w:ind w:left="-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9A0024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5A2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Первомайское </w:t>
      </w:r>
      <w:r w:rsidR="00B632AB" w:rsidRPr="00B43516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1C675C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</w:t>
      </w:r>
    </w:p>
    <w:p w:rsidR="00B632AB" w:rsidRPr="00B43516" w:rsidRDefault="001C675C" w:rsidP="00A762CA">
      <w:pPr>
        <w:spacing w:after="0"/>
        <w:ind w:left="-113"/>
        <w:jc w:val="center"/>
        <w:rPr>
          <w:rFonts w:ascii="Times New Roman" w:hAnsi="Times New Roman" w:cs="Times New Roman"/>
        </w:rPr>
      </w:pPr>
      <w:r w:rsidRPr="00B43516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  <w:r w:rsidR="00B632AB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C32515" w:rsidRPr="00B435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32AB" w:rsidRPr="00B43516" w:rsidRDefault="00B632AB" w:rsidP="00B632AB">
      <w:pPr>
        <w:pStyle w:val="ab"/>
        <w:spacing w:after="0"/>
        <w:ind w:left="247"/>
        <w:rPr>
          <w:rFonts w:ascii="Times New Roman" w:hAnsi="Times New Roman" w:cs="Times New Roman"/>
        </w:rPr>
      </w:pPr>
    </w:p>
    <w:p w:rsidR="00B632AB" w:rsidRPr="00B43516" w:rsidRDefault="00B632AB" w:rsidP="00C00CBD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>Согласно ст</w:t>
      </w:r>
      <w:r w:rsidR="00333ECB" w:rsidRPr="00B43516">
        <w:rPr>
          <w:rFonts w:ascii="Times New Roman" w:hAnsi="Times New Roman" w:cs="Times New Roman"/>
          <w:sz w:val="24"/>
          <w:szCs w:val="24"/>
        </w:rPr>
        <w:t>.</w:t>
      </w:r>
      <w:r w:rsidRPr="00B43516">
        <w:rPr>
          <w:rFonts w:ascii="Times New Roman" w:hAnsi="Times New Roman" w:cs="Times New Roman"/>
          <w:sz w:val="24"/>
          <w:szCs w:val="24"/>
        </w:rPr>
        <w:t xml:space="preserve"> 37 Бюджетного кодекса  </w:t>
      </w:r>
      <w:r w:rsidR="001C675C" w:rsidRPr="00B43516">
        <w:rPr>
          <w:rFonts w:ascii="Times New Roman" w:hAnsi="Times New Roman" w:cs="Times New Roman"/>
          <w:sz w:val="24"/>
          <w:szCs w:val="24"/>
        </w:rPr>
        <w:t xml:space="preserve">РФ </w:t>
      </w:r>
      <w:r w:rsidRPr="00B43516">
        <w:rPr>
          <w:rFonts w:ascii="Times New Roman" w:hAnsi="Times New Roman" w:cs="Times New Roman"/>
          <w:sz w:val="24"/>
          <w:szCs w:val="24"/>
        </w:rPr>
        <w:t xml:space="preserve">принцип достоверности бюджета означает </w:t>
      </w:r>
      <w:r w:rsidRPr="00B43516">
        <w:rPr>
          <w:rFonts w:ascii="Times New Roman" w:hAnsi="Times New Roman" w:cs="Times New Roman"/>
          <w:bCs/>
          <w:sz w:val="24"/>
          <w:szCs w:val="24"/>
        </w:rPr>
        <w:t>надежность показателей прогноза</w:t>
      </w:r>
      <w:r w:rsidRPr="00B4351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соответствующей территории и реалистичность расчёта доходов и расходов бюджета.</w:t>
      </w:r>
    </w:p>
    <w:p w:rsidR="00B632AB" w:rsidRPr="00B43516" w:rsidRDefault="00B632AB" w:rsidP="00C00CBD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8E3CC8" w:rsidRPr="00B43516">
        <w:rPr>
          <w:rFonts w:ascii="Times New Roman" w:hAnsi="Times New Roman" w:cs="Times New Roman"/>
          <w:sz w:val="24"/>
          <w:szCs w:val="24"/>
        </w:rPr>
        <w:tab/>
      </w:r>
      <w:r w:rsidRPr="00B43516">
        <w:rPr>
          <w:rFonts w:ascii="Times New Roman" w:hAnsi="Times New Roman" w:cs="Times New Roman"/>
          <w:sz w:val="24"/>
          <w:szCs w:val="24"/>
        </w:rPr>
        <w:t>В соответствии</w:t>
      </w:r>
      <w:r w:rsidR="001C675C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sz w:val="24"/>
          <w:szCs w:val="24"/>
        </w:rPr>
        <w:t xml:space="preserve"> со ст</w:t>
      </w:r>
      <w:r w:rsidR="00333ECB" w:rsidRPr="00B43516">
        <w:rPr>
          <w:rFonts w:ascii="Times New Roman" w:hAnsi="Times New Roman" w:cs="Times New Roman"/>
          <w:sz w:val="24"/>
          <w:szCs w:val="24"/>
        </w:rPr>
        <w:t>.</w:t>
      </w:r>
      <w:r w:rsidRPr="00B43516">
        <w:rPr>
          <w:rFonts w:ascii="Times New Roman" w:hAnsi="Times New Roman" w:cs="Times New Roman"/>
          <w:sz w:val="24"/>
          <w:szCs w:val="24"/>
        </w:rPr>
        <w:t xml:space="preserve"> 169 </w:t>
      </w:r>
      <w:r w:rsidR="001C675C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1C675C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sz w:val="24"/>
          <w:szCs w:val="24"/>
        </w:rPr>
        <w:t xml:space="preserve"> РФ</w:t>
      </w:r>
      <w:r w:rsidR="001C675C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sz w:val="24"/>
          <w:szCs w:val="24"/>
        </w:rPr>
        <w:t xml:space="preserve"> проект  бюджета должен составляться на основе </w:t>
      </w:r>
      <w:r w:rsidR="00702974" w:rsidRPr="00B43516">
        <w:rPr>
          <w:rFonts w:ascii="Times New Roman" w:hAnsi="Times New Roman" w:cs="Times New Roman"/>
          <w:sz w:val="24"/>
          <w:szCs w:val="24"/>
        </w:rPr>
        <w:t>П</w:t>
      </w:r>
      <w:r w:rsidRPr="00B43516">
        <w:rPr>
          <w:rFonts w:ascii="Times New Roman" w:hAnsi="Times New Roman" w:cs="Times New Roman"/>
          <w:sz w:val="24"/>
          <w:szCs w:val="24"/>
        </w:rPr>
        <w:t xml:space="preserve">рогноза </w:t>
      </w:r>
      <w:r w:rsidR="00E20132" w:rsidRPr="00B43516">
        <w:rPr>
          <w:rFonts w:ascii="Times New Roman" w:hAnsi="Times New Roman" w:cs="Times New Roman"/>
          <w:sz w:val="24"/>
          <w:szCs w:val="24"/>
        </w:rPr>
        <w:t xml:space="preserve">СЭР </w:t>
      </w:r>
      <w:r w:rsidRPr="00B43516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</w:t>
      </w:r>
      <w:r w:rsidR="001C675C" w:rsidRPr="00B43516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Pr="00B43516">
        <w:rPr>
          <w:rFonts w:ascii="Times New Roman" w:hAnsi="Times New Roman" w:cs="Times New Roman"/>
          <w:sz w:val="24"/>
          <w:szCs w:val="24"/>
        </w:rPr>
        <w:t>.</w:t>
      </w:r>
      <w:r w:rsidR="00654D3D" w:rsidRPr="00B43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B43516">
        <w:rPr>
          <w:rFonts w:ascii="Times New Roman" w:hAnsi="Times New Roman" w:cs="Times New Roman"/>
          <w:sz w:val="24"/>
          <w:szCs w:val="24"/>
        </w:rPr>
        <w:t xml:space="preserve"> ст</w:t>
      </w:r>
      <w:r w:rsidR="00333ECB" w:rsidRPr="00B43516">
        <w:rPr>
          <w:rFonts w:ascii="Times New Roman" w:hAnsi="Times New Roman" w:cs="Times New Roman"/>
          <w:sz w:val="24"/>
          <w:szCs w:val="24"/>
        </w:rPr>
        <w:t>.</w:t>
      </w:r>
      <w:r w:rsidRPr="00B43516">
        <w:rPr>
          <w:rFonts w:ascii="Times New Roman" w:hAnsi="Times New Roman" w:cs="Times New Roman"/>
          <w:sz w:val="24"/>
          <w:szCs w:val="24"/>
        </w:rPr>
        <w:t xml:space="preserve"> 184.2 Бюджетного кодекса</w:t>
      </w:r>
      <w:r w:rsidR="001C675C" w:rsidRPr="00B43516">
        <w:rPr>
          <w:rFonts w:ascii="Times New Roman" w:hAnsi="Times New Roman" w:cs="Times New Roman"/>
          <w:sz w:val="24"/>
          <w:szCs w:val="24"/>
        </w:rPr>
        <w:t xml:space="preserve"> РФ</w:t>
      </w:r>
      <w:r w:rsidRPr="00B43516">
        <w:rPr>
          <w:rFonts w:ascii="Times New Roman" w:hAnsi="Times New Roman" w:cs="Times New Roman"/>
          <w:sz w:val="24"/>
          <w:szCs w:val="24"/>
        </w:rPr>
        <w:t xml:space="preserve"> с </w:t>
      </w:r>
      <w:r w:rsidRPr="00B43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1C675C" w:rsidRPr="00B43516">
        <w:rPr>
          <w:rFonts w:ascii="Times New Roman" w:hAnsi="Times New Roman" w:cs="Times New Roman"/>
          <w:sz w:val="24"/>
          <w:szCs w:val="24"/>
        </w:rPr>
        <w:t>П</w:t>
      </w:r>
      <w:r w:rsidRPr="00B43516">
        <w:rPr>
          <w:rFonts w:ascii="Times New Roman" w:hAnsi="Times New Roman" w:cs="Times New Roman"/>
          <w:sz w:val="24"/>
          <w:szCs w:val="24"/>
        </w:rPr>
        <w:t xml:space="preserve">роектом </w:t>
      </w:r>
      <w:r w:rsidR="0024242C" w:rsidRPr="00B43516">
        <w:rPr>
          <w:rFonts w:ascii="Times New Roman" w:hAnsi="Times New Roman" w:cs="Times New Roman"/>
          <w:sz w:val="24"/>
          <w:szCs w:val="24"/>
        </w:rPr>
        <w:t>решения Совета</w:t>
      </w:r>
      <w:r w:rsidRPr="00B43516">
        <w:rPr>
          <w:rFonts w:ascii="Times New Roman" w:hAnsi="Times New Roman" w:cs="Times New Roman"/>
          <w:sz w:val="24"/>
          <w:szCs w:val="24"/>
        </w:rPr>
        <w:t xml:space="preserve">   </w:t>
      </w:r>
      <w:r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муниципального образования</w:t>
      </w:r>
      <w:r w:rsidR="007C17B3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5A2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r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</w:t>
      </w:r>
      <w:r w:rsidR="001C675C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7C17B3" w:rsidRPr="00B43516">
        <w:rPr>
          <w:rFonts w:ascii="Times New Roman" w:hAnsi="Times New Roman" w:cs="Times New Roman"/>
          <w:sz w:val="24"/>
          <w:szCs w:val="24"/>
        </w:rPr>
        <w:t xml:space="preserve"> на 201</w:t>
      </w:r>
      <w:r w:rsidR="00C32515" w:rsidRPr="00B43516">
        <w:rPr>
          <w:rFonts w:ascii="Times New Roman" w:hAnsi="Times New Roman" w:cs="Times New Roman"/>
          <w:sz w:val="24"/>
          <w:szCs w:val="24"/>
        </w:rPr>
        <w:t>5</w:t>
      </w:r>
      <w:r w:rsidR="007C17B3" w:rsidRPr="00B4351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43516">
        <w:rPr>
          <w:rFonts w:ascii="Times New Roman" w:hAnsi="Times New Roman" w:cs="Times New Roman"/>
          <w:sz w:val="24"/>
          <w:szCs w:val="24"/>
        </w:rPr>
        <w:t xml:space="preserve">не представлен, поэтому  </w:t>
      </w:r>
      <w:r w:rsidR="00702974" w:rsidRPr="00B43516">
        <w:rPr>
          <w:rFonts w:ascii="Times New Roman" w:hAnsi="Times New Roman" w:cs="Times New Roman"/>
          <w:sz w:val="24"/>
          <w:szCs w:val="24"/>
        </w:rPr>
        <w:t xml:space="preserve">не представляется возможным </w:t>
      </w:r>
      <w:r w:rsidRPr="00B43516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702974" w:rsidRPr="00B43516">
        <w:rPr>
          <w:rFonts w:ascii="Times New Roman" w:hAnsi="Times New Roman" w:cs="Times New Roman"/>
          <w:sz w:val="24"/>
          <w:szCs w:val="24"/>
        </w:rPr>
        <w:t>обоснованность  расчетов</w:t>
      </w:r>
      <w:r w:rsidRPr="00B43516">
        <w:rPr>
          <w:rFonts w:ascii="Times New Roman" w:hAnsi="Times New Roman" w:cs="Times New Roman"/>
          <w:sz w:val="24"/>
          <w:szCs w:val="24"/>
        </w:rPr>
        <w:t xml:space="preserve">  </w:t>
      </w:r>
      <w:r w:rsidR="00702974" w:rsidRPr="00B43516">
        <w:rPr>
          <w:rFonts w:ascii="Times New Roman" w:hAnsi="Times New Roman" w:cs="Times New Roman"/>
          <w:sz w:val="24"/>
          <w:szCs w:val="24"/>
        </w:rPr>
        <w:t xml:space="preserve">доходов и расходов </w:t>
      </w:r>
      <w:r w:rsidR="00462F43" w:rsidRPr="00B43516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7E07BB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="00462F43" w:rsidRPr="00B435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02974" w:rsidRPr="00B43516">
        <w:rPr>
          <w:rFonts w:ascii="Times New Roman" w:hAnsi="Times New Roman" w:cs="Times New Roman"/>
          <w:sz w:val="24"/>
          <w:szCs w:val="24"/>
        </w:rPr>
        <w:t>в соответствии с Прогнозом СЭР</w:t>
      </w:r>
      <w:r w:rsidRPr="00B43516">
        <w:rPr>
          <w:rFonts w:ascii="Times New Roman" w:hAnsi="Times New Roman" w:cs="Times New Roman"/>
          <w:sz w:val="24"/>
          <w:szCs w:val="24"/>
        </w:rPr>
        <w:t>.</w:t>
      </w:r>
      <w:r w:rsidR="00E20132" w:rsidRPr="00B43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2AB" w:rsidRPr="00B43516" w:rsidRDefault="00B632AB" w:rsidP="00B632A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632AB" w:rsidRPr="00B43516" w:rsidRDefault="00B632AB" w:rsidP="00B632AB">
      <w:pPr>
        <w:spacing w:after="0"/>
        <w:rPr>
          <w:rFonts w:ascii="Times New Roman" w:hAnsi="Times New Roman" w:cs="Times New Roman"/>
        </w:rPr>
      </w:pPr>
    </w:p>
    <w:p w:rsidR="00B632AB" w:rsidRPr="00B43516" w:rsidRDefault="00EC1438" w:rsidP="00B632A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6">
        <w:rPr>
          <w:rFonts w:ascii="Times New Roman" w:hAnsi="Times New Roman" w:cs="Times New Roman"/>
          <w:b/>
          <w:sz w:val="24"/>
          <w:szCs w:val="24"/>
        </w:rPr>
        <w:t>2</w:t>
      </w:r>
      <w:r w:rsidR="00B632AB" w:rsidRPr="00B43516">
        <w:rPr>
          <w:rFonts w:ascii="Times New Roman" w:hAnsi="Times New Roman" w:cs="Times New Roman"/>
          <w:b/>
          <w:sz w:val="24"/>
          <w:szCs w:val="24"/>
        </w:rPr>
        <w:t>. Анализ  проекта  среднесрочного финансового плана</w:t>
      </w:r>
      <w:r w:rsidR="00503154" w:rsidRPr="00B4351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E20132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B5F" w:rsidRPr="00B43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Первомайское</w:t>
      </w:r>
      <w:r w:rsidR="00E90B5F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54" w:rsidRPr="00B43516">
        <w:rPr>
          <w:rFonts w:ascii="Times New Roman" w:hAnsi="Times New Roman" w:cs="Times New Roman"/>
          <w:b/>
          <w:sz w:val="24"/>
          <w:szCs w:val="24"/>
        </w:rPr>
        <w:t>сельское поселение Первомайского района Томской области</w:t>
      </w:r>
    </w:p>
    <w:p w:rsidR="00F54BB0" w:rsidRPr="00B43516" w:rsidRDefault="003D41DD" w:rsidP="00D25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54BB0" w:rsidRPr="00B43516">
        <w:rPr>
          <w:rFonts w:ascii="Times New Roman" w:hAnsi="Times New Roman" w:cs="Times New Roman"/>
          <w:sz w:val="24"/>
          <w:szCs w:val="24"/>
        </w:rPr>
        <w:t>стать</w:t>
      </w:r>
      <w:r w:rsidRPr="00B43516">
        <w:rPr>
          <w:rFonts w:ascii="Times New Roman" w:hAnsi="Times New Roman" w:cs="Times New Roman"/>
          <w:sz w:val="24"/>
          <w:szCs w:val="24"/>
        </w:rPr>
        <w:t>ей</w:t>
      </w:r>
      <w:r w:rsidR="00F54BB0" w:rsidRPr="00B43516">
        <w:rPr>
          <w:rFonts w:ascii="Times New Roman" w:hAnsi="Times New Roman" w:cs="Times New Roman"/>
          <w:sz w:val="24"/>
          <w:szCs w:val="24"/>
        </w:rPr>
        <w:t xml:space="preserve"> 174 Бюджетного кодекса РФ зн</w:t>
      </w:r>
      <w:r w:rsidR="00B632AB" w:rsidRPr="00B43516">
        <w:rPr>
          <w:rFonts w:ascii="Times New Roman" w:hAnsi="Times New Roman" w:cs="Times New Roman"/>
          <w:sz w:val="24"/>
          <w:szCs w:val="24"/>
        </w:rPr>
        <w:t>ачения показателей среднесрочного финансового плана муниципального образования</w:t>
      </w:r>
      <w:r w:rsidR="00E90B5F" w:rsidRPr="00B43516">
        <w:rPr>
          <w:rFonts w:ascii="Times New Roman" w:hAnsi="Times New Roman" w:cs="Times New Roman"/>
          <w:sz w:val="24"/>
          <w:szCs w:val="24"/>
        </w:rPr>
        <w:t xml:space="preserve"> Первомайское </w:t>
      </w:r>
      <w:r w:rsidR="00F54BB0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B4351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90B5F" w:rsidRPr="00B43516">
        <w:rPr>
          <w:rFonts w:ascii="Times New Roman" w:hAnsi="Times New Roman" w:cs="Times New Roman"/>
          <w:sz w:val="24"/>
          <w:szCs w:val="24"/>
        </w:rPr>
        <w:t>е</w:t>
      </w:r>
      <w:r w:rsidR="00B632AB" w:rsidRPr="00B435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0B5F" w:rsidRPr="00B43516">
        <w:rPr>
          <w:rFonts w:ascii="Times New Roman" w:hAnsi="Times New Roman" w:cs="Times New Roman"/>
          <w:sz w:val="24"/>
          <w:szCs w:val="24"/>
        </w:rPr>
        <w:t>е</w:t>
      </w:r>
      <w:r w:rsidR="008E3CC8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D25E19" w:rsidRPr="00B43516">
        <w:rPr>
          <w:rFonts w:ascii="Times New Roman" w:hAnsi="Times New Roman" w:cs="Times New Roman"/>
          <w:sz w:val="24"/>
          <w:szCs w:val="24"/>
        </w:rPr>
        <w:t>(далее</w:t>
      </w:r>
      <w:r w:rsidR="000A0026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D25E19" w:rsidRPr="00B43516">
        <w:rPr>
          <w:rFonts w:ascii="Times New Roman" w:hAnsi="Times New Roman" w:cs="Times New Roman"/>
          <w:sz w:val="24"/>
          <w:szCs w:val="24"/>
        </w:rPr>
        <w:t>- среднесрочный финансовый план)</w:t>
      </w:r>
      <w:r w:rsidR="00B632AB" w:rsidRPr="00B43516">
        <w:rPr>
          <w:rFonts w:ascii="Times New Roman" w:hAnsi="Times New Roman" w:cs="Times New Roman"/>
          <w:sz w:val="24"/>
          <w:szCs w:val="24"/>
        </w:rPr>
        <w:t xml:space="preserve"> и основных показателей </w:t>
      </w:r>
      <w:r w:rsidR="008201F2" w:rsidRPr="00B43516">
        <w:rPr>
          <w:rFonts w:ascii="Times New Roman" w:hAnsi="Times New Roman" w:cs="Times New Roman"/>
          <w:sz w:val="24"/>
          <w:szCs w:val="24"/>
        </w:rPr>
        <w:t>п</w:t>
      </w:r>
      <w:r w:rsidR="00B632AB" w:rsidRPr="00B43516">
        <w:rPr>
          <w:rFonts w:ascii="Times New Roman" w:hAnsi="Times New Roman" w:cs="Times New Roman"/>
          <w:sz w:val="24"/>
          <w:szCs w:val="24"/>
        </w:rPr>
        <w:t>роекта бюджета</w:t>
      </w:r>
      <w:r w:rsidR="008201F2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E90B5F" w:rsidRPr="00B43516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8201F2" w:rsidRPr="00B4351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632AB" w:rsidRPr="00B43516">
        <w:rPr>
          <w:rFonts w:ascii="Times New Roman" w:hAnsi="Times New Roman" w:cs="Times New Roman"/>
          <w:sz w:val="24"/>
          <w:szCs w:val="24"/>
        </w:rPr>
        <w:t xml:space="preserve">   соответствуют друг другу. </w:t>
      </w:r>
    </w:p>
    <w:p w:rsidR="00F54BB0" w:rsidRPr="00B43516" w:rsidRDefault="00405F5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>С</w:t>
      </w:r>
      <w:r w:rsidR="00F54BB0" w:rsidRPr="00B43516">
        <w:rPr>
          <w:rFonts w:ascii="Times New Roman" w:hAnsi="Times New Roman" w:cs="Times New Roman"/>
          <w:sz w:val="24"/>
          <w:szCs w:val="24"/>
        </w:rPr>
        <w:t xml:space="preserve">оответствие показателей </w:t>
      </w:r>
    </w:p>
    <w:p w:rsidR="003D41DD" w:rsidRPr="00B43516" w:rsidRDefault="00F54BB0" w:rsidP="003D4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среднесрочного финансового плана </w:t>
      </w:r>
      <w:r w:rsidR="003D41DD" w:rsidRPr="00B435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90B5F" w:rsidRPr="00B43516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3D41DD" w:rsidRPr="00B43516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43516">
        <w:rPr>
          <w:rFonts w:ascii="Times New Roman" w:hAnsi="Times New Roman" w:cs="Times New Roman"/>
          <w:sz w:val="24"/>
          <w:szCs w:val="24"/>
        </w:rPr>
        <w:t xml:space="preserve">и </w:t>
      </w:r>
      <w:r w:rsidR="008201F2" w:rsidRPr="00B43516">
        <w:rPr>
          <w:rFonts w:ascii="Times New Roman" w:hAnsi="Times New Roman" w:cs="Times New Roman"/>
          <w:sz w:val="24"/>
          <w:szCs w:val="24"/>
        </w:rPr>
        <w:t>п</w:t>
      </w:r>
      <w:r w:rsidRPr="00B43516">
        <w:rPr>
          <w:rFonts w:ascii="Times New Roman" w:hAnsi="Times New Roman" w:cs="Times New Roman"/>
          <w:sz w:val="24"/>
          <w:szCs w:val="24"/>
        </w:rPr>
        <w:t>роекта бюджета</w:t>
      </w:r>
      <w:r w:rsidR="003034A6" w:rsidRPr="00B43516">
        <w:rPr>
          <w:rFonts w:ascii="Times New Roman" w:hAnsi="Times New Roman" w:cs="Times New Roman"/>
          <w:sz w:val="24"/>
          <w:szCs w:val="24"/>
        </w:rPr>
        <w:t xml:space="preserve"> на 201</w:t>
      </w:r>
      <w:r w:rsidR="00C32515" w:rsidRPr="00B43516">
        <w:rPr>
          <w:rFonts w:ascii="Times New Roman" w:hAnsi="Times New Roman" w:cs="Times New Roman"/>
          <w:sz w:val="24"/>
          <w:szCs w:val="24"/>
        </w:rPr>
        <w:t>5</w:t>
      </w:r>
      <w:r w:rsidR="003034A6" w:rsidRPr="00B4351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E07BB" w:rsidRPr="00B43516" w:rsidRDefault="007E07BB" w:rsidP="003D4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72" w:type="dxa"/>
        <w:tblLook w:val="04A0"/>
      </w:tblPr>
      <w:tblGrid>
        <w:gridCol w:w="3652"/>
        <w:gridCol w:w="2268"/>
        <w:gridCol w:w="2268"/>
        <w:gridCol w:w="1984"/>
      </w:tblGrid>
      <w:tr w:rsidR="00F54BB0" w:rsidRPr="00B43516" w:rsidTr="00A06938">
        <w:tc>
          <w:tcPr>
            <w:tcW w:w="3652" w:type="dxa"/>
          </w:tcPr>
          <w:p w:rsidR="007E07BB" w:rsidRPr="00B43516" w:rsidRDefault="007E07BB" w:rsidP="00B632AB">
            <w:pPr>
              <w:jc w:val="both"/>
              <w:rPr>
                <w:rFonts w:ascii="Times New Roman" w:hAnsi="Times New Roman" w:cs="Times New Roman"/>
              </w:rPr>
            </w:pPr>
          </w:p>
          <w:p w:rsidR="00F54BB0" w:rsidRPr="00B43516" w:rsidRDefault="00F54BB0" w:rsidP="00B632AB">
            <w:pPr>
              <w:jc w:val="both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268" w:type="dxa"/>
          </w:tcPr>
          <w:p w:rsidR="003034A6" w:rsidRPr="00B43516" w:rsidRDefault="00F54BB0" w:rsidP="00B632AB">
            <w:pPr>
              <w:jc w:val="both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Проект бюджета,</w:t>
            </w:r>
          </w:p>
          <w:p w:rsidR="00F54BB0" w:rsidRPr="00B43516" w:rsidRDefault="00F54BB0" w:rsidP="00B632AB">
            <w:pPr>
              <w:jc w:val="both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268" w:type="dxa"/>
          </w:tcPr>
          <w:p w:rsidR="00F54BB0" w:rsidRPr="00B43516" w:rsidRDefault="00F54BB0" w:rsidP="00F54BB0">
            <w:pPr>
              <w:jc w:val="both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Среднесрочный финансовый план, тыс. руб.</w:t>
            </w:r>
          </w:p>
        </w:tc>
        <w:tc>
          <w:tcPr>
            <w:tcW w:w="1984" w:type="dxa"/>
          </w:tcPr>
          <w:p w:rsidR="00F54BB0" w:rsidRPr="00B43516" w:rsidRDefault="00F54BB0" w:rsidP="00F54BB0">
            <w:pPr>
              <w:jc w:val="both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 xml:space="preserve"> Отклонение  показателей</w:t>
            </w:r>
          </w:p>
          <w:p w:rsidR="00F54BB0" w:rsidRPr="00B43516" w:rsidRDefault="00F54BB0" w:rsidP="00F54BB0">
            <w:pPr>
              <w:jc w:val="both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 xml:space="preserve"> (гр2-гр.3)</w:t>
            </w:r>
          </w:p>
        </w:tc>
      </w:tr>
      <w:tr w:rsidR="00F54BB0" w:rsidRPr="00B43516" w:rsidTr="00A06938">
        <w:tc>
          <w:tcPr>
            <w:tcW w:w="3652" w:type="dxa"/>
          </w:tcPr>
          <w:p w:rsidR="00F54BB0" w:rsidRPr="00B43516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54BB0" w:rsidRPr="00B43516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54BB0" w:rsidRPr="00B43516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54BB0" w:rsidRPr="00B43516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4</w:t>
            </w:r>
          </w:p>
        </w:tc>
      </w:tr>
      <w:tr w:rsidR="00E90B5F" w:rsidRPr="00B43516" w:rsidTr="00A06938">
        <w:tc>
          <w:tcPr>
            <w:tcW w:w="3652" w:type="dxa"/>
          </w:tcPr>
          <w:p w:rsidR="00E90B5F" w:rsidRPr="00B43516" w:rsidRDefault="00E90B5F" w:rsidP="003034A6">
            <w:pPr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Общий объем доходов, всего</w:t>
            </w:r>
          </w:p>
        </w:tc>
        <w:tc>
          <w:tcPr>
            <w:tcW w:w="2268" w:type="dxa"/>
          </w:tcPr>
          <w:p w:rsidR="00E90B5F" w:rsidRPr="00B43516" w:rsidRDefault="00C32515" w:rsidP="00E90B5F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1</w:t>
            </w:r>
            <w:r w:rsidR="00274004" w:rsidRPr="00B43516">
              <w:rPr>
                <w:rFonts w:ascii="Times New Roman" w:hAnsi="Times New Roman" w:cs="Times New Roman"/>
              </w:rPr>
              <w:t>6881,24</w:t>
            </w:r>
          </w:p>
        </w:tc>
        <w:tc>
          <w:tcPr>
            <w:tcW w:w="2268" w:type="dxa"/>
          </w:tcPr>
          <w:p w:rsidR="00E90B5F" w:rsidRPr="00B43516" w:rsidRDefault="00C32515" w:rsidP="00756431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16881,24</w:t>
            </w:r>
          </w:p>
        </w:tc>
        <w:tc>
          <w:tcPr>
            <w:tcW w:w="1984" w:type="dxa"/>
          </w:tcPr>
          <w:p w:rsidR="00E90B5F" w:rsidRPr="00B43516" w:rsidRDefault="00E90B5F" w:rsidP="00F95F3B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0,0</w:t>
            </w:r>
          </w:p>
        </w:tc>
      </w:tr>
      <w:tr w:rsidR="00E90B5F" w:rsidRPr="00B43516" w:rsidTr="00A06938">
        <w:tc>
          <w:tcPr>
            <w:tcW w:w="3652" w:type="dxa"/>
          </w:tcPr>
          <w:p w:rsidR="00E90B5F" w:rsidRPr="00B43516" w:rsidRDefault="00E90B5F" w:rsidP="003034A6">
            <w:pPr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E90B5F" w:rsidRPr="00B43516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0B5F" w:rsidRPr="00B43516" w:rsidRDefault="00E90B5F" w:rsidP="00756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B5F" w:rsidRPr="00B43516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5F" w:rsidRPr="00B43516" w:rsidTr="00A06938">
        <w:tc>
          <w:tcPr>
            <w:tcW w:w="3652" w:type="dxa"/>
          </w:tcPr>
          <w:p w:rsidR="00E90B5F" w:rsidRPr="00B43516" w:rsidRDefault="00E90B5F" w:rsidP="003034A6">
            <w:pPr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 xml:space="preserve"> налоговые и неналоговые доходы </w:t>
            </w:r>
          </w:p>
        </w:tc>
        <w:tc>
          <w:tcPr>
            <w:tcW w:w="2268" w:type="dxa"/>
          </w:tcPr>
          <w:p w:rsidR="00E90B5F" w:rsidRPr="00B43516" w:rsidRDefault="00274004" w:rsidP="003034A6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16246,2</w:t>
            </w:r>
          </w:p>
        </w:tc>
        <w:tc>
          <w:tcPr>
            <w:tcW w:w="2268" w:type="dxa"/>
          </w:tcPr>
          <w:p w:rsidR="00E90B5F" w:rsidRPr="00B43516" w:rsidRDefault="00F95F3B" w:rsidP="00756431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16246,24</w:t>
            </w:r>
          </w:p>
        </w:tc>
        <w:tc>
          <w:tcPr>
            <w:tcW w:w="1984" w:type="dxa"/>
          </w:tcPr>
          <w:p w:rsidR="00E90B5F" w:rsidRPr="00B43516" w:rsidRDefault="00E90B5F" w:rsidP="00F95F3B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0,0</w:t>
            </w:r>
          </w:p>
        </w:tc>
      </w:tr>
      <w:tr w:rsidR="00E90B5F" w:rsidRPr="00B43516" w:rsidTr="00A06938">
        <w:tc>
          <w:tcPr>
            <w:tcW w:w="3652" w:type="dxa"/>
          </w:tcPr>
          <w:p w:rsidR="00E90B5F" w:rsidRPr="00B43516" w:rsidRDefault="00E90B5F" w:rsidP="003034A6">
            <w:pPr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E90B5F" w:rsidRPr="00B43516" w:rsidRDefault="00274004" w:rsidP="003034A6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90B5F" w:rsidRPr="00B43516" w:rsidRDefault="00F95F3B" w:rsidP="00756431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90B5F" w:rsidRPr="00B43516" w:rsidRDefault="00E90B5F" w:rsidP="00F95F3B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0,0</w:t>
            </w:r>
          </w:p>
        </w:tc>
      </w:tr>
      <w:tr w:rsidR="00E90B5F" w:rsidRPr="00B43516" w:rsidTr="00A06938">
        <w:tc>
          <w:tcPr>
            <w:tcW w:w="3652" w:type="dxa"/>
          </w:tcPr>
          <w:p w:rsidR="00E90B5F" w:rsidRPr="00B43516" w:rsidRDefault="00E90B5F" w:rsidP="003034A6">
            <w:pPr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 xml:space="preserve"> Общий объем расходов </w:t>
            </w:r>
          </w:p>
        </w:tc>
        <w:tc>
          <w:tcPr>
            <w:tcW w:w="2268" w:type="dxa"/>
          </w:tcPr>
          <w:p w:rsidR="00E90B5F" w:rsidRPr="00B43516" w:rsidRDefault="00274004" w:rsidP="003034A6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16246,2</w:t>
            </w:r>
          </w:p>
        </w:tc>
        <w:tc>
          <w:tcPr>
            <w:tcW w:w="2268" w:type="dxa"/>
          </w:tcPr>
          <w:p w:rsidR="00E90B5F" w:rsidRPr="00B43516" w:rsidRDefault="00F95F3B" w:rsidP="00756431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16246,24</w:t>
            </w:r>
          </w:p>
        </w:tc>
        <w:tc>
          <w:tcPr>
            <w:tcW w:w="1984" w:type="dxa"/>
          </w:tcPr>
          <w:p w:rsidR="00E90B5F" w:rsidRPr="00B43516" w:rsidRDefault="00E90B5F" w:rsidP="00F95F3B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0,0</w:t>
            </w:r>
          </w:p>
        </w:tc>
      </w:tr>
      <w:tr w:rsidR="00E90B5F" w:rsidRPr="00B43516" w:rsidTr="00A06938">
        <w:tc>
          <w:tcPr>
            <w:tcW w:w="3652" w:type="dxa"/>
          </w:tcPr>
          <w:p w:rsidR="00E90B5F" w:rsidRPr="00B43516" w:rsidRDefault="00E90B5F" w:rsidP="003034A6">
            <w:pPr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Общий  объем (-)дефицита, (+)профицита</w:t>
            </w:r>
          </w:p>
        </w:tc>
        <w:tc>
          <w:tcPr>
            <w:tcW w:w="2268" w:type="dxa"/>
          </w:tcPr>
          <w:p w:rsidR="00E90B5F" w:rsidRPr="00B43516" w:rsidRDefault="00274004" w:rsidP="003034A6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+635,04</w:t>
            </w:r>
          </w:p>
        </w:tc>
        <w:tc>
          <w:tcPr>
            <w:tcW w:w="2268" w:type="dxa"/>
          </w:tcPr>
          <w:p w:rsidR="00E90B5F" w:rsidRPr="00B43516" w:rsidRDefault="00F95F3B" w:rsidP="00756431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+635,0</w:t>
            </w:r>
          </w:p>
        </w:tc>
        <w:tc>
          <w:tcPr>
            <w:tcW w:w="1984" w:type="dxa"/>
          </w:tcPr>
          <w:p w:rsidR="00E90B5F" w:rsidRPr="00B43516" w:rsidRDefault="00F95F3B" w:rsidP="003034A6">
            <w:pPr>
              <w:jc w:val="center"/>
              <w:rPr>
                <w:rFonts w:ascii="Times New Roman" w:hAnsi="Times New Roman" w:cs="Times New Roman"/>
              </w:rPr>
            </w:pPr>
            <w:r w:rsidRPr="00B4351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817D3" w:rsidRPr="00B43516" w:rsidRDefault="006817D3" w:rsidP="00D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19D9" w:rsidRPr="00B43516" w:rsidRDefault="00121BFE" w:rsidP="002E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E19D9" w:rsidRPr="00B43516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B43516">
        <w:rPr>
          <w:rFonts w:ascii="Times New Roman" w:hAnsi="Times New Roman" w:cs="Times New Roman"/>
          <w:sz w:val="24"/>
          <w:szCs w:val="24"/>
        </w:rPr>
        <w:t>е</w:t>
      </w:r>
      <w:r w:rsidR="002E19D9" w:rsidRPr="00B43516">
        <w:rPr>
          <w:rFonts w:ascii="Times New Roman" w:hAnsi="Times New Roman" w:cs="Times New Roman"/>
          <w:sz w:val="24"/>
          <w:szCs w:val="24"/>
        </w:rPr>
        <w:t xml:space="preserve"> требований ст. 174 Бюджетного кодекса РФ</w:t>
      </w:r>
      <w:r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2E19D9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8B1BBF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2E19D9" w:rsidRPr="00B43516">
        <w:rPr>
          <w:rFonts w:ascii="Times New Roman" w:hAnsi="Times New Roman" w:cs="Times New Roman"/>
          <w:sz w:val="24"/>
          <w:szCs w:val="24"/>
        </w:rPr>
        <w:t xml:space="preserve">одновременно с  Проектом </w:t>
      </w:r>
      <w:r w:rsidR="00E90B5F" w:rsidRPr="00B4351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E19D9" w:rsidRPr="00B43516">
        <w:rPr>
          <w:rFonts w:ascii="Times New Roman" w:hAnsi="Times New Roman" w:cs="Times New Roman"/>
          <w:sz w:val="24"/>
          <w:szCs w:val="24"/>
        </w:rPr>
        <w:t>представлен</w:t>
      </w:r>
      <w:r w:rsidR="00D25E19" w:rsidRPr="00B43516">
        <w:rPr>
          <w:rFonts w:ascii="Times New Roman" w:hAnsi="Times New Roman" w:cs="Times New Roman"/>
          <w:sz w:val="24"/>
          <w:szCs w:val="24"/>
        </w:rPr>
        <w:t xml:space="preserve"> среднесрочный финансовый план</w:t>
      </w:r>
      <w:r w:rsidRPr="00B43516">
        <w:rPr>
          <w:rFonts w:ascii="Times New Roman" w:hAnsi="Times New Roman" w:cs="Times New Roman"/>
          <w:sz w:val="24"/>
          <w:szCs w:val="24"/>
        </w:rPr>
        <w:t>,</w:t>
      </w:r>
      <w:r w:rsidR="002E19D9" w:rsidRPr="00B43516">
        <w:rPr>
          <w:rFonts w:ascii="Times New Roman" w:hAnsi="Times New Roman" w:cs="Times New Roman"/>
          <w:sz w:val="24"/>
          <w:szCs w:val="24"/>
        </w:rPr>
        <w:t xml:space="preserve"> не утвержден</w:t>
      </w:r>
      <w:r w:rsidRPr="00B43516">
        <w:rPr>
          <w:rFonts w:ascii="Times New Roman" w:hAnsi="Times New Roman" w:cs="Times New Roman"/>
          <w:sz w:val="24"/>
          <w:szCs w:val="24"/>
        </w:rPr>
        <w:t>ный</w:t>
      </w:r>
      <w:r w:rsidR="00D25E19" w:rsidRPr="00B43516">
        <w:rPr>
          <w:rFonts w:ascii="Times New Roman" w:hAnsi="Times New Roman" w:cs="Times New Roman"/>
          <w:sz w:val="24"/>
          <w:szCs w:val="24"/>
        </w:rPr>
        <w:t xml:space="preserve"> местной администрацией муниципального образования</w:t>
      </w:r>
      <w:r w:rsidR="00081E1F" w:rsidRPr="00B43516">
        <w:rPr>
          <w:rFonts w:ascii="Times New Roman" w:hAnsi="Times New Roman" w:cs="Times New Roman"/>
          <w:sz w:val="24"/>
          <w:szCs w:val="24"/>
        </w:rPr>
        <w:t>.</w:t>
      </w:r>
    </w:p>
    <w:p w:rsidR="0017274A" w:rsidRPr="00B43516" w:rsidRDefault="0017274A" w:rsidP="00B63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78D" w:rsidRPr="00B43516" w:rsidRDefault="00EC1438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32AB" w:rsidRPr="00B43516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B632AB" w:rsidRPr="00B43516">
        <w:rPr>
          <w:rFonts w:ascii="Times New Roman" w:hAnsi="Times New Roman" w:cs="Times New Roman"/>
          <w:b/>
          <w:sz w:val="24"/>
          <w:szCs w:val="24"/>
        </w:rPr>
        <w:t xml:space="preserve">роект решения Совета </w:t>
      </w:r>
      <w:r w:rsidR="008B1BBF" w:rsidRPr="00B43516">
        <w:rPr>
          <w:rFonts w:ascii="Times New Roman" w:hAnsi="Times New Roman" w:cs="Times New Roman"/>
          <w:b/>
          <w:sz w:val="24"/>
          <w:szCs w:val="24"/>
        </w:rPr>
        <w:t xml:space="preserve">Первомайского </w:t>
      </w:r>
      <w:r w:rsidR="00B632AB" w:rsidRPr="00B4351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C04E59" w:rsidRPr="00B43516">
        <w:rPr>
          <w:rFonts w:ascii="Times New Roman" w:hAnsi="Times New Roman" w:cs="Times New Roman"/>
          <w:b/>
          <w:sz w:val="24"/>
          <w:szCs w:val="24"/>
        </w:rPr>
        <w:t>го</w:t>
      </w:r>
      <w:r w:rsidR="00B632AB" w:rsidRPr="00B43516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04E59" w:rsidRPr="00B43516">
        <w:rPr>
          <w:rFonts w:ascii="Times New Roman" w:hAnsi="Times New Roman" w:cs="Times New Roman"/>
          <w:b/>
          <w:sz w:val="24"/>
          <w:szCs w:val="24"/>
        </w:rPr>
        <w:t>я</w:t>
      </w:r>
    </w:p>
    <w:p w:rsidR="00B632AB" w:rsidRPr="00B43516" w:rsidRDefault="00B632AB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6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00478D" w:rsidRPr="00B43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b/>
          <w:sz w:val="24"/>
          <w:szCs w:val="24"/>
        </w:rPr>
        <w:t>бюджет</w:t>
      </w:r>
      <w:r w:rsidR="00C04E59" w:rsidRPr="00B43516">
        <w:rPr>
          <w:rFonts w:ascii="Times New Roman" w:hAnsi="Times New Roman" w:cs="Times New Roman"/>
          <w:b/>
          <w:sz w:val="24"/>
          <w:szCs w:val="24"/>
        </w:rPr>
        <w:t>е</w:t>
      </w:r>
      <w:r w:rsidRPr="00B4351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8B1BBF" w:rsidRPr="00B43516">
        <w:rPr>
          <w:rFonts w:ascii="Times New Roman" w:hAnsi="Times New Roman" w:cs="Times New Roman"/>
          <w:b/>
          <w:sz w:val="24"/>
          <w:szCs w:val="24"/>
        </w:rPr>
        <w:t xml:space="preserve">Первомайское </w:t>
      </w:r>
      <w:r w:rsidRPr="00B43516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5106E5" w:rsidRPr="00B43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E59" w:rsidRPr="00B43516">
        <w:rPr>
          <w:rFonts w:ascii="Times New Roman" w:hAnsi="Times New Roman" w:cs="Times New Roman"/>
          <w:b/>
          <w:sz w:val="24"/>
          <w:szCs w:val="24"/>
        </w:rPr>
        <w:t>на 201</w:t>
      </w:r>
      <w:r w:rsidR="00081E1F" w:rsidRPr="00B43516">
        <w:rPr>
          <w:rFonts w:ascii="Times New Roman" w:hAnsi="Times New Roman" w:cs="Times New Roman"/>
          <w:b/>
          <w:sz w:val="24"/>
          <w:szCs w:val="24"/>
        </w:rPr>
        <w:t>5</w:t>
      </w:r>
      <w:r w:rsidRPr="00B43516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87484" w:rsidRPr="00B43516" w:rsidRDefault="00E87484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484" w:rsidRPr="00B43516" w:rsidRDefault="00E87484" w:rsidP="00E8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sz w:val="24"/>
          <w:szCs w:val="24"/>
        </w:rPr>
        <w:tab/>
      </w:r>
      <w:r w:rsidR="008B1BBF" w:rsidRPr="00B43516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B43516">
        <w:rPr>
          <w:rFonts w:ascii="Times New Roman" w:hAnsi="Times New Roman" w:cs="Times New Roman"/>
          <w:sz w:val="24"/>
          <w:szCs w:val="24"/>
        </w:rPr>
        <w:t>1</w:t>
      </w:r>
      <w:r w:rsidR="000A2A6E" w:rsidRPr="00B43516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D260D4" w:rsidRPr="00B43516">
        <w:rPr>
          <w:rFonts w:ascii="Times New Roman" w:hAnsi="Times New Roman" w:cs="Times New Roman"/>
          <w:sz w:val="24"/>
          <w:szCs w:val="24"/>
        </w:rPr>
        <w:t xml:space="preserve"> №1</w:t>
      </w:r>
      <w:r w:rsidR="000A2A6E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sz w:val="24"/>
          <w:szCs w:val="24"/>
        </w:rPr>
        <w:t xml:space="preserve"> к  Проекту решения Совета предлагается утвердить следующие основные характеристики бюджета муниципального образования </w:t>
      </w:r>
      <w:r w:rsidR="008B1BBF" w:rsidRPr="00B43516">
        <w:rPr>
          <w:rFonts w:ascii="Times New Roman" w:hAnsi="Times New Roman" w:cs="Times New Roman"/>
          <w:sz w:val="24"/>
          <w:szCs w:val="24"/>
        </w:rPr>
        <w:t xml:space="preserve">Первомайское </w:t>
      </w:r>
      <w:r w:rsidRPr="00B43516">
        <w:rPr>
          <w:rFonts w:ascii="Times New Roman" w:hAnsi="Times New Roman" w:cs="Times New Roman"/>
          <w:sz w:val="24"/>
          <w:szCs w:val="24"/>
        </w:rPr>
        <w:t>сельское поселение  на 201</w:t>
      </w:r>
      <w:r w:rsidR="00081E1F" w:rsidRPr="00B43516">
        <w:rPr>
          <w:rFonts w:ascii="Times New Roman" w:hAnsi="Times New Roman" w:cs="Times New Roman"/>
          <w:sz w:val="24"/>
          <w:szCs w:val="24"/>
        </w:rPr>
        <w:t>5</w:t>
      </w:r>
      <w:r w:rsidRPr="00B43516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размере </w:t>
      </w:r>
      <w:r w:rsidR="005857DA" w:rsidRPr="00B43516">
        <w:rPr>
          <w:rFonts w:ascii="Times New Roman" w:hAnsi="Times New Roman" w:cs="Times New Roman"/>
          <w:sz w:val="24"/>
          <w:szCs w:val="24"/>
        </w:rPr>
        <w:t xml:space="preserve">16881,24 </w:t>
      </w:r>
      <w:r w:rsidRPr="00B43516">
        <w:rPr>
          <w:rFonts w:ascii="Times New Roman" w:hAnsi="Times New Roman" w:cs="Times New Roman"/>
          <w:sz w:val="24"/>
          <w:szCs w:val="24"/>
        </w:rPr>
        <w:t xml:space="preserve">тыс. руб., общий объём расходов в размере </w:t>
      </w:r>
      <w:r w:rsidR="005857DA" w:rsidRPr="00B43516">
        <w:rPr>
          <w:rFonts w:ascii="Times New Roman" w:hAnsi="Times New Roman" w:cs="Times New Roman"/>
          <w:sz w:val="24"/>
          <w:szCs w:val="24"/>
        </w:rPr>
        <w:t xml:space="preserve"> 16246,24 </w:t>
      </w:r>
      <w:r w:rsidRPr="00B43516">
        <w:rPr>
          <w:rFonts w:ascii="Times New Roman" w:hAnsi="Times New Roman" w:cs="Times New Roman"/>
          <w:sz w:val="24"/>
          <w:szCs w:val="24"/>
        </w:rPr>
        <w:t>тыс. руб.</w:t>
      </w:r>
      <w:r w:rsidR="00D260D4" w:rsidRPr="00B43516">
        <w:rPr>
          <w:rFonts w:ascii="Times New Roman" w:hAnsi="Times New Roman" w:cs="Times New Roman"/>
          <w:sz w:val="24"/>
          <w:szCs w:val="24"/>
        </w:rPr>
        <w:t xml:space="preserve">, объем </w:t>
      </w:r>
      <w:r w:rsidR="00042C82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D260D4" w:rsidRPr="00B43516">
        <w:rPr>
          <w:rFonts w:ascii="Times New Roman" w:hAnsi="Times New Roman" w:cs="Times New Roman"/>
          <w:sz w:val="24"/>
          <w:szCs w:val="24"/>
        </w:rPr>
        <w:t>профицита в размере  6</w:t>
      </w:r>
      <w:r w:rsidR="005857DA" w:rsidRPr="00B43516">
        <w:rPr>
          <w:rFonts w:ascii="Times New Roman" w:hAnsi="Times New Roman" w:cs="Times New Roman"/>
          <w:sz w:val="24"/>
          <w:szCs w:val="24"/>
        </w:rPr>
        <w:t>3</w:t>
      </w:r>
      <w:r w:rsidR="00D260D4" w:rsidRPr="00B43516">
        <w:rPr>
          <w:rFonts w:ascii="Times New Roman" w:hAnsi="Times New Roman" w:cs="Times New Roman"/>
          <w:sz w:val="24"/>
          <w:szCs w:val="24"/>
        </w:rPr>
        <w:t>5 тыс. руб.</w:t>
      </w:r>
      <w:r w:rsidRPr="00B43516">
        <w:rPr>
          <w:rFonts w:ascii="Times New Roman" w:hAnsi="Times New Roman" w:cs="Times New Roman"/>
          <w:sz w:val="24"/>
          <w:szCs w:val="24"/>
        </w:rPr>
        <w:t xml:space="preserve"> Основные параметры бюджета муниципального образования </w:t>
      </w:r>
      <w:r w:rsidR="00D260D4" w:rsidRPr="00B43516">
        <w:rPr>
          <w:rFonts w:ascii="Times New Roman" w:hAnsi="Times New Roman" w:cs="Times New Roman"/>
          <w:sz w:val="24"/>
          <w:szCs w:val="24"/>
        </w:rPr>
        <w:t xml:space="preserve">Первомайское сельское поселение </w:t>
      </w:r>
      <w:r w:rsidRPr="00B43516">
        <w:rPr>
          <w:rFonts w:ascii="Times New Roman" w:hAnsi="Times New Roman" w:cs="Times New Roman"/>
          <w:sz w:val="24"/>
          <w:szCs w:val="24"/>
        </w:rPr>
        <w:t>соответствуют требованиям статьи 33 Бюджетного кодекса РФ.</w:t>
      </w:r>
    </w:p>
    <w:p w:rsidR="00B632AB" w:rsidRPr="00B43516" w:rsidRDefault="005754C3" w:rsidP="008E3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2A0B" w:rsidRPr="00B43516">
        <w:rPr>
          <w:rFonts w:ascii="Times New Roman" w:hAnsi="Times New Roman" w:cs="Times New Roman"/>
          <w:sz w:val="24"/>
          <w:szCs w:val="24"/>
        </w:rPr>
        <w:t xml:space="preserve">Пунктом 12 приложения №1  к  Проекту решения Совета предлагается утвердить   безвозмездные поступления </w:t>
      </w:r>
      <w:r w:rsidR="007966DC" w:rsidRPr="00B43516">
        <w:rPr>
          <w:rFonts w:ascii="Times New Roman" w:hAnsi="Times New Roman" w:cs="Times New Roman"/>
          <w:sz w:val="24"/>
          <w:szCs w:val="24"/>
        </w:rPr>
        <w:t xml:space="preserve"> местного бюджета на 2015 год согласно приложению 7 к проекту решения Совета, что не соответствует  положению  подпункта 1 пункта 1 приложения №1  к  Проекту решения Совета.</w:t>
      </w:r>
    </w:p>
    <w:p w:rsidR="00020ACC" w:rsidRPr="00B43516" w:rsidRDefault="00020ACC" w:rsidP="00020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       В нарушение требований ст. 78 Бюджетного кодекса РФ Проектом решения Совета установлен порядок, но не предусмотрены случаи предоставления субсидии  юридическим лицам (за исключением субсидий государственным (муниципальным) учреждениям, индивидуальным предпринимателям, физическим лицам.</w:t>
      </w:r>
    </w:p>
    <w:p w:rsidR="00A06938" w:rsidRPr="00B43516" w:rsidRDefault="00A06938" w:rsidP="0014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2AB" w:rsidRPr="00B43516" w:rsidRDefault="007C17B3" w:rsidP="00B63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B43516">
        <w:rPr>
          <w:rFonts w:ascii="Times New Roman" w:hAnsi="Times New Roman" w:cs="Times New Roman"/>
          <w:b/>
          <w:bCs/>
          <w:sz w:val="24"/>
          <w:szCs w:val="24"/>
        </w:rPr>
        <w:t>. Анализ проекта доходной части бюджета</w:t>
      </w:r>
      <w:r w:rsidR="00B632AB" w:rsidRPr="00B43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0D4" w:rsidRPr="00B43516">
        <w:rPr>
          <w:rFonts w:ascii="Times New Roman" w:hAnsi="Times New Roman" w:cs="Times New Roman"/>
          <w:b/>
          <w:sz w:val="24"/>
          <w:szCs w:val="24"/>
        </w:rPr>
        <w:t xml:space="preserve">Первомайского сельского поселения </w:t>
      </w:r>
      <w:r w:rsidR="00702974" w:rsidRPr="00B43516"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</w:t>
      </w:r>
      <w:r w:rsidR="00840813" w:rsidRPr="00B43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E56DAA" w:rsidRPr="00B435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632AB" w:rsidRPr="00B43516">
        <w:rPr>
          <w:b/>
        </w:rPr>
        <w:t xml:space="preserve"> </w:t>
      </w:r>
      <w:r w:rsidR="00B632AB" w:rsidRPr="00B43516">
        <w:rPr>
          <w:b/>
        </w:rPr>
        <w:br/>
      </w:r>
    </w:p>
    <w:p w:rsidR="00B632AB" w:rsidRPr="00B43516" w:rsidRDefault="00B632AB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   </w:t>
      </w:r>
      <w:r w:rsidR="00654D3D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sz w:val="24"/>
          <w:szCs w:val="24"/>
        </w:rPr>
        <w:t xml:space="preserve">  </w:t>
      </w:r>
      <w:r w:rsidR="00B8263F" w:rsidRPr="00B43516">
        <w:rPr>
          <w:rFonts w:ascii="Times New Roman" w:hAnsi="Times New Roman" w:cs="Times New Roman"/>
          <w:sz w:val="24"/>
          <w:szCs w:val="24"/>
        </w:rPr>
        <w:t xml:space="preserve"> Общий объем д</w:t>
      </w:r>
      <w:r w:rsidRPr="00B43516">
        <w:rPr>
          <w:rFonts w:ascii="Times New Roman" w:hAnsi="Times New Roman" w:cs="Times New Roman"/>
          <w:sz w:val="24"/>
          <w:szCs w:val="24"/>
        </w:rPr>
        <w:t>оход</w:t>
      </w:r>
      <w:r w:rsidR="00B8263F" w:rsidRPr="00B43516">
        <w:rPr>
          <w:rFonts w:ascii="Times New Roman" w:hAnsi="Times New Roman" w:cs="Times New Roman"/>
          <w:sz w:val="24"/>
          <w:szCs w:val="24"/>
        </w:rPr>
        <w:t>ов</w:t>
      </w:r>
      <w:r w:rsidRPr="00B43516">
        <w:rPr>
          <w:rFonts w:ascii="Times New Roman" w:hAnsi="Times New Roman" w:cs="Times New Roman"/>
          <w:sz w:val="24"/>
          <w:szCs w:val="24"/>
        </w:rPr>
        <w:t xml:space="preserve"> бюджета  </w:t>
      </w:r>
      <w:r w:rsidR="00D260D4" w:rsidRPr="00B43516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B43516">
        <w:rPr>
          <w:rFonts w:ascii="Times New Roman" w:hAnsi="Times New Roman" w:cs="Times New Roman"/>
          <w:sz w:val="24"/>
          <w:szCs w:val="24"/>
        </w:rPr>
        <w:t>на 201</w:t>
      </w:r>
      <w:r w:rsidR="00B43516">
        <w:rPr>
          <w:rFonts w:ascii="Times New Roman" w:hAnsi="Times New Roman" w:cs="Times New Roman"/>
          <w:sz w:val="24"/>
          <w:szCs w:val="24"/>
        </w:rPr>
        <w:t>5</w:t>
      </w:r>
      <w:r w:rsidRPr="00B43516">
        <w:rPr>
          <w:rFonts w:ascii="Times New Roman" w:hAnsi="Times New Roman" w:cs="Times New Roman"/>
          <w:sz w:val="24"/>
          <w:szCs w:val="24"/>
        </w:rPr>
        <w:t xml:space="preserve"> год прогнозируются </w:t>
      </w:r>
      <w:r w:rsidR="00B8263F" w:rsidRPr="00B43516">
        <w:rPr>
          <w:rFonts w:ascii="Times New Roman" w:hAnsi="Times New Roman" w:cs="Times New Roman"/>
          <w:sz w:val="24"/>
          <w:szCs w:val="24"/>
        </w:rPr>
        <w:t xml:space="preserve">в </w:t>
      </w:r>
      <w:r w:rsidRPr="00B4351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56DAA" w:rsidRPr="00B43516">
        <w:rPr>
          <w:rFonts w:ascii="Times New Roman" w:hAnsi="Times New Roman" w:cs="Times New Roman"/>
          <w:sz w:val="24"/>
          <w:szCs w:val="24"/>
        </w:rPr>
        <w:t>16881,24</w:t>
      </w:r>
      <w:r w:rsidR="00D260D4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sz w:val="24"/>
          <w:szCs w:val="24"/>
        </w:rPr>
        <w:t>тыс.  рублей,  в том числе налоговые и неналоговые доходы –</w:t>
      </w:r>
      <w:r w:rsidR="00E56DAA" w:rsidRPr="00B43516">
        <w:rPr>
          <w:rFonts w:ascii="Times New Roman" w:hAnsi="Times New Roman" w:cs="Times New Roman"/>
          <w:sz w:val="24"/>
          <w:szCs w:val="24"/>
        </w:rPr>
        <w:t xml:space="preserve">16881,24 </w:t>
      </w:r>
      <w:r w:rsidR="00B8263F" w:rsidRPr="00B43516">
        <w:rPr>
          <w:rFonts w:ascii="Times New Roman" w:hAnsi="Times New Roman" w:cs="Times New Roman"/>
          <w:sz w:val="24"/>
          <w:szCs w:val="24"/>
        </w:rPr>
        <w:t>тыс. рублей</w:t>
      </w:r>
      <w:r w:rsidRPr="00B43516">
        <w:rPr>
          <w:rFonts w:ascii="Times New Roman" w:hAnsi="Times New Roman" w:cs="Times New Roman"/>
          <w:sz w:val="24"/>
          <w:szCs w:val="24"/>
        </w:rPr>
        <w:t>.</w:t>
      </w:r>
    </w:p>
    <w:p w:rsidR="00702974" w:rsidRPr="00B43516" w:rsidRDefault="00141F92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3565" w:rsidRPr="00B43516">
        <w:rPr>
          <w:rFonts w:ascii="Times New Roman" w:hAnsi="Times New Roman" w:cs="Times New Roman"/>
          <w:sz w:val="24"/>
          <w:szCs w:val="24"/>
        </w:rPr>
        <w:t xml:space="preserve">Так как в составе материалов к проекту решения Совета не представлены  </w:t>
      </w:r>
      <w:r w:rsidR="00073565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поселения </w:t>
      </w:r>
      <w:r w:rsidR="00073565" w:rsidRPr="00B43516">
        <w:rPr>
          <w:rFonts w:ascii="Times New Roman" w:hAnsi="Times New Roman" w:cs="Times New Roman"/>
          <w:sz w:val="24"/>
          <w:szCs w:val="24"/>
        </w:rPr>
        <w:t>на 201</w:t>
      </w:r>
      <w:r w:rsidR="00E56DAA" w:rsidRPr="00B43516">
        <w:rPr>
          <w:rFonts w:ascii="Times New Roman" w:hAnsi="Times New Roman" w:cs="Times New Roman"/>
          <w:sz w:val="24"/>
          <w:szCs w:val="24"/>
        </w:rPr>
        <w:t>5</w:t>
      </w:r>
      <w:r w:rsidR="00073565" w:rsidRPr="00B43516">
        <w:rPr>
          <w:rFonts w:ascii="Times New Roman" w:hAnsi="Times New Roman" w:cs="Times New Roman"/>
          <w:sz w:val="24"/>
          <w:szCs w:val="24"/>
        </w:rPr>
        <w:t xml:space="preserve"> год,  органу внешнего муниципального контроля  не представляется возможным оценить </w:t>
      </w:r>
      <w:r w:rsidR="001933D6" w:rsidRPr="00B43516">
        <w:rPr>
          <w:rFonts w:ascii="Times New Roman" w:hAnsi="Times New Roman" w:cs="Times New Roman"/>
          <w:sz w:val="24"/>
          <w:szCs w:val="24"/>
        </w:rPr>
        <w:t xml:space="preserve">в соответствии со статьей  37 Бюджетного кодекса РФ </w:t>
      </w:r>
      <w:r w:rsidR="00073565" w:rsidRPr="00B43516">
        <w:rPr>
          <w:rFonts w:ascii="Times New Roman" w:hAnsi="Times New Roman" w:cs="Times New Roman"/>
          <w:sz w:val="24"/>
          <w:szCs w:val="24"/>
        </w:rPr>
        <w:t>реалистичность расчетов налоговых и неналоговых доходов бюджета.</w:t>
      </w:r>
      <w:r w:rsidR="009D0667" w:rsidRPr="00B435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A9A" w:rsidRPr="00B43516" w:rsidRDefault="00282A9A" w:rsidP="00702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Пояснительная  записка к проекту бюджета МО Первомайское сельское поселение на 201</w:t>
      </w:r>
      <w:r w:rsidR="00B43516">
        <w:rPr>
          <w:rFonts w:ascii="Times New Roman" w:hAnsi="Times New Roman" w:cs="Times New Roman"/>
          <w:sz w:val="24"/>
          <w:szCs w:val="24"/>
        </w:rPr>
        <w:t>5</w:t>
      </w:r>
      <w:r w:rsidRPr="00B43516">
        <w:rPr>
          <w:rFonts w:ascii="Times New Roman" w:hAnsi="Times New Roman" w:cs="Times New Roman"/>
          <w:sz w:val="24"/>
          <w:szCs w:val="24"/>
        </w:rPr>
        <w:t xml:space="preserve"> содержит расчеты поступления  налога на доходы физических лиц, земельного налога и налога на имущество физических лиц на 201</w:t>
      </w:r>
      <w:r w:rsidR="00E56DAA" w:rsidRPr="00B43516">
        <w:rPr>
          <w:rFonts w:ascii="Times New Roman" w:hAnsi="Times New Roman" w:cs="Times New Roman"/>
          <w:sz w:val="24"/>
          <w:szCs w:val="24"/>
        </w:rPr>
        <w:t>5</w:t>
      </w:r>
      <w:r w:rsidRPr="00B43516">
        <w:rPr>
          <w:rFonts w:ascii="Times New Roman" w:hAnsi="Times New Roman" w:cs="Times New Roman"/>
          <w:sz w:val="24"/>
          <w:szCs w:val="24"/>
        </w:rPr>
        <w:t xml:space="preserve"> год</w:t>
      </w:r>
      <w:r w:rsidR="004B2284" w:rsidRPr="00B43516">
        <w:rPr>
          <w:rFonts w:ascii="Times New Roman" w:hAnsi="Times New Roman" w:cs="Times New Roman"/>
          <w:sz w:val="24"/>
          <w:szCs w:val="24"/>
        </w:rPr>
        <w:t>, согласно которым расчет поступлений по указанным доходным источникам  произведен с учетом ожидаемого поступления за 201</w:t>
      </w:r>
      <w:r w:rsidR="00E56DAA" w:rsidRPr="00B43516">
        <w:rPr>
          <w:rFonts w:ascii="Times New Roman" w:hAnsi="Times New Roman" w:cs="Times New Roman"/>
          <w:sz w:val="24"/>
          <w:szCs w:val="24"/>
        </w:rPr>
        <w:t>4</w:t>
      </w:r>
      <w:r w:rsidR="004B2284" w:rsidRPr="00B43516">
        <w:rPr>
          <w:rFonts w:ascii="Times New Roman" w:hAnsi="Times New Roman" w:cs="Times New Roman"/>
          <w:sz w:val="24"/>
          <w:szCs w:val="24"/>
        </w:rPr>
        <w:t xml:space="preserve"> год.</w:t>
      </w:r>
      <w:r w:rsidRPr="00B43516">
        <w:rPr>
          <w:rFonts w:ascii="Times New Roman" w:hAnsi="Times New Roman" w:cs="Times New Roman"/>
          <w:sz w:val="24"/>
          <w:szCs w:val="24"/>
        </w:rPr>
        <w:t xml:space="preserve">  </w:t>
      </w:r>
      <w:r w:rsidR="00702974" w:rsidRPr="00B43516">
        <w:rPr>
          <w:rFonts w:ascii="Times New Roman" w:hAnsi="Times New Roman" w:cs="Times New Roman"/>
          <w:sz w:val="24"/>
          <w:szCs w:val="24"/>
        </w:rPr>
        <w:t>Следует отметить, что</w:t>
      </w:r>
      <w:r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4B2284" w:rsidRPr="00B43516">
        <w:rPr>
          <w:rFonts w:ascii="Times New Roman" w:hAnsi="Times New Roman" w:cs="Times New Roman"/>
          <w:sz w:val="24"/>
          <w:szCs w:val="24"/>
        </w:rPr>
        <w:t xml:space="preserve">в расчетах </w:t>
      </w:r>
      <w:r w:rsidRPr="00B43516">
        <w:rPr>
          <w:rFonts w:ascii="Times New Roman" w:hAnsi="Times New Roman" w:cs="Times New Roman"/>
          <w:sz w:val="24"/>
          <w:szCs w:val="24"/>
        </w:rPr>
        <w:t xml:space="preserve">оценка поступления </w:t>
      </w:r>
      <w:r w:rsidR="004B2284" w:rsidRPr="00B43516">
        <w:rPr>
          <w:rFonts w:ascii="Times New Roman" w:hAnsi="Times New Roman" w:cs="Times New Roman"/>
          <w:sz w:val="24"/>
          <w:szCs w:val="24"/>
        </w:rPr>
        <w:t xml:space="preserve"> в 201</w:t>
      </w:r>
      <w:r w:rsidR="00444CDC" w:rsidRPr="00B43516">
        <w:rPr>
          <w:rFonts w:ascii="Times New Roman" w:hAnsi="Times New Roman" w:cs="Times New Roman"/>
          <w:sz w:val="24"/>
          <w:szCs w:val="24"/>
        </w:rPr>
        <w:t>4</w:t>
      </w:r>
      <w:r w:rsidR="004B2284" w:rsidRPr="00B43516">
        <w:rPr>
          <w:rFonts w:ascii="Times New Roman" w:hAnsi="Times New Roman" w:cs="Times New Roman"/>
          <w:sz w:val="24"/>
          <w:szCs w:val="24"/>
        </w:rPr>
        <w:t xml:space="preserve"> году  </w:t>
      </w:r>
      <w:r w:rsidRPr="00B43516">
        <w:rPr>
          <w:rFonts w:ascii="Times New Roman" w:hAnsi="Times New Roman" w:cs="Times New Roman"/>
          <w:sz w:val="24"/>
          <w:szCs w:val="24"/>
        </w:rPr>
        <w:t>налог</w:t>
      </w:r>
      <w:r w:rsidR="00444CDC" w:rsidRPr="00B43516">
        <w:rPr>
          <w:rFonts w:ascii="Times New Roman" w:hAnsi="Times New Roman" w:cs="Times New Roman"/>
          <w:sz w:val="24"/>
          <w:szCs w:val="24"/>
        </w:rPr>
        <w:t>а на доходы физических лиц</w:t>
      </w:r>
      <w:r w:rsidR="004B2284" w:rsidRPr="00B43516">
        <w:rPr>
          <w:rFonts w:ascii="Times New Roman" w:hAnsi="Times New Roman" w:cs="Times New Roman"/>
          <w:sz w:val="24"/>
          <w:szCs w:val="24"/>
        </w:rPr>
        <w:t xml:space="preserve">  превышает показател</w:t>
      </w:r>
      <w:r w:rsidR="00444CDC" w:rsidRPr="00B43516">
        <w:rPr>
          <w:rFonts w:ascii="Times New Roman" w:hAnsi="Times New Roman" w:cs="Times New Roman"/>
          <w:sz w:val="24"/>
          <w:szCs w:val="24"/>
        </w:rPr>
        <w:t>ь</w:t>
      </w:r>
      <w:r w:rsidR="004B2284" w:rsidRPr="00B43516">
        <w:rPr>
          <w:rFonts w:ascii="Times New Roman" w:hAnsi="Times New Roman" w:cs="Times New Roman"/>
          <w:sz w:val="24"/>
          <w:szCs w:val="24"/>
        </w:rPr>
        <w:t xml:space="preserve">  Прогноза исполнения доходной части бюджета Первомайского сельского поселения за 201</w:t>
      </w:r>
      <w:r w:rsidR="00444CDC" w:rsidRPr="00B43516">
        <w:rPr>
          <w:rFonts w:ascii="Times New Roman" w:hAnsi="Times New Roman" w:cs="Times New Roman"/>
          <w:sz w:val="24"/>
          <w:szCs w:val="24"/>
        </w:rPr>
        <w:t>4</w:t>
      </w:r>
      <w:r w:rsidR="004B2284" w:rsidRPr="00B43516">
        <w:rPr>
          <w:rFonts w:ascii="Times New Roman" w:hAnsi="Times New Roman" w:cs="Times New Roman"/>
          <w:sz w:val="24"/>
          <w:szCs w:val="24"/>
        </w:rPr>
        <w:t xml:space="preserve"> год, представленного </w:t>
      </w:r>
      <w:r w:rsidR="00B43516"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r w:rsidR="004B2284" w:rsidRPr="00B43516">
        <w:rPr>
          <w:rFonts w:ascii="Times New Roman" w:hAnsi="Times New Roman" w:cs="Times New Roman"/>
          <w:sz w:val="24"/>
          <w:szCs w:val="24"/>
        </w:rPr>
        <w:t xml:space="preserve">с Проектом решения Совета. </w:t>
      </w:r>
    </w:p>
    <w:p w:rsidR="00444CDC" w:rsidRPr="00B43516" w:rsidRDefault="008E3CC8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ab/>
        <w:t>Пояснительн</w:t>
      </w:r>
      <w:r w:rsidR="00F5541B" w:rsidRPr="00B43516">
        <w:rPr>
          <w:rFonts w:ascii="Times New Roman" w:hAnsi="Times New Roman" w:cs="Times New Roman"/>
          <w:sz w:val="24"/>
          <w:szCs w:val="24"/>
        </w:rPr>
        <w:t xml:space="preserve">ая </w:t>
      </w:r>
      <w:r w:rsidRPr="00B43516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F5541B" w:rsidRPr="00B43516">
        <w:rPr>
          <w:rFonts w:ascii="Times New Roman" w:hAnsi="Times New Roman" w:cs="Times New Roman"/>
          <w:sz w:val="24"/>
          <w:szCs w:val="24"/>
        </w:rPr>
        <w:t>а</w:t>
      </w:r>
      <w:r w:rsidRPr="00B43516">
        <w:rPr>
          <w:rFonts w:ascii="Times New Roman" w:hAnsi="Times New Roman" w:cs="Times New Roman"/>
          <w:sz w:val="24"/>
          <w:szCs w:val="24"/>
        </w:rPr>
        <w:t xml:space="preserve"> к проекту бюджета МО </w:t>
      </w:r>
      <w:r w:rsidR="00AE67D5" w:rsidRPr="00B43516">
        <w:rPr>
          <w:rFonts w:ascii="Times New Roman" w:hAnsi="Times New Roman" w:cs="Times New Roman"/>
          <w:sz w:val="24"/>
          <w:szCs w:val="24"/>
        </w:rPr>
        <w:t xml:space="preserve">Первомайское </w:t>
      </w:r>
      <w:r w:rsidRPr="00B43516">
        <w:rPr>
          <w:rFonts w:ascii="Times New Roman" w:hAnsi="Times New Roman" w:cs="Times New Roman"/>
          <w:sz w:val="24"/>
          <w:szCs w:val="24"/>
        </w:rPr>
        <w:t>сельское поселение на 201</w:t>
      </w:r>
      <w:r w:rsidR="00020ACC" w:rsidRPr="00B43516">
        <w:rPr>
          <w:rFonts w:ascii="Times New Roman" w:hAnsi="Times New Roman" w:cs="Times New Roman"/>
          <w:sz w:val="24"/>
          <w:szCs w:val="24"/>
        </w:rPr>
        <w:t>5</w:t>
      </w:r>
      <w:r w:rsidRPr="00B43516">
        <w:rPr>
          <w:rFonts w:ascii="Times New Roman" w:hAnsi="Times New Roman" w:cs="Times New Roman"/>
          <w:sz w:val="24"/>
          <w:szCs w:val="24"/>
        </w:rPr>
        <w:t xml:space="preserve"> год» </w:t>
      </w:r>
      <w:r w:rsidR="00F5541B" w:rsidRPr="00B43516">
        <w:rPr>
          <w:rFonts w:ascii="Times New Roman" w:hAnsi="Times New Roman" w:cs="Times New Roman"/>
          <w:sz w:val="24"/>
          <w:szCs w:val="24"/>
        </w:rPr>
        <w:t xml:space="preserve">не содержит информации о причинах </w:t>
      </w:r>
      <w:r w:rsidR="00B03E85" w:rsidRPr="00B43516">
        <w:rPr>
          <w:rFonts w:ascii="Times New Roman" w:hAnsi="Times New Roman" w:cs="Times New Roman"/>
          <w:sz w:val="24"/>
          <w:szCs w:val="24"/>
        </w:rPr>
        <w:t xml:space="preserve"> отклонений ожидаемого объема поступления </w:t>
      </w:r>
      <w:r w:rsidR="00F5541B" w:rsidRPr="00B43516">
        <w:rPr>
          <w:rFonts w:ascii="Times New Roman" w:hAnsi="Times New Roman" w:cs="Times New Roman"/>
          <w:sz w:val="24"/>
          <w:szCs w:val="24"/>
        </w:rPr>
        <w:t>указанн</w:t>
      </w:r>
      <w:r w:rsidR="00020ACC" w:rsidRPr="00B43516">
        <w:rPr>
          <w:rFonts w:ascii="Times New Roman" w:hAnsi="Times New Roman" w:cs="Times New Roman"/>
          <w:sz w:val="24"/>
          <w:szCs w:val="24"/>
        </w:rPr>
        <w:t>ого</w:t>
      </w:r>
      <w:r w:rsidR="00F5541B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020ACC" w:rsidRPr="00B43516">
        <w:rPr>
          <w:rFonts w:ascii="Times New Roman" w:hAnsi="Times New Roman" w:cs="Times New Roman"/>
          <w:sz w:val="24"/>
          <w:szCs w:val="24"/>
        </w:rPr>
        <w:t xml:space="preserve">налога </w:t>
      </w:r>
      <w:r w:rsidR="00B03E85" w:rsidRPr="00B43516">
        <w:rPr>
          <w:rFonts w:ascii="Times New Roman" w:hAnsi="Times New Roman" w:cs="Times New Roman"/>
          <w:sz w:val="24"/>
          <w:szCs w:val="24"/>
        </w:rPr>
        <w:t xml:space="preserve"> в 201</w:t>
      </w:r>
      <w:r w:rsidR="00020ACC" w:rsidRPr="00B43516">
        <w:rPr>
          <w:rFonts w:ascii="Times New Roman" w:hAnsi="Times New Roman" w:cs="Times New Roman"/>
          <w:sz w:val="24"/>
          <w:szCs w:val="24"/>
        </w:rPr>
        <w:t>4</w:t>
      </w:r>
      <w:r w:rsidR="00B03E85" w:rsidRPr="00B43516">
        <w:rPr>
          <w:rFonts w:ascii="Times New Roman" w:hAnsi="Times New Roman" w:cs="Times New Roman"/>
          <w:sz w:val="24"/>
          <w:szCs w:val="24"/>
        </w:rPr>
        <w:t xml:space="preserve"> году</w:t>
      </w:r>
      <w:r w:rsidR="00020ACC" w:rsidRPr="00B43516">
        <w:rPr>
          <w:rFonts w:ascii="Times New Roman" w:hAnsi="Times New Roman" w:cs="Times New Roman"/>
          <w:sz w:val="24"/>
          <w:szCs w:val="24"/>
        </w:rPr>
        <w:t>.</w:t>
      </w:r>
    </w:p>
    <w:p w:rsidR="00073565" w:rsidRPr="00B43516" w:rsidRDefault="00702974" w:rsidP="0007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       В ходе  экспертизы проекта решения Совета  установлено</w:t>
      </w:r>
      <w:r w:rsidR="00FD36A9" w:rsidRPr="00B43516">
        <w:rPr>
          <w:rFonts w:ascii="Times New Roman" w:hAnsi="Times New Roman" w:cs="Times New Roman"/>
          <w:sz w:val="24"/>
          <w:szCs w:val="24"/>
        </w:rPr>
        <w:t xml:space="preserve"> несоответствие</w:t>
      </w:r>
      <w:r w:rsidR="00836EEB" w:rsidRPr="00B43516">
        <w:rPr>
          <w:rFonts w:ascii="Times New Roman" w:hAnsi="Times New Roman" w:cs="Times New Roman"/>
          <w:sz w:val="24"/>
          <w:szCs w:val="24"/>
        </w:rPr>
        <w:t xml:space="preserve"> Указаниям  №65н </w:t>
      </w:r>
      <w:r w:rsidR="00FD36A9" w:rsidRPr="00B43516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836EEB" w:rsidRPr="00B43516">
        <w:rPr>
          <w:rFonts w:ascii="Times New Roman" w:hAnsi="Times New Roman" w:cs="Times New Roman"/>
          <w:sz w:val="24"/>
          <w:szCs w:val="24"/>
        </w:rPr>
        <w:t>е</w:t>
      </w:r>
      <w:r w:rsidR="00FD36A9" w:rsidRPr="00B43516">
        <w:rPr>
          <w:rFonts w:ascii="Times New Roman" w:hAnsi="Times New Roman" w:cs="Times New Roman"/>
          <w:sz w:val="24"/>
          <w:szCs w:val="24"/>
        </w:rPr>
        <w:t xml:space="preserve"> доходов  по коду бюджетной классификации 954 2 02 04014 10 0000 151</w:t>
      </w:r>
      <w:r w:rsidR="00836EEB" w:rsidRPr="00B43516">
        <w:rPr>
          <w:rFonts w:ascii="Times New Roman" w:hAnsi="Times New Roman" w:cs="Times New Roman"/>
          <w:sz w:val="24"/>
          <w:szCs w:val="24"/>
        </w:rPr>
        <w:t xml:space="preserve"> в</w:t>
      </w:r>
      <w:r w:rsidR="00073565" w:rsidRPr="00B43516"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7C3287" w:rsidRPr="00B43516">
        <w:rPr>
          <w:rFonts w:ascii="Times New Roman" w:hAnsi="Times New Roman" w:cs="Times New Roman"/>
          <w:sz w:val="24"/>
          <w:szCs w:val="24"/>
        </w:rPr>
        <w:t>№</w:t>
      </w:r>
      <w:r w:rsidR="00836EEB" w:rsidRPr="00B43516">
        <w:rPr>
          <w:rFonts w:ascii="Times New Roman" w:hAnsi="Times New Roman" w:cs="Times New Roman"/>
          <w:sz w:val="24"/>
          <w:szCs w:val="24"/>
        </w:rPr>
        <w:t xml:space="preserve"> 3 </w:t>
      </w:r>
      <w:r w:rsidR="00073565" w:rsidRPr="00B43516">
        <w:rPr>
          <w:rFonts w:ascii="Times New Roman" w:hAnsi="Times New Roman" w:cs="Times New Roman"/>
          <w:sz w:val="24"/>
          <w:szCs w:val="24"/>
        </w:rPr>
        <w:t xml:space="preserve"> к Проекту решения. </w:t>
      </w:r>
    </w:p>
    <w:p w:rsidR="00895B6B" w:rsidRPr="00B43516" w:rsidRDefault="001933D6" w:rsidP="007C3287">
      <w:pPr>
        <w:spacing w:after="0"/>
        <w:jc w:val="both"/>
      </w:pPr>
      <w:r w:rsidRPr="00B43516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D67413" w:rsidRPr="00B43516" w:rsidRDefault="00D67413" w:rsidP="00875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AB" w:rsidRPr="00B43516" w:rsidRDefault="007C17B3" w:rsidP="00875EB2">
      <w:pPr>
        <w:spacing w:after="0"/>
        <w:jc w:val="center"/>
        <w:rPr>
          <w:b/>
        </w:rPr>
      </w:pPr>
      <w:r w:rsidRPr="00B435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632AB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. Анализ проекта расходной части бюджета </w:t>
      </w:r>
      <w:r w:rsidR="00FD5408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Первомайского </w:t>
      </w:r>
      <w:r w:rsidR="00B632AB" w:rsidRPr="00B4351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269F0" w:rsidRPr="00B43516">
        <w:rPr>
          <w:rFonts w:ascii="Times New Roman" w:hAnsi="Times New Roman" w:cs="Times New Roman"/>
          <w:b/>
          <w:sz w:val="24"/>
          <w:szCs w:val="24"/>
        </w:rPr>
        <w:t>го</w:t>
      </w:r>
      <w:r w:rsidR="00D67413" w:rsidRPr="00B43516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702974" w:rsidRPr="00B43516">
        <w:rPr>
          <w:rFonts w:ascii="Times New Roman" w:hAnsi="Times New Roman" w:cs="Times New Roman"/>
          <w:b/>
          <w:sz w:val="24"/>
          <w:szCs w:val="24"/>
        </w:rPr>
        <w:t xml:space="preserve"> Первомайского района Томской области </w:t>
      </w:r>
      <w:r w:rsidR="00D67413" w:rsidRPr="00B43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836EEB" w:rsidRPr="00B435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632AB" w:rsidRPr="00B43516">
        <w:rPr>
          <w:b/>
        </w:rPr>
        <w:t xml:space="preserve"> </w:t>
      </w:r>
    </w:p>
    <w:p w:rsidR="00875EB2" w:rsidRPr="00B43516" w:rsidRDefault="00875EB2" w:rsidP="00875EB2">
      <w:pPr>
        <w:spacing w:after="0"/>
        <w:jc w:val="center"/>
        <w:rPr>
          <w:b/>
        </w:rPr>
      </w:pPr>
    </w:p>
    <w:p w:rsidR="00CD6E3E" w:rsidRPr="00B43516" w:rsidRDefault="00B632AB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</w:t>
      </w:r>
      <w:r w:rsidR="00654D3D" w:rsidRPr="00B43516">
        <w:rPr>
          <w:rFonts w:ascii="Times New Roman" w:hAnsi="Times New Roman" w:cs="Times New Roman"/>
          <w:sz w:val="24"/>
          <w:szCs w:val="24"/>
        </w:rPr>
        <w:t xml:space="preserve">     </w:t>
      </w:r>
      <w:r w:rsidR="00CD6E3E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35169F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CD6E3E" w:rsidRPr="00B43516">
        <w:rPr>
          <w:rFonts w:ascii="Times New Roman" w:hAnsi="Times New Roman" w:cs="Times New Roman"/>
          <w:sz w:val="24"/>
          <w:szCs w:val="24"/>
        </w:rPr>
        <w:t>Общий объем р</w:t>
      </w:r>
      <w:r w:rsidRPr="00B43516">
        <w:rPr>
          <w:rFonts w:ascii="Times New Roman" w:hAnsi="Times New Roman" w:cs="Times New Roman"/>
          <w:sz w:val="24"/>
          <w:szCs w:val="24"/>
        </w:rPr>
        <w:t>асход</w:t>
      </w:r>
      <w:r w:rsidR="00CD6E3E" w:rsidRPr="00B43516">
        <w:rPr>
          <w:rFonts w:ascii="Times New Roman" w:hAnsi="Times New Roman" w:cs="Times New Roman"/>
          <w:sz w:val="24"/>
          <w:szCs w:val="24"/>
        </w:rPr>
        <w:t>ов</w:t>
      </w:r>
      <w:r w:rsidRPr="00B43516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FD5408" w:rsidRPr="00B43516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CD6E3E" w:rsidRPr="00B43516">
        <w:rPr>
          <w:rFonts w:ascii="Times New Roman" w:hAnsi="Times New Roman" w:cs="Times New Roman"/>
          <w:sz w:val="24"/>
          <w:szCs w:val="24"/>
        </w:rPr>
        <w:t>с</w:t>
      </w:r>
      <w:r w:rsidRPr="00B43516">
        <w:rPr>
          <w:rFonts w:ascii="Times New Roman" w:hAnsi="Times New Roman" w:cs="Times New Roman"/>
          <w:sz w:val="24"/>
          <w:szCs w:val="24"/>
        </w:rPr>
        <w:t>ельско</w:t>
      </w:r>
      <w:r w:rsidR="00D67413" w:rsidRPr="00B43516">
        <w:rPr>
          <w:rFonts w:ascii="Times New Roman" w:hAnsi="Times New Roman" w:cs="Times New Roman"/>
          <w:sz w:val="24"/>
          <w:szCs w:val="24"/>
        </w:rPr>
        <w:t>го</w:t>
      </w:r>
      <w:r w:rsidRPr="00B435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67413" w:rsidRPr="00B43516">
        <w:rPr>
          <w:rFonts w:ascii="Times New Roman" w:hAnsi="Times New Roman" w:cs="Times New Roman"/>
          <w:sz w:val="24"/>
          <w:szCs w:val="24"/>
        </w:rPr>
        <w:t>я</w:t>
      </w:r>
      <w:r w:rsidRPr="00B43516">
        <w:rPr>
          <w:rFonts w:ascii="Times New Roman" w:hAnsi="Times New Roman" w:cs="Times New Roman"/>
          <w:sz w:val="24"/>
          <w:szCs w:val="24"/>
        </w:rPr>
        <w:t xml:space="preserve"> на 201</w:t>
      </w:r>
      <w:r w:rsidR="000244A8" w:rsidRPr="00B43516">
        <w:rPr>
          <w:rFonts w:ascii="Times New Roman" w:hAnsi="Times New Roman" w:cs="Times New Roman"/>
          <w:sz w:val="24"/>
          <w:szCs w:val="24"/>
        </w:rPr>
        <w:t>5</w:t>
      </w:r>
      <w:r w:rsidRPr="00B43516"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</w:t>
      </w:r>
      <w:r w:rsidR="00D67413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3908D4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0244A8" w:rsidRPr="00B43516">
        <w:rPr>
          <w:rFonts w:ascii="Times New Roman" w:hAnsi="Times New Roman" w:cs="Times New Roman"/>
          <w:sz w:val="24"/>
          <w:szCs w:val="24"/>
        </w:rPr>
        <w:t xml:space="preserve">16246,24 </w:t>
      </w:r>
      <w:r w:rsidRPr="00B43516">
        <w:rPr>
          <w:rFonts w:ascii="Times New Roman" w:hAnsi="Times New Roman" w:cs="Times New Roman"/>
          <w:sz w:val="24"/>
          <w:szCs w:val="24"/>
        </w:rPr>
        <w:t>тыс. рублей</w:t>
      </w:r>
      <w:r w:rsidR="003908D4" w:rsidRPr="00B43516">
        <w:rPr>
          <w:rFonts w:ascii="Times New Roman" w:hAnsi="Times New Roman" w:cs="Times New Roman"/>
          <w:sz w:val="24"/>
          <w:szCs w:val="24"/>
        </w:rPr>
        <w:t>.</w:t>
      </w:r>
      <w:r w:rsidR="00CD6E3E" w:rsidRPr="00B43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3E" w:rsidRPr="00B43516" w:rsidRDefault="0035169F" w:rsidP="0070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6E3E" w:rsidRPr="00B43516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0244A8" w:rsidRPr="00B43516">
        <w:rPr>
          <w:rFonts w:ascii="Times New Roman" w:hAnsi="Times New Roman" w:cs="Times New Roman"/>
          <w:sz w:val="24"/>
          <w:szCs w:val="24"/>
        </w:rPr>
        <w:t>8</w:t>
      </w:r>
      <w:r w:rsidR="00CD6E3E" w:rsidRPr="00B43516">
        <w:rPr>
          <w:rFonts w:ascii="Times New Roman" w:hAnsi="Times New Roman" w:cs="Times New Roman"/>
          <w:sz w:val="24"/>
          <w:szCs w:val="24"/>
        </w:rPr>
        <w:t xml:space="preserve"> к </w:t>
      </w:r>
      <w:r w:rsidR="00D67413" w:rsidRPr="00B43516">
        <w:rPr>
          <w:rFonts w:ascii="Times New Roman" w:hAnsi="Times New Roman" w:cs="Times New Roman"/>
          <w:sz w:val="24"/>
          <w:szCs w:val="24"/>
        </w:rPr>
        <w:t>П</w:t>
      </w:r>
      <w:r w:rsidR="00CD6E3E" w:rsidRPr="00B43516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01F2" w:rsidRPr="00B43516">
        <w:rPr>
          <w:rFonts w:ascii="Times New Roman" w:hAnsi="Times New Roman" w:cs="Times New Roman"/>
          <w:sz w:val="24"/>
          <w:szCs w:val="24"/>
        </w:rPr>
        <w:t>решения Совета</w:t>
      </w:r>
      <w:r w:rsidR="00CD6E3E" w:rsidRPr="00B43516">
        <w:rPr>
          <w:rFonts w:ascii="Times New Roman" w:hAnsi="Times New Roman" w:cs="Times New Roman"/>
          <w:sz w:val="24"/>
          <w:szCs w:val="24"/>
        </w:rPr>
        <w:t xml:space="preserve">  распределение бюджетных ассигнований по разделам, подразделам, целевым статьям и видам расходов </w:t>
      </w:r>
      <w:r w:rsidR="00D67413" w:rsidRPr="00B43516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</w:t>
      </w:r>
      <w:r w:rsidR="00CD6E3E" w:rsidRPr="00B43516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 на 201</w:t>
      </w:r>
      <w:r w:rsidR="000244A8" w:rsidRPr="00B43516">
        <w:rPr>
          <w:rFonts w:ascii="Times New Roman" w:hAnsi="Times New Roman" w:cs="Times New Roman"/>
          <w:sz w:val="24"/>
          <w:szCs w:val="24"/>
        </w:rPr>
        <w:t>5</w:t>
      </w:r>
      <w:r w:rsidR="00CD6E3E" w:rsidRPr="00B43516">
        <w:rPr>
          <w:rFonts w:ascii="Times New Roman" w:hAnsi="Times New Roman" w:cs="Times New Roman"/>
          <w:sz w:val="24"/>
          <w:szCs w:val="24"/>
        </w:rPr>
        <w:t xml:space="preserve"> произведено в сумме </w:t>
      </w:r>
      <w:r w:rsidR="000244A8" w:rsidRPr="00B43516">
        <w:rPr>
          <w:rFonts w:ascii="Times New Roman" w:hAnsi="Times New Roman" w:cs="Times New Roman"/>
          <w:sz w:val="24"/>
          <w:szCs w:val="24"/>
        </w:rPr>
        <w:t xml:space="preserve"> 16246,24 </w:t>
      </w:r>
      <w:r w:rsidR="00CD6E3E" w:rsidRPr="00B43516">
        <w:rPr>
          <w:rFonts w:ascii="Times New Roman" w:hAnsi="Times New Roman" w:cs="Times New Roman"/>
          <w:sz w:val="24"/>
          <w:szCs w:val="24"/>
        </w:rPr>
        <w:t>тыс. рублей</w:t>
      </w:r>
      <w:r w:rsidR="007C2E76" w:rsidRPr="00B43516">
        <w:rPr>
          <w:rFonts w:ascii="Times New Roman" w:hAnsi="Times New Roman" w:cs="Times New Roman"/>
          <w:sz w:val="24"/>
          <w:szCs w:val="24"/>
        </w:rPr>
        <w:t>.</w:t>
      </w:r>
    </w:p>
    <w:p w:rsidR="008E3CC8" w:rsidRPr="00B43516" w:rsidRDefault="008E3CC8" w:rsidP="00702974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>Резервные фонды предусмотрены в сумме 1</w:t>
      </w:r>
      <w:r w:rsidR="006769EC" w:rsidRPr="00B43516">
        <w:rPr>
          <w:rFonts w:ascii="Times New Roman" w:hAnsi="Times New Roman" w:cs="Times New Roman"/>
          <w:sz w:val="24"/>
          <w:szCs w:val="24"/>
        </w:rPr>
        <w:t>44,8</w:t>
      </w:r>
      <w:r w:rsidRPr="00B43516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B43516">
        <w:rPr>
          <w:rFonts w:ascii="Times New Roman" w:hAnsi="Times New Roman" w:cs="Times New Roman"/>
          <w:color w:val="0D0D0D"/>
          <w:sz w:val="24"/>
          <w:szCs w:val="24"/>
        </w:rPr>
        <w:t xml:space="preserve">что </w:t>
      </w:r>
      <w:r w:rsidR="000244A8" w:rsidRPr="00B43516">
        <w:rPr>
          <w:rFonts w:ascii="Times New Roman" w:hAnsi="Times New Roman" w:cs="Times New Roman"/>
          <w:color w:val="0D0D0D"/>
          <w:sz w:val="24"/>
          <w:szCs w:val="24"/>
        </w:rPr>
        <w:t xml:space="preserve">не превышает </w:t>
      </w:r>
      <w:r w:rsidRPr="00B43516">
        <w:rPr>
          <w:rFonts w:ascii="Times New Roman" w:hAnsi="Times New Roman" w:cs="Times New Roman"/>
          <w:color w:val="0D0D0D"/>
          <w:sz w:val="24"/>
          <w:szCs w:val="24"/>
        </w:rPr>
        <w:t>предельн</w:t>
      </w:r>
      <w:r w:rsidR="000244A8" w:rsidRPr="00B43516">
        <w:rPr>
          <w:rFonts w:ascii="Times New Roman" w:hAnsi="Times New Roman" w:cs="Times New Roman"/>
          <w:color w:val="0D0D0D"/>
          <w:sz w:val="24"/>
          <w:szCs w:val="24"/>
        </w:rPr>
        <w:t>ый</w:t>
      </w:r>
      <w:r w:rsidRPr="00B43516">
        <w:rPr>
          <w:rFonts w:ascii="Times New Roman" w:hAnsi="Times New Roman" w:cs="Times New Roman"/>
          <w:color w:val="0D0D0D"/>
          <w:sz w:val="24"/>
          <w:szCs w:val="24"/>
        </w:rPr>
        <w:t xml:space="preserve"> норматив,  установленн</w:t>
      </w:r>
      <w:r w:rsidR="000244A8" w:rsidRPr="00B43516">
        <w:rPr>
          <w:rFonts w:ascii="Times New Roman" w:hAnsi="Times New Roman" w:cs="Times New Roman"/>
          <w:color w:val="0D0D0D"/>
          <w:sz w:val="24"/>
          <w:szCs w:val="24"/>
        </w:rPr>
        <w:t xml:space="preserve">ый </w:t>
      </w:r>
      <w:r w:rsidRPr="00B43516">
        <w:rPr>
          <w:rFonts w:ascii="Times New Roman" w:hAnsi="Times New Roman" w:cs="Times New Roman"/>
          <w:color w:val="0D0D0D"/>
          <w:sz w:val="24"/>
          <w:szCs w:val="24"/>
        </w:rPr>
        <w:t xml:space="preserve"> п.3 ст. 81 Бюджетного </w:t>
      </w:r>
      <w:r w:rsidR="0035169F" w:rsidRPr="00B43516">
        <w:rPr>
          <w:rFonts w:ascii="Times New Roman" w:hAnsi="Times New Roman" w:cs="Times New Roman"/>
          <w:color w:val="0D0D0D"/>
          <w:sz w:val="24"/>
          <w:szCs w:val="24"/>
        </w:rPr>
        <w:t>к</w:t>
      </w:r>
      <w:r w:rsidRPr="00B43516">
        <w:rPr>
          <w:rFonts w:ascii="Times New Roman" w:hAnsi="Times New Roman" w:cs="Times New Roman"/>
          <w:color w:val="0D0D0D"/>
          <w:sz w:val="24"/>
          <w:szCs w:val="24"/>
        </w:rPr>
        <w:t>одекса РФ.</w:t>
      </w:r>
    </w:p>
    <w:p w:rsidR="00946287" w:rsidRPr="00B43516" w:rsidRDefault="00946287" w:rsidP="00946287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 w:rsidRPr="00B43516">
        <w:rPr>
          <w:rFonts w:ascii="Times New Roman" w:hAnsi="Times New Roman" w:cs="Times New Roman"/>
          <w:color w:val="0D0D0D"/>
          <w:sz w:val="24"/>
          <w:szCs w:val="24"/>
        </w:rPr>
        <w:t xml:space="preserve">Расходы на обслуживание муниципального долга предусмотрены в сумме </w:t>
      </w:r>
      <w:r w:rsidR="000244A8" w:rsidRPr="00B43516">
        <w:rPr>
          <w:rFonts w:ascii="Times New Roman" w:hAnsi="Times New Roman" w:cs="Times New Roman"/>
          <w:color w:val="0D0D0D"/>
          <w:sz w:val="24"/>
          <w:szCs w:val="24"/>
        </w:rPr>
        <w:t>33,1</w:t>
      </w:r>
      <w:r w:rsidRPr="00B43516">
        <w:rPr>
          <w:rFonts w:ascii="Times New Roman" w:hAnsi="Times New Roman" w:cs="Times New Roman"/>
          <w:color w:val="0D0D0D"/>
          <w:sz w:val="24"/>
          <w:szCs w:val="24"/>
        </w:rPr>
        <w:t xml:space="preserve"> тыс. руб., что </w:t>
      </w:r>
      <w:r w:rsidR="000244A8" w:rsidRPr="00B43516">
        <w:rPr>
          <w:rFonts w:ascii="Times New Roman" w:hAnsi="Times New Roman" w:cs="Times New Roman"/>
          <w:color w:val="0D0D0D"/>
          <w:sz w:val="24"/>
          <w:szCs w:val="24"/>
        </w:rPr>
        <w:t xml:space="preserve"> не превышает</w:t>
      </w:r>
      <w:r w:rsidRPr="00B43516">
        <w:rPr>
          <w:rFonts w:ascii="Times New Roman" w:hAnsi="Times New Roman" w:cs="Times New Roman"/>
          <w:color w:val="0D0D0D"/>
          <w:sz w:val="24"/>
          <w:szCs w:val="24"/>
        </w:rPr>
        <w:t xml:space="preserve"> предельн</w:t>
      </w:r>
      <w:r w:rsidR="000244A8" w:rsidRPr="00B43516">
        <w:rPr>
          <w:rFonts w:ascii="Times New Roman" w:hAnsi="Times New Roman" w:cs="Times New Roman"/>
          <w:color w:val="0D0D0D"/>
          <w:sz w:val="24"/>
          <w:szCs w:val="24"/>
        </w:rPr>
        <w:t>ый</w:t>
      </w:r>
      <w:r w:rsidRPr="00B43516">
        <w:rPr>
          <w:rFonts w:ascii="Times New Roman" w:hAnsi="Times New Roman" w:cs="Times New Roman"/>
          <w:color w:val="0D0D0D"/>
          <w:sz w:val="24"/>
          <w:szCs w:val="24"/>
        </w:rPr>
        <w:t xml:space="preserve"> объем расходов на обслуживание муниципального долга,  установленн</w:t>
      </w:r>
      <w:r w:rsidR="000244A8" w:rsidRPr="00B43516">
        <w:rPr>
          <w:rFonts w:ascii="Times New Roman" w:hAnsi="Times New Roman" w:cs="Times New Roman"/>
          <w:color w:val="0D0D0D"/>
          <w:sz w:val="24"/>
          <w:szCs w:val="24"/>
        </w:rPr>
        <w:t>ый</w:t>
      </w:r>
      <w:r w:rsidRPr="00B43516">
        <w:rPr>
          <w:rFonts w:ascii="Times New Roman" w:hAnsi="Times New Roman" w:cs="Times New Roman"/>
          <w:color w:val="0D0D0D"/>
          <w:sz w:val="24"/>
          <w:szCs w:val="24"/>
        </w:rPr>
        <w:t xml:space="preserve">  ст.111 Бюджетного </w:t>
      </w:r>
      <w:r w:rsidR="0035169F" w:rsidRPr="00B43516">
        <w:rPr>
          <w:rFonts w:ascii="Times New Roman" w:hAnsi="Times New Roman" w:cs="Times New Roman"/>
          <w:color w:val="0D0D0D"/>
          <w:sz w:val="24"/>
          <w:szCs w:val="24"/>
        </w:rPr>
        <w:t>к</w:t>
      </w:r>
      <w:r w:rsidRPr="00B43516">
        <w:rPr>
          <w:rFonts w:ascii="Times New Roman" w:hAnsi="Times New Roman" w:cs="Times New Roman"/>
          <w:color w:val="0D0D0D"/>
          <w:sz w:val="24"/>
          <w:szCs w:val="24"/>
        </w:rPr>
        <w:t>одекса РФ.</w:t>
      </w:r>
    </w:p>
    <w:p w:rsidR="00811431" w:rsidRPr="00B43516" w:rsidRDefault="00017087" w:rsidP="00946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946287" w:rsidRPr="00B43516">
        <w:rPr>
          <w:rFonts w:ascii="Times New Roman" w:hAnsi="Times New Roman" w:cs="Times New Roman"/>
          <w:sz w:val="24"/>
          <w:szCs w:val="24"/>
        </w:rPr>
        <w:t xml:space="preserve">№ </w:t>
      </w:r>
      <w:r w:rsidR="000244A8" w:rsidRPr="00B43516">
        <w:rPr>
          <w:rFonts w:ascii="Times New Roman" w:hAnsi="Times New Roman" w:cs="Times New Roman"/>
          <w:sz w:val="24"/>
          <w:szCs w:val="24"/>
        </w:rPr>
        <w:t>8</w:t>
      </w:r>
      <w:r w:rsidR="00946287" w:rsidRPr="00B43516">
        <w:rPr>
          <w:rFonts w:ascii="Times New Roman" w:hAnsi="Times New Roman" w:cs="Times New Roman"/>
          <w:sz w:val="24"/>
          <w:szCs w:val="24"/>
        </w:rPr>
        <w:t xml:space="preserve"> к </w:t>
      </w:r>
      <w:r w:rsidRPr="00B43516">
        <w:rPr>
          <w:rFonts w:ascii="Times New Roman" w:hAnsi="Times New Roman" w:cs="Times New Roman"/>
          <w:sz w:val="24"/>
          <w:szCs w:val="24"/>
        </w:rPr>
        <w:t xml:space="preserve"> Проекту решения Совета</w:t>
      </w:r>
      <w:r w:rsidR="00811431" w:rsidRPr="00B43516">
        <w:rPr>
          <w:rFonts w:ascii="Times New Roman" w:hAnsi="Times New Roman" w:cs="Times New Roman"/>
          <w:sz w:val="24"/>
          <w:szCs w:val="24"/>
        </w:rPr>
        <w:t>:</w:t>
      </w:r>
    </w:p>
    <w:p w:rsidR="00811431" w:rsidRPr="00B43516" w:rsidRDefault="00811431" w:rsidP="00946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>-</w:t>
      </w:r>
      <w:r w:rsidR="00D238B0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8E6FCF"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наименования </w:t>
      </w:r>
      <w:r w:rsidR="00175E2F" w:rsidRPr="00B43516">
        <w:rPr>
          <w:rFonts w:ascii="Times New Roman" w:hAnsi="Times New Roman" w:cs="Times New Roman"/>
          <w:sz w:val="24"/>
          <w:szCs w:val="24"/>
        </w:rPr>
        <w:t>единых для бюджетов бюджетной системы Российской Федерации  видов расходов</w:t>
      </w:r>
      <w:r w:rsidR="00175E2F"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 кодам </w:t>
      </w:r>
      <w:r w:rsidR="008E6FCF"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121,</w:t>
      </w:r>
      <w:r w:rsidR="00E97DAD"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FCF"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122,</w:t>
      </w:r>
      <w:r w:rsidR="00946287"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FCF"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244</w:t>
      </w:r>
      <w:r w:rsidR="000244A8"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,852 </w:t>
      </w:r>
      <w:r w:rsidR="008E6FCF"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соответствуют </w:t>
      </w:r>
      <w:hyperlink w:anchor="Par30" w:history="1">
        <w:r w:rsidR="008E6FCF" w:rsidRPr="00B43516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="008E6FCF" w:rsidRPr="00B43516">
        <w:rPr>
          <w:rFonts w:ascii="Times New Roman" w:hAnsi="Times New Roman" w:cs="Times New Roman"/>
          <w:sz w:val="24"/>
          <w:szCs w:val="24"/>
        </w:rPr>
        <w:t>м № 65н</w:t>
      </w:r>
      <w:r w:rsidRPr="00B43516">
        <w:rPr>
          <w:rFonts w:ascii="Times New Roman" w:hAnsi="Times New Roman" w:cs="Times New Roman"/>
          <w:sz w:val="24"/>
          <w:szCs w:val="24"/>
        </w:rPr>
        <w:t>;</w:t>
      </w:r>
    </w:p>
    <w:p w:rsidR="00175E2F" w:rsidRPr="00B43516" w:rsidRDefault="00811431" w:rsidP="00946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>-</w:t>
      </w:r>
      <w:r w:rsidR="003D3774" w:rsidRPr="00B43516">
        <w:rPr>
          <w:rFonts w:ascii="Times New Roman" w:hAnsi="Times New Roman" w:cs="Times New Roman"/>
          <w:sz w:val="24"/>
          <w:szCs w:val="24"/>
        </w:rPr>
        <w:t>к</w:t>
      </w:r>
      <w:r w:rsidRPr="00B43516">
        <w:rPr>
          <w:rFonts w:ascii="Times New Roman" w:hAnsi="Times New Roman" w:cs="Times New Roman"/>
          <w:sz w:val="24"/>
          <w:szCs w:val="24"/>
        </w:rPr>
        <w:t xml:space="preserve">од классификации по виду расходов  на обслуживание муниципального долга  </w:t>
      </w:r>
      <w:r w:rsidR="000446C5"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соответству</w:t>
      </w:r>
      <w:r w:rsid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hyperlink w:anchor="Par30" w:history="1">
        <w:r w:rsidRPr="00B43516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Pr="00B43516">
        <w:rPr>
          <w:rFonts w:ascii="Times New Roman" w:hAnsi="Times New Roman" w:cs="Times New Roman"/>
          <w:sz w:val="24"/>
          <w:szCs w:val="24"/>
        </w:rPr>
        <w:t>м № 65н</w:t>
      </w:r>
      <w:r w:rsidR="00B43516">
        <w:rPr>
          <w:rFonts w:ascii="Times New Roman" w:hAnsi="Times New Roman" w:cs="Times New Roman"/>
          <w:sz w:val="24"/>
          <w:szCs w:val="24"/>
        </w:rPr>
        <w:t>.</w:t>
      </w:r>
    </w:p>
    <w:p w:rsidR="00BE018B" w:rsidRPr="00B43516" w:rsidRDefault="00BE018B" w:rsidP="00BE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    В приложении </w:t>
      </w:r>
      <w:r w:rsidR="00175E2F" w:rsidRPr="00B43516">
        <w:rPr>
          <w:rFonts w:ascii="Times New Roman" w:hAnsi="Times New Roman" w:cs="Times New Roman"/>
          <w:sz w:val="24"/>
          <w:szCs w:val="24"/>
        </w:rPr>
        <w:t>8</w:t>
      </w:r>
      <w:r w:rsidRPr="00B43516">
        <w:rPr>
          <w:rFonts w:ascii="Times New Roman" w:hAnsi="Times New Roman" w:cs="Times New Roman"/>
          <w:sz w:val="24"/>
          <w:szCs w:val="24"/>
        </w:rPr>
        <w:t xml:space="preserve"> к Проекту решения Совета по целевой статье «Исполнение судебных актов по обращению на средства местного бюджета»  применение кода классификации расходов 839  не соответствует </w:t>
      </w:r>
      <w:hyperlink w:anchor="Par30" w:history="1">
        <w:r w:rsidRPr="00B43516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Pr="00B43516">
        <w:rPr>
          <w:rFonts w:ascii="Times New Roman" w:hAnsi="Times New Roman" w:cs="Times New Roman"/>
          <w:sz w:val="24"/>
          <w:szCs w:val="24"/>
        </w:rPr>
        <w:t>м № 65н, согласно которым</w:t>
      </w:r>
      <w:r w:rsidR="00175E2F" w:rsidRPr="00B43516">
        <w:rPr>
          <w:rFonts w:ascii="Times New Roman" w:hAnsi="Times New Roman" w:cs="Times New Roman"/>
          <w:sz w:val="24"/>
          <w:szCs w:val="24"/>
        </w:rPr>
        <w:t xml:space="preserve"> отдельные расходы на исполнение судебных актов Российской Федерации, мировых соглашений по возмещению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деятельности государственных (муниципальных) казенных учреждений</w:t>
      </w:r>
      <w:r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175E2F" w:rsidRPr="00B43516">
        <w:rPr>
          <w:rFonts w:ascii="Times New Roman" w:hAnsi="Times New Roman" w:cs="Times New Roman"/>
          <w:sz w:val="24"/>
          <w:szCs w:val="24"/>
        </w:rPr>
        <w:t xml:space="preserve"> отражаются по коду единого вида расходов 831, либо  </w:t>
      </w:r>
      <w:r w:rsidRPr="00B43516">
        <w:rPr>
          <w:rFonts w:ascii="Times New Roman" w:hAnsi="Times New Roman" w:cs="Times New Roman"/>
          <w:sz w:val="24"/>
          <w:szCs w:val="24"/>
        </w:rPr>
        <w:t>расходы на исполнение судебных актов, предусматривающих обязательство Российской Федерации, субъекта Российской Федерации, муниципального образования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оказание услуг для государственных (муниципальных) нужд и т.п., подлежат отражению по соответствующим группам, подгруппам и элементам классификации видов расходов.</w:t>
      </w:r>
    </w:p>
    <w:p w:rsidR="004E7C95" w:rsidRPr="00B43516" w:rsidRDefault="004E7C95" w:rsidP="00BE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</w:t>
      </w:r>
      <w:r w:rsidR="00C33C5A" w:rsidRPr="00B43516">
        <w:rPr>
          <w:rFonts w:ascii="Times New Roman" w:hAnsi="Times New Roman" w:cs="Times New Roman"/>
          <w:sz w:val="24"/>
          <w:szCs w:val="24"/>
        </w:rPr>
        <w:t xml:space="preserve">    </w:t>
      </w:r>
      <w:r w:rsidR="00FC2779"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 ст. 184.2  Бюджетного кодекса РФ п</w:t>
      </w:r>
      <w:r w:rsidR="00FC2779" w:rsidRPr="00B43516">
        <w:rPr>
          <w:rFonts w:ascii="Times New Roman" w:hAnsi="Times New Roman" w:cs="Times New Roman"/>
          <w:sz w:val="24"/>
          <w:szCs w:val="24"/>
        </w:rPr>
        <w:t>риложение с распределением бюджетных ассигнований по разделам и подразделам классификации расходов бюджетов</w:t>
      </w:r>
      <w:r w:rsidR="00FC2779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содержится ни в </w:t>
      </w:r>
      <w:r w:rsidR="00FC2779"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Проекте  </w:t>
      </w:r>
      <w:r w:rsidR="00FC2779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бюджете, ни в  </w:t>
      </w:r>
      <w:r w:rsidR="00FC2779" w:rsidRPr="00B43516">
        <w:rPr>
          <w:rFonts w:ascii="Times New Roman" w:hAnsi="Times New Roman" w:cs="Times New Roman"/>
          <w:sz w:val="24"/>
          <w:szCs w:val="24"/>
        </w:rPr>
        <w:t>пояснительной записке к проекту решения о местном бюджете.</w:t>
      </w:r>
    </w:p>
    <w:p w:rsidR="00FC2779" w:rsidRPr="00B43516" w:rsidRDefault="00FC2779" w:rsidP="00BE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18B" w:rsidRPr="00B43516" w:rsidRDefault="00BE018B" w:rsidP="00BE018B">
      <w:pPr>
        <w:spacing w:after="0"/>
        <w:jc w:val="center"/>
        <w:rPr>
          <w:b/>
        </w:rPr>
      </w:pPr>
      <w:r w:rsidRPr="00B43516">
        <w:rPr>
          <w:rFonts w:ascii="Times New Roman" w:hAnsi="Times New Roman" w:cs="Times New Roman"/>
          <w:b/>
          <w:sz w:val="24"/>
          <w:szCs w:val="24"/>
        </w:rPr>
        <w:t>7.</w:t>
      </w:r>
      <w:r w:rsidRPr="00B43516">
        <w:t xml:space="preserve"> </w:t>
      </w:r>
      <w:r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Анализ  проекта источников финансирования дефицита бюджета Первомайского </w:t>
      </w:r>
      <w:r w:rsidRPr="00B4351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Первомайского района Томской области  </w:t>
      </w:r>
      <w:r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FC2779" w:rsidRPr="00B435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B43516">
        <w:rPr>
          <w:b/>
        </w:rPr>
        <w:t xml:space="preserve"> </w:t>
      </w:r>
    </w:p>
    <w:p w:rsidR="0035169F" w:rsidRPr="00B43516" w:rsidRDefault="0035169F" w:rsidP="005D3A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779" w:rsidRPr="00B43516" w:rsidRDefault="005D3AFE" w:rsidP="005D3A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3516">
        <w:rPr>
          <w:rFonts w:ascii="Times New Roman" w:hAnsi="Times New Roman" w:cs="Times New Roman"/>
          <w:bCs/>
          <w:sz w:val="24"/>
          <w:szCs w:val="24"/>
        </w:rPr>
        <w:t xml:space="preserve">Приложением № 6 к проекту решения Совета </w:t>
      </w:r>
      <w:r w:rsidR="00FC2779" w:rsidRPr="00B43516">
        <w:rPr>
          <w:rFonts w:ascii="Times New Roman" w:hAnsi="Times New Roman" w:cs="Times New Roman"/>
          <w:bCs/>
          <w:sz w:val="24"/>
          <w:szCs w:val="24"/>
        </w:rPr>
        <w:t xml:space="preserve">предусмотрены источники финансирования дефицита бюджета в сумме 635,0 тыс. рублей, что противоречит  планируемым основным характеристикам бюджета на 2015 год, указанным в пункте 1  приложения №1 к проекту решения Совета. </w:t>
      </w:r>
    </w:p>
    <w:p w:rsidR="005D3AFE" w:rsidRPr="00B43516" w:rsidRDefault="005D3AFE" w:rsidP="005D3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нарушение </w:t>
      </w:r>
      <w:r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bCs/>
          <w:sz w:val="24"/>
          <w:szCs w:val="24"/>
        </w:rPr>
        <w:t>требований ст. 110.1  Бюджетного кодекса РФ  к Проекту  решения Совета не приложена Программа  муниципальных внутренних заимствований  на 201</w:t>
      </w:r>
      <w:r w:rsidR="00FC2779" w:rsidRPr="00B43516">
        <w:rPr>
          <w:rFonts w:ascii="Times New Roman" w:hAnsi="Times New Roman" w:cs="Times New Roman"/>
          <w:bCs/>
          <w:sz w:val="24"/>
          <w:szCs w:val="24"/>
        </w:rPr>
        <w:t>5</w:t>
      </w:r>
      <w:r w:rsidRPr="00B43516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BE018B" w:rsidRPr="00B43516" w:rsidRDefault="00121BFE" w:rsidP="00121BF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Предусмотренные пунктом 9 и пунктом 11 приложения №1 к проекту решения Совета соответственно п</w:t>
      </w:r>
      <w:r w:rsidR="00FC2779" w:rsidRPr="00B43516">
        <w:rPr>
          <w:rFonts w:ascii="Times New Roman" w:hAnsi="Times New Roman" w:cs="Times New Roman"/>
          <w:sz w:val="24"/>
          <w:szCs w:val="24"/>
        </w:rPr>
        <w:t xml:space="preserve">редельный объем муниципального долга муниципального образования </w:t>
      </w:r>
      <w:r w:rsidR="00FC2779" w:rsidRPr="00B43516">
        <w:rPr>
          <w:rFonts w:ascii="Times New Roman" w:hAnsi="Times New Roman" w:cs="Times New Roman"/>
          <w:bCs/>
          <w:sz w:val="24"/>
          <w:szCs w:val="24"/>
        </w:rPr>
        <w:t xml:space="preserve">Первомайское </w:t>
      </w:r>
      <w:r w:rsidR="00FC2779" w:rsidRPr="00B43516">
        <w:rPr>
          <w:rFonts w:ascii="Times New Roman" w:hAnsi="Times New Roman" w:cs="Times New Roman"/>
          <w:sz w:val="24"/>
          <w:szCs w:val="24"/>
        </w:rPr>
        <w:t xml:space="preserve">сельское поселение Первомайского района Томской области и </w:t>
      </w:r>
      <w:r w:rsidR="00FC2779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779" w:rsidRPr="00B43516">
        <w:rPr>
          <w:rFonts w:ascii="Times New Roman" w:hAnsi="Times New Roman" w:cs="Times New Roman"/>
          <w:bCs/>
          <w:sz w:val="24"/>
          <w:szCs w:val="24"/>
        </w:rPr>
        <w:t>в</w:t>
      </w:r>
      <w:r w:rsidR="00FC2779" w:rsidRPr="00B43516">
        <w:rPr>
          <w:rFonts w:ascii="Times New Roman" w:hAnsi="Times New Roman" w:cs="Times New Roman"/>
          <w:sz w:val="24"/>
          <w:szCs w:val="24"/>
        </w:rPr>
        <w:t xml:space="preserve">ерхний предел муниципального внутреннего долга бюджета муниципального образования </w:t>
      </w:r>
      <w:r w:rsidR="00FC2779"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779" w:rsidRPr="00B43516">
        <w:rPr>
          <w:rFonts w:ascii="Times New Roman" w:hAnsi="Times New Roman" w:cs="Times New Roman"/>
          <w:bCs/>
          <w:sz w:val="24"/>
          <w:szCs w:val="24"/>
        </w:rPr>
        <w:t xml:space="preserve">Первомайское </w:t>
      </w:r>
      <w:r w:rsidR="00FC2779" w:rsidRPr="00B43516">
        <w:rPr>
          <w:rFonts w:ascii="Times New Roman" w:hAnsi="Times New Roman" w:cs="Times New Roman"/>
          <w:sz w:val="24"/>
          <w:szCs w:val="24"/>
        </w:rPr>
        <w:t>сельское поселение Первомайского района Томской области на 01 января 2015 года</w:t>
      </w:r>
      <w:r w:rsidRPr="00B43516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r w:rsidR="00BE018B" w:rsidRPr="00B43516">
        <w:rPr>
          <w:rFonts w:ascii="Times New Roman" w:hAnsi="Times New Roman" w:cs="Times New Roman"/>
          <w:bCs/>
          <w:sz w:val="24"/>
          <w:szCs w:val="24"/>
        </w:rPr>
        <w:t>требовани</w:t>
      </w:r>
      <w:r w:rsidRPr="00B43516">
        <w:rPr>
          <w:rFonts w:ascii="Times New Roman" w:hAnsi="Times New Roman" w:cs="Times New Roman"/>
          <w:bCs/>
          <w:sz w:val="24"/>
          <w:szCs w:val="24"/>
        </w:rPr>
        <w:t>ям</w:t>
      </w:r>
      <w:r w:rsidR="00BE018B" w:rsidRPr="00B43516">
        <w:rPr>
          <w:rFonts w:ascii="Times New Roman" w:hAnsi="Times New Roman" w:cs="Times New Roman"/>
          <w:bCs/>
          <w:sz w:val="24"/>
          <w:szCs w:val="24"/>
        </w:rPr>
        <w:t xml:space="preserve"> ст. 107 Бюджетного кодекса</w:t>
      </w:r>
      <w:r w:rsidRPr="00B43516">
        <w:rPr>
          <w:rFonts w:ascii="Times New Roman" w:hAnsi="Times New Roman" w:cs="Times New Roman"/>
          <w:bCs/>
          <w:sz w:val="24"/>
          <w:szCs w:val="24"/>
        </w:rPr>
        <w:t xml:space="preserve"> РФ.</w:t>
      </w:r>
      <w:r w:rsidR="00BE018B" w:rsidRPr="00B435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3A9A" w:rsidRPr="00B43516" w:rsidRDefault="009A3A9A" w:rsidP="0060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Pr="00B43516" w:rsidRDefault="00793EE1" w:rsidP="00793EE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516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793EE1" w:rsidRPr="00B43516" w:rsidRDefault="00793EE1" w:rsidP="00D7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Представленный администрацией </w:t>
      </w:r>
      <w:r w:rsidR="0035169F" w:rsidRPr="00B43516">
        <w:rPr>
          <w:rFonts w:ascii="Times New Roman" w:hAnsi="Times New Roman" w:cs="Times New Roman"/>
          <w:sz w:val="24"/>
          <w:szCs w:val="24"/>
        </w:rPr>
        <w:t>Первомайского</w:t>
      </w:r>
      <w:r w:rsidRPr="00B43516">
        <w:rPr>
          <w:rFonts w:ascii="Times New Roman" w:hAnsi="Times New Roman" w:cs="Times New Roman"/>
          <w:sz w:val="24"/>
          <w:szCs w:val="24"/>
        </w:rPr>
        <w:t xml:space="preserve"> сельского поселения Первомайского района Томской области  проект решения Совета </w:t>
      </w:r>
      <w:r w:rsidR="0035169F" w:rsidRPr="00B43516">
        <w:rPr>
          <w:rFonts w:ascii="Times New Roman" w:hAnsi="Times New Roman" w:cs="Times New Roman"/>
          <w:sz w:val="24"/>
          <w:szCs w:val="24"/>
        </w:rPr>
        <w:t>Первомайского</w:t>
      </w:r>
      <w:r w:rsidRPr="00B43516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</w:t>
      </w:r>
      <w:r w:rsidR="0035169F" w:rsidRPr="00B43516">
        <w:rPr>
          <w:rFonts w:ascii="Times New Roman" w:hAnsi="Times New Roman" w:cs="Times New Roman"/>
          <w:sz w:val="24"/>
          <w:szCs w:val="24"/>
        </w:rPr>
        <w:t>Первомайское</w:t>
      </w:r>
      <w:r w:rsidRPr="00B43516">
        <w:rPr>
          <w:rFonts w:ascii="Times New Roman" w:hAnsi="Times New Roman" w:cs="Times New Roman"/>
          <w:sz w:val="24"/>
          <w:szCs w:val="24"/>
        </w:rPr>
        <w:t xml:space="preserve"> сельское поселение на 201</w:t>
      </w:r>
      <w:r w:rsidR="009F0836" w:rsidRPr="00B43516">
        <w:rPr>
          <w:rFonts w:ascii="Times New Roman" w:hAnsi="Times New Roman" w:cs="Times New Roman"/>
          <w:sz w:val="24"/>
          <w:szCs w:val="24"/>
        </w:rPr>
        <w:t>5</w:t>
      </w:r>
      <w:r w:rsidRPr="00B43516">
        <w:rPr>
          <w:rFonts w:ascii="Times New Roman" w:hAnsi="Times New Roman" w:cs="Times New Roman"/>
          <w:sz w:val="24"/>
          <w:szCs w:val="24"/>
        </w:rPr>
        <w:t xml:space="preserve"> год, а также перечень документов, представленных одновременно с проектом решения о бюджете, не полностью соответствуют Бюджетному кодексу Российской Федерации.</w:t>
      </w:r>
    </w:p>
    <w:p w:rsidR="00793EE1" w:rsidRPr="00B43516" w:rsidRDefault="00793EE1" w:rsidP="00D75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16">
        <w:rPr>
          <w:rFonts w:ascii="Times New Roman" w:hAnsi="Times New Roman" w:cs="Times New Roman"/>
          <w:sz w:val="24"/>
          <w:szCs w:val="24"/>
        </w:rPr>
        <w:t>В нарушение статьи 184.2 Бюджетного кодекса Российской Федерации не представлены:</w:t>
      </w:r>
    </w:p>
    <w:p w:rsidR="00793EE1" w:rsidRPr="00B43516" w:rsidRDefault="009F0836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EE1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9F0836" w:rsidRPr="00B43516" w:rsidRDefault="009F0836" w:rsidP="009F0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EE1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</w:t>
      </w:r>
      <w:r w:rsidR="00F5541B" w:rsidRPr="00B43516">
        <w:rPr>
          <w:rFonts w:ascii="Times New Roman" w:hAnsi="Times New Roman" w:cs="Times New Roman"/>
          <w:sz w:val="24"/>
          <w:szCs w:val="24"/>
        </w:rPr>
        <w:t>.</w:t>
      </w:r>
    </w:p>
    <w:p w:rsidR="001A3C58" w:rsidRPr="00B43516" w:rsidRDefault="009F0836" w:rsidP="009F0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ab/>
      </w:r>
      <w:r w:rsidR="00F5541B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1A3C58" w:rsidRPr="00B43516">
        <w:rPr>
          <w:rFonts w:ascii="Times New Roman" w:hAnsi="Times New Roman" w:cs="Times New Roman"/>
          <w:sz w:val="24"/>
          <w:szCs w:val="24"/>
        </w:rPr>
        <w:t xml:space="preserve">Основные параметры бюджета муниципального образования </w:t>
      </w:r>
      <w:r w:rsidR="008442C6" w:rsidRPr="00B43516">
        <w:rPr>
          <w:rFonts w:ascii="Times New Roman" w:hAnsi="Times New Roman" w:cs="Times New Roman"/>
          <w:sz w:val="24"/>
          <w:szCs w:val="24"/>
        </w:rPr>
        <w:t>Первомайское</w:t>
      </w:r>
      <w:r w:rsidR="001A3C58" w:rsidRPr="00B43516">
        <w:rPr>
          <w:rFonts w:ascii="Times New Roman" w:hAnsi="Times New Roman" w:cs="Times New Roman"/>
          <w:sz w:val="24"/>
          <w:szCs w:val="24"/>
        </w:rPr>
        <w:t xml:space="preserve">  сельское поселение  на 201</w:t>
      </w:r>
      <w:r w:rsidR="00B43516" w:rsidRPr="00B43516">
        <w:rPr>
          <w:rFonts w:ascii="Times New Roman" w:hAnsi="Times New Roman" w:cs="Times New Roman"/>
          <w:sz w:val="24"/>
          <w:szCs w:val="24"/>
        </w:rPr>
        <w:t>5</w:t>
      </w:r>
      <w:r w:rsidR="001A3C58" w:rsidRPr="00B43516">
        <w:rPr>
          <w:rFonts w:ascii="Times New Roman" w:hAnsi="Times New Roman" w:cs="Times New Roman"/>
          <w:sz w:val="24"/>
          <w:szCs w:val="24"/>
        </w:rPr>
        <w:t xml:space="preserve"> год  соответствуют требованиям статьи 33 Бюджетного кодекса Российской Федерации.</w:t>
      </w:r>
    </w:p>
    <w:p w:rsidR="009F0836" w:rsidRPr="00B43516" w:rsidRDefault="009F0836" w:rsidP="009F0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       Пунктом 12 приложения №1  к  Проекту решения Совета предлагается утвердить   безвозмездные поступления  местного бюджета на 2015 год согласно приложению 7 к проекту решения Совета, что не соответствует  положению  подпункта 1 пункта 1 приложения №1  к  Проекту решения Совета.</w:t>
      </w:r>
    </w:p>
    <w:p w:rsidR="009F0836" w:rsidRPr="00B43516" w:rsidRDefault="009F0836" w:rsidP="009F0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       В нарушение требований ст. 78 Бюджетного кодекса РФ Проектом решения Совета установлен порядок, но не предусмотрены случаи предоставления субсидии  юридическим лицам (за исключением субсидий государственным (муниципальным) учреждениям, индивидуальным предпринимателям, физическим лицам.</w:t>
      </w:r>
    </w:p>
    <w:p w:rsidR="009F0836" w:rsidRPr="00B43516" w:rsidRDefault="009F0836" w:rsidP="009F0836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</w:t>
      </w:r>
      <w:r w:rsidRPr="00B43516">
        <w:rPr>
          <w:rFonts w:ascii="Times New Roman" w:hAnsi="Times New Roman" w:cs="Times New Roman"/>
          <w:color w:val="0D0D0D"/>
          <w:sz w:val="24"/>
          <w:szCs w:val="24"/>
        </w:rPr>
        <w:t>Расходы на обслуживание муниципального долга  не превышают предельный объем расходов на обслуживание муниципального долга,  установленный  ст.111 Бюджетного кодекса РФ.</w:t>
      </w:r>
    </w:p>
    <w:p w:rsidR="009F0836" w:rsidRPr="00B43516" w:rsidRDefault="009F0836" w:rsidP="009F0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ab/>
        <w:t xml:space="preserve">Предусмотренные пунктом 9 и пунктом 11 приложения №1 к проекту решения Совета соответственно предельный объем муниципального долга муниципального образования </w:t>
      </w:r>
      <w:r w:rsidRPr="00B43516">
        <w:rPr>
          <w:rFonts w:ascii="Times New Roman" w:hAnsi="Times New Roman" w:cs="Times New Roman"/>
          <w:bCs/>
          <w:sz w:val="24"/>
          <w:szCs w:val="24"/>
        </w:rPr>
        <w:t xml:space="preserve">Первомайское </w:t>
      </w:r>
      <w:r w:rsidRPr="00B43516">
        <w:rPr>
          <w:rFonts w:ascii="Times New Roman" w:hAnsi="Times New Roman" w:cs="Times New Roman"/>
          <w:sz w:val="24"/>
          <w:szCs w:val="24"/>
        </w:rPr>
        <w:t xml:space="preserve">сельское поселение Первомайского района Томской области и </w:t>
      </w:r>
      <w:r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bCs/>
          <w:sz w:val="24"/>
          <w:szCs w:val="24"/>
        </w:rPr>
        <w:t>в</w:t>
      </w:r>
      <w:r w:rsidRPr="00B43516">
        <w:rPr>
          <w:rFonts w:ascii="Times New Roman" w:hAnsi="Times New Roman" w:cs="Times New Roman"/>
          <w:sz w:val="24"/>
          <w:szCs w:val="24"/>
        </w:rPr>
        <w:t xml:space="preserve">ерхний предел муниципального внутреннего долга бюджета муниципального образования </w:t>
      </w:r>
      <w:r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bCs/>
          <w:sz w:val="24"/>
          <w:szCs w:val="24"/>
        </w:rPr>
        <w:t xml:space="preserve">Первомайское </w:t>
      </w:r>
      <w:r w:rsidRPr="00B43516">
        <w:rPr>
          <w:rFonts w:ascii="Times New Roman" w:hAnsi="Times New Roman" w:cs="Times New Roman"/>
          <w:sz w:val="24"/>
          <w:szCs w:val="24"/>
        </w:rPr>
        <w:t xml:space="preserve">сельское поселение Первомайского района Томской области на 01 января 2015 года соответствуют </w:t>
      </w:r>
      <w:r w:rsidRPr="00B43516">
        <w:rPr>
          <w:rFonts w:ascii="Times New Roman" w:hAnsi="Times New Roman" w:cs="Times New Roman"/>
          <w:bCs/>
          <w:sz w:val="24"/>
          <w:szCs w:val="24"/>
        </w:rPr>
        <w:t>требованиям ст. 107 Бюджетного кодекса РФ.</w:t>
      </w:r>
    </w:p>
    <w:p w:rsidR="009F0836" w:rsidRPr="00B43516" w:rsidRDefault="009F0836" w:rsidP="009F0836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Резервные фонды </w:t>
      </w:r>
      <w:r w:rsidRPr="00B43516">
        <w:rPr>
          <w:rFonts w:ascii="Times New Roman" w:hAnsi="Times New Roman" w:cs="Times New Roman"/>
          <w:color w:val="0D0D0D"/>
          <w:sz w:val="24"/>
          <w:szCs w:val="24"/>
        </w:rPr>
        <w:t>не превышают предельный норматив,  установленный  п.3 ст. 81 Бюджетного кодекса РФ.</w:t>
      </w:r>
    </w:p>
    <w:p w:rsidR="009F0836" w:rsidRPr="00B43516" w:rsidRDefault="009F0836" w:rsidP="009F0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 ст. 184.2  Бюджетного кодекса РФ п</w:t>
      </w:r>
      <w:r w:rsidRPr="00B43516">
        <w:rPr>
          <w:rFonts w:ascii="Times New Roman" w:hAnsi="Times New Roman" w:cs="Times New Roman"/>
          <w:sz w:val="24"/>
          <w:szCs w:val="24"/>
        </w:rPr>
        <w:t>риложение с распределением бюджетных ассигнований по разделам и подразделам классификации расходов бюджетов</w:t>
      </w:r>
      <w:r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содержится ни в </w:t>
      </w:r>
      <w:r w:rsidRPr="00B4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Проекте  </w:t>
      </w:r>
      <w:r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бюджете, ни в  </w:t>
      </w:r>
      <w:r w:rsidRPr="00B43516">
        <w:rPr>
          <w:rFonts w:ascii="Times New Roman" w:hAnsi="Times New Roman" w:cs="Times New Roman"/>
          <w:sz w:val="24"/>
          <w:szCs w:val="24"/>
        </w:rPr>
        <w:t>пояснительной записке к проекту решения о местном бюджете.</w:t>
      </w:r>
    </w:p>
    <w:p w:rsidR="00B43516" w:rsidRPr="00B43516" w:rsidRDefault="00B43516" w:rsidP="00B435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516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 Предусмотренные Приложением № 6 к проекту решения Совета показатели источников финансирования дефицита бюджета  противоречит  планируемым основным характеристикам бюджета на 2015 год, указанным в пункте 1  приложения №1 к проекту решения Совета. </w:t>
      </w:r>
    </w:p>
    <w:p w:rsidR="009F0836" w:rsidRPr="00B43516" w:rsidRDefault="009F0836" w:rsidP="009F0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>В нарушение требований ст. 174 Бюджетного кодекса РФ   одновременно с  Проектом бюджета представлен среднесрочный финансовый план, не утвержденный местной администрацией муниципального образования.</w:t>
      </w:r>
    </w:p>
    <w:p w:rsidR="00A06938" w:rsidRPr="00B43516" w:rsidRDefault="00422163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>Допущены нарушения  Указаний о порядке применения бюджетной классификации Российской Федерации, утвержденных Приказом Министерства  финансов Российской Федерации 01.07.2013 № 65н</w:t>
      </w:r>
      <w:r w:rsidR="009B303E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sz w:val="24"/>
          <w:szCs w:val="24"/>
        </w:rPr>
        <w:t xml:space="preserve"> в части соответствия наименования и кодов классификации доходов бюджета</w:t>
      </w:r>
      <w:r w:rsidR="009F0836" w:rsidRPr="00B43516">
        <w:rPr>
          <w:rFonts w:ascii="Times New Roman" w:hAnsi="Times New Roman" w:cs="Times New Roman"/>
          <w:sz w:val="24"/>
          <w:szCs w:val="24"/>
        </w:rPr>
        <w:t>.</w:t>
      </w:r>
    </w:p>
    <w:p w:rsidR="001A3C58" w:rsidRPr="00B43516" w:rsidRDefault="001A3C58" w:rsidP="009F08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Допущены нарушения  статьи 21 Бюджетного кодекса Российской Федерации и Указаний о порядке применения бюджетной классификации Российской Федерации, утвержденных Приказом Министерства  финансов Российской Федерации </w:t>
      </w:r>
      <w:r w:rsidR="00F5541B" w:rsidRPr="00B43516">
        <w:rPr>
          <w:rFonts w:ascii="Times New Roman" w:hAnsi="Times New Roman" w:cs="Times New Roman"/>
          <w:sz w:val="24"/>
          <w:szCs w:val="24"/>
        </w:rPr>
        <w:t xml:space="preserve">01.07.2013 </w:t>
      </w:r>
      <w:r w:rsidRPr="00B43516">
        <w:rPr>
          <w:rFonts w:ascii="Times New Roman" w:hAnsi="Times New Roman" w:cs="Times New Roman"/>
          <w:sz w:val="24"/>
          <w:szCs w:val="24"/>
        </w:rPr>
        <w:t xml:space="preserve">№ </w:t>
      </w:r>
      <w:r w:rsidR="00F5541B" w:rsidRPr="00B43516">
        <w:rPr>
          <w:rFonts w:ascii="Times New Roman" w:hAnsi="Times New Roman" w:cs="Times New Roman"/>
          <w:sz w:val="24"/>
          <w:szCs w:val="24"/>
        </w:rPr>
        <w:t>65</w:t>
      </w:r>
      <w:r w:rsidRPr="00B43516">
        <w:rPr>
          <w:rFonts w:ascii="Times New Roman" w:hAnsi="Times New Roman" w:cs="Times New Roman"/>
          <w:sz w:val="24"/>
          <w:szCs w:val="24"/>
        </w:rPr>
        <w:t xml:space="preserve">н  в части </w:t>
      </w:r>
      <w:r w:rsidR="001F6B91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B43516" w:rsidRPr="00B43516">
        <w:rPr>
          <w:rFonts w:ascii="Times New Roman" w:hAnsi="Times New Roman" w:cs="Times New Roman"/>
          <w:sz w:val="24"/>
          <w:szCs w:val="24"/>
        </w:rPr>
        <w:t>и кодов</w:t>
      </w:r>
      <w:r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1F6B91" w:rsidRPr="00B43516">
        <w:rPr>
          <w:rFonts w:ascii="Times New Roman" w:hAnsi="Times New Roman" w:cs="Times New Roman"/>
          <w:sz w:val="24"/>
          <w:szCs w:val="24"/>
        </w:rPr>
        <w:t xml:space="preserve"> видов </w:t>
      </w:r>
      <w:r w:rsidRPr="00B43516">
        <w:rPr>
          <w:rFonts w:ascii="Times New Roman" w:hAnsi="Times New Roman" w:cs="Times New Roman"/>
          <w:sz w:val="24"/>
          <w:szCs w:val="24"/>
        </w:rPr>
        <w:t xml:space="preserve"> расходов в приложении </w:t>
      </w:r>
      <w:r w:rsidR="00B43516">
        <w:rPr>
          <w:rFonts w:ascii="Times New Roman" w:hAnsi="Times New Roman" w:cs="Times New Roman"/>
          <w:sz w:val="24"/>
          <w:szCs w:val="24"/>
        </w:rPr>
        <w:t xml:space="preserve">№ </w:t>
      </w:r>
      <w:r w:rsidR="009F0836" w:rsidRPr="00B43516">
        <w:rPr>
          <w:rFonts w:ascii="Times New Roman" w:hAnsi="Times New Roman" w:cs="Times New Roman"/>
          <w:sz w:val="24"/>
          <w:szCs w:val="24"/>
        </w:rPr>
        <w:t>8</w:t>
      </w:r>
      <w:r w:rsidRPr="00B43516">
        <w:rPr>
          <w:rFonts w:ascii="Times New Roman" w:hAnsi="Times New Roman" w:cs="Times New Roman"/>
          <w:sz w:val="24"/>
          <w:szCs w:val="24"/>
        </w:rPr>
        <w:t xml:space="preserve"> к проекту решения Совета</w:t>
      </w:r>
      <w:r w:rsidR="009F0836" w:rsidRPr="00B43516">
        <w:rPr>
          <w:rFonts w:ascii="Times New Roman" w:hAnsi="Times New Roman" w:cs="Times New Roman"/>
          <w:sz w:val="24"/>
          <w:szCs w:val="24"/>
        </w:rPr>
        <w:t>.</w:t>
      </w:r>
    </w:p>
    <w:p w:rsidR="00A06938" w:rsidRPr="00B43516" w:rsidRDefault="00A06938" w:rsidP="00A06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B43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516">
        <w:rPr>
          <w:rFonts w:ascii="Times New Roman" w:hAnsi="Times New Roman" w:cs="Times New Roman"/>
          <w:bCs/>
          <w:sz w:val="24"/>
          <w:szCs w:val="24"/>
        </w:rPr>
        <w:t>требований ст. 110.1  Бюджетного кодекса РФ  к Проекту  решения Совета не приложена Программа  муниципальных внутренних заимствований  на 201</w:t>
      </w:r>
      <w:r w:rsidR="009F0836" w:rsidRPr="00B43516">
        <w:rPr>
          <w:rFonts w:ascii="Times New Roman" w:hAnsi="Times New Roman" w:cs="Times New Roman"/>
          <w:bCs/>
          <w:sz w:val="24"/>
          <w:szCs w:val="24"/>
        </w:rPr>
        <w:t>5</w:t>
      </w:r>
      <w:r w:rsidRPr="00B43516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40756" w:rsidRPr="00B43516" w:rsidRDefault="00F40756" w:rsidP="007E07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FA7C5D" w:rsidRPr="00B43516">
        <w:rPr>
          <w:rFonts w:ascii="Times New Roman" w:hAnsi="Times New Roman" w:cs="Times New Roman"/>
          <w:sz w:val="24"/>
          <w:szCs w:val="24"/>
        </w:rPr>
        <w:t xml:space="preserve"> к проекту бюджета</w:t>
      </w:r>
      <w:r w:rsidR="00503154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A06938" w:rsidRPr="00B43516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503154" w:rsidRPr="00B43516">
        <w:rPr>
          <w:rFonts w:ascii="Times New Roman" w:hAnsi="Times New Roman" w:cs="Times New Roman"/>
          <w:sz w:val="24"/>
          <w:szCs w:val="24"/>
        </w:rPr>
        <w:t>сельского поселения на 201</w:t>
      </w:r>
      <w:r w:rsidR="009F0836" w:rsidRPr="00B43516">
        <w:rPr>
          <w:rFonts w:ascii="Times New Roman" w:hAnsi="Times New Roman" w:cs="Times New Roman"/>
          <w:sz w:val="24"/>
          <w:szCs w:val="24"/>
        </w:rPr>
        <w:t>5</w:t>
      </w:r>
      <w:r w:rsidR="00503154" w:rsidRPr="00B43516">
        <w:rPr>
          <w:rFonts w:ascii="Times New Roman" w:hAnsi="Times New Roman" w:cs="Times New Roman"/>
          <w:sz w:val="24"/>
          <w:szCs w:val="24"/>
        </w:rPr>
        <w:t xml:space="preserve"> год</w:t>
      </w:r>
      <w:r w:rsidRPr="00B43516">
        <w:rPr>
          <w:rFonts w:ascii="Times New Roman" w:hAnsi="Times New Roman" w:cs="Times New Roman"/>
          <w:sz w:val="24"/>
          <w:szCs w:val="24"/>
        </w:rPr>
        <w:t xml:space="preserve"> не полной мере раскрывает информацию об обосновании подходов к формированию бюджета </w:t>
      </w:r>
      <w:r w:rsidR="007E07BB" w:rsidRPr="00B43516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B43516">
        <w:rPr>
          <w:rFonts w:ascii="Times New Roman" w:hAnsi="Times New Roman" w:cs="Times New Roman"/>
          <w:sz w:val="24"/>
          <w:szCs w:val="24"/>
        </w:rPr>
        <w:t>сельского поселения  на 201</w:t>
      </w:r>
      <w:r w:rsidR="00B43516">
        <w:rPr>
          <w:rFonts w:ascii="Times New Roman" w:hAnsi="Times New Roman" w:cs="Times New Roman"/>
          <w:sz w:val="24"/>
          <w:szCs w:val="24"/>
        </w:rPr>
        <w:t>5</w:t>
      </w:r>
      <w:r w:rsidRPr="00B43516">
        <w:rPr>
          <w:rFonts w:ascii="Times New Roman" w:hAnsi="Times New Roman" w:cs="Times New Roman"/>
          <w:sz w:val="24"/>
          <w:szCs w:val="24"/>
        </w:rPr>
        <w:t xml:space="preserve"> год и расчеты основных параметров бюджета. </w:t>
      </w:r>
    </w:p>
    <w:p w:rsidR="00B43516" w:rsidRPr="00B43516" w:rsidRDefault="00B43516" w:rsidP="00793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EE1" w:rsidRPr="00B43516" w:rsidRDefault="00793EE1" w:rsidP="00793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16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793EE1" w:rsidRPr="00B43516" w:rsidRDefault="00793EE1" w:rsidP="00793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CB" w:rsidRPr="00B43516" w:rsidRDefault="005861CB" w:rsidP="00D759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</w:t>
      </w:r>
      <w:r w:rsidR="00503154"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Первомайского района </w:t>
      </w:r>
      <w:r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возможным принять </w:t>
      </w:r>
      <w:r w:rsidR="00503154" w:rsidRPr="00B43516"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r w:rsidR="00A06938" w:rsidRPr="00B43516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503154" w:rsidRPr="00B43516">
        <w:rPr>
          <w:rFonts w:ascii="Times New Roman" w:hAnsi="Times New Roman" w:cs="Times New Roman"/>
          <w:sz w:val="24"/>
          <w:szCs w:val="24"/>
        </w:rPr>
        <w:t xml:space="preserve">сельского поселения «О бюджете муниципального образования </w:t>
      </w:r>
      <w:r w:rsidR="000A0026" w:rsidRPr="00B43516">
        <w:rPr>
          <w:rFonts w:ascii="Times New Roman" w:hAnsi="Times New Roman" w:cs="Times New Roman"/>
          <w:sz w:val="24"/>
          <w:szCs w:val="24"/>
        </w:rPr>
        <w:t>Первомайско</w:t>
      </w:r>
      <w:r w:rsidR="00A06938" w:rsidRPr="00B43516">
        <w:rPr>
          <w:rFonts w:ascii="Times New Roman" w:hAnsi="Times New Roman" w:cs="Times New Roman"/>
          <w:sz w:val="24"/>
          <w:szCs w:val="24"/>
        </w:rPr>
        <w:t xml:space="preserve">е сельское поселение </w:t>
      </w:r>
      <w:r w:rsidR="000A0026" w:rsidRPr="00B43516">
        <w:rPr>
          <w:rFonts w:ascii="Times New Roman" w:hAnsi="Times New Roman" w:cs="Times New Roman"/>
          <w:sz w:val="24"/>
          <w:szCs w:val="24"/>
        </w:rPr>
        <w:t xml:space="preserve"> </w:t>
      </w:r>
      <w:r w:rsidR="00503154" w:rsidRPr="00B43516">
        <w:rPr>
          <w:rFonts w:ascii="Times New Roman" w:hAnsi="Times New Roman" w:cs="Times New Roman"/>
          <w:sz w:val="24"/>
          <w:szCs w:val="24"/>
        </w:rPr>
        <w:t>на  201</w:t>
      </w:r>
      <w:r w:rsidR="00B43516" w:rsidRPr="00B43516">
        <w:rPr>
          <w:rFonts w:ascii="Times New Roman" w:hAnsi="Times New Roman" w:cs="Times New Roman"/>
          <w:sz w:val="24"/>
          <w:szCs w:val="24"/>
        </w:rPr>
        <w:t>5</w:t>
      </w:r>
      <w:r w:rsidR="00503154" w:rsidRPr="00B43516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4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условии устранения выявленных нарушений и недостатков. </w:t>
      </w:r>
    </w:p>
    <w:p w:rsidR="005861CB" w:rsidRPr="00B43516" w:rsidRDefault="005861CB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Pr="00B43516" w:rsidRDefault="00793EE1" w:rsidP="00793EE1">
      <w:pPr>
        <w:spacing w:after="0"/>
        <w:jc w:val="both"/>
        <w:rPr>
          <w:b/>
        </w:rPr>
      </w:pPr>
      <w:r w:rsidRPr="00B435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3EE1" w:rsidRPr="00B43516" w:rsidRDefault="00793EE1" w:rsidP="00793EE1">
      <w:pPr>
        <w:spacing w:after="0"/>
        <w:jc w:val="both"/>
        <w:rPr>
          <w:rFonts w:ascii="Times New Roman" w:hAnsi="Times New Roman" w:cs="Times New Roman"/>
        </w:rPr>
      </w:pPr>
      <w:r w:rsidRPr="00B43516">
        <w:rPr>
          <w:rFonts w:ascii="Times New Roman" w:hAnsi="Times New Roman" w:cs="Times New Roman"/>
          <w:sz w:val="24"/>
          <w:szCs w:val="24"/>
        </w:rPr>
        <w:t>Председатель</w:t>
      </w:r>
      <w:r w:rsidRPr="00B43516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  <w:r w:rsidR="00503154" w:rsidRPr="00B43516">
        <w:rPr>
          <w:rFonts w:ascii="Times New Roman" w:hAnsi="Times New Roman" w:cs="Times New Roman"/>
        </w:rPr>
        <w:t xml:space="preserve">                                                 </w:t>
      </w:r>
      <w:r w:rsidRPr="00B43516">
        <w:rPr>
          <w:rFonts w:ascii="Times New Roman" w:hAnsi="Times New Roman" w:cs="Times New Roman"/>
        </w:rPr>
        <w:t xml:space="preserve">           В.И.Синяк</w:t>
      </w:r>
    </w:p>
    <w:p w:rsidR="00793EE1" w:rsidRPr="00B43516" w:rsidRDefault="00793EE1" w:rsidP="00793EE1">
      <w:pPr>
        <w:spacing w:after="0"/>
        <w:jc w:val="both"/>
        <w:rPr>
          <w:sz w:val="24"/>
          <w:szCs w:val="24"/>
        </w:rPr>
      </w:pPr>
    </w:p>
    <w:p w:rsidR="00793EE1" w:rsidRPr="00B43516" w:rsidRDefault="00793EE1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EE1" w:rsidRPr="00B43516" w:rsidRDefault="00793EE1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Pr="00B43516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Pr="00B43516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Pr="00B43516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EE1" w:rsidRPr="00B43516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3516">
        <w:rPr>
          <w:rFonts w:ascii="Times New Roman" w:hAnsi="Times New Roman" w:cs="Times New Roman"/>
          <w:sz w:val="16"/>
          <w:szCs w:val="16"/>
        </w:rPr>
        <w:t>И</w:t>
      </w:r>
      <w:r w:rsidR="00793EE1" w:rsidRPr="00B43516">
        <w:rPr>
          <w:rFonts w:ascii="Times New Roman" w:hAnsi="Times New Roman" w:cs="Times New Roman"/>
          <w:sz w:val="16"/>
          <w:szCs w:val="16"/>
        </w:rPr>
        <w:t xml:space="preserve">сполнитель  </w:t>
      </w:r>
      <w:r w:rsidR="00E97DAD" w:rsidRPr="00B43516">
        <w:rPr>
          <w:rFonts w:ascii="Times New Roman" w:hAnsi="Times New Roman" w:cs="Times New Roman"/>
          <w:sz w:val="16"/>
          <w:szCs w:val="16"/>
        </w:rPr>
        <w:t>В.И.Синяк</w:t>
      </w:r>
    </w:p>
    <w:p w:rsidR="00F13B90" w:rsidRDefault="00793EE1" w:rsidP="000F1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516">
        <w:rPr>
          <w:rFonts w:ascii="Times New Roman" w:hAnsi="Times New Roman" w:cs="Times New Roman"/>
          <w:sz w:val="16"/>
          <w:szCs w:val="16"/>
        </w:rPr>
        <w:t>Телефон 8 (38245)21686</w:t>
      </w:r>
    </w:p>
    <w:sectPr w:rsidR="00F13B90" w:rsidSect="00765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paperSrc w:first="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CD" w:rsidRDefault="00AA41CD" w:rsidP="00765F8E">
      <w:pPr>
        <w:spacing w:after="0" w:line="240" w:lineRule="auto"/>
      </w:pPr>
      <w:r>
        <w:separator/>
      </w:r>
    </w:p>
  </w:endnote>
  <w:endnote w:type="continuationSeparator" w:id="0">
    <w:p w:rsidR="00AA41CD" w:rsidRDefault="00AA41CD" w:rsidP="0076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FE" w:rsidRDefault="00121BF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FE" w:rsidRDefault="00121BFE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FE" w:rsidRDefault="00121BF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CD" w:rsidRDefault="00AA41CD" w:rsidP="00765F8E">
      <w:pPr>
        <w:spacing w:after="0" w:line="240" w:lineRule="auto"/>
      </w:pPr>
      <w:r>
        <w:separator/>
      </w:r>
    </w:p>
  </w:footnote>
  <w:footnote w:type="continuationSeparator" w:id="0">
    <w:p w:rsidR="00AA41CD" w:rsidRDefault="00AA41CD" w:rsidP="0076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FE" w:rsidRDefault="00121BF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920"/>
      <w:docPartObj>
        <w:docPartGallery w:val="Page Numbers (Top of Page)"/>
        <w:docPartUnique/>
      </w:docPartObj>
    </w:sdtPr>
    <w:sdtContent>
      <w:p w:rsidR="00121BFE" w:rsidRDefault="00121BFE">
        <w:pPr>
          <w:pStyle w:val="af2"/>
          <w:jc w:val="center"/>
        </w:pPr>
        <w:fldSimple w:instr=" PAGE   \* MERGEFORMAT ">
          <w:r w:rsidR="00B43516">
            <w:rPr>
              <w:noProof/>
            </w:rPr>
            <w:t>6</w:t>
          </w:r>
        </w:fldSimple>
      </w:p>
    </w:sdtContent>
  </w:sdt>
  <w:p w:rsidR="00121BFE" w:rsidRDefault="00121BF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FE" w:rsidRDefault="00121BF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E6D"/>
    <w:multiLevelType w:val="hybridMultilevel"/>
    <w:tmpl w:val="62AE1162"/>
    <w:lvl w:ilvl="0" w:tplc="664040F4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E66150B"/>
    <w:multiLevelType w:val="hybridMultilevel"/>
    <w:tmpl w:val="8E222A3A"/>
    <w:lvl w:ilvl="0" w:tplc="467ECF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04940"/>
    <w:multiLevelType w:val="hybridMultilevel"/>
    <w:tmpl w:val="1E2CE09C"/>
    <w:lvl w:ilvl="0" w:tplc="4440C56E">
      <w:start w:val="1"/>
      <w:numFmt w:val="decimal"/>
      <w:lvlText w:val="%1."/>
      <w:lvlJc w:val="left"/>
      <w:pPr>
        <w:ind w:left="1362" w:hanging="795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B0385"/>
    <w:multiLevelType w:val="hybridMultilevel"/>
    <w:tmpl w:val="747666B8"/>
    <w:lvl w:ilvl="0" w:tplc="CDA23E5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C0C0C"/>
    <w:multiLevelType w:val="hybridMultilevel"/>
    <w:tmpl w:val="28C67F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A6C2E"/>
    <w:multiLevelType w:val="hybridMultilevel"/>
    <w:tmpl w:val="7A5ED0C2"/>
    <w:lvl w:ilvl="0" w:tplc="CC600BA0">
      <w:start w:val="1"/>
      <w:numFmt w:val="decimal"/>
      <w:lvlText w:val="%1."/>
      <w:lvlJc w:val="left"/>
      <w:pPr>
        <w:ind w:left="1884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415DC"/>
    <w:multiLevelType w:val="hybridMultilevel"/>
    <w:tmpl w:val="D11E1C9A"/>
    <w:lvl w:ilvl="0" w:tplc="3404D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273938"/>
    <w:multiLevelType w:val="hybridMultilevel"/>
    <w:tmpl w:val="32C63E32"/>
    <w:lvl w:ilvl="0" w:tplc="95D829A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0810A26"/>
    <w:multiLevelType w:val="hybridMultilevel"/>
    <w:tmpl w:val="6534FF50"/>
    <w:lvl w:ilvl="0" w:tplc="A6E4E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F728FB"/>
    <w:multiLevelType w:val="hybridMultilevel"/>
    <w:tmpl w:val="4A2C09A0"/>
    <w:lvl w:ilvl="0" w:tplc="BC209E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543D0A"/>
    <w:multiLevelType w:val="hybridMultilevel"/>
    <w:tmpl w:val="E356F246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auto"/>
      </w:rPr>
    </w:lvl>
    <w:lvl w:ilvl="1" w:tplc="78361324">
      <w:numFmt w:val="none"/>
      <w:lvlText w:val=""/>
      <w:lvlJc w:val="left"/>
      <w:pPr>
        <w:tabs>
          <w:tab w:val="num" w:pos="360"/>
        </w:tabs>
      </w:pPr>
    </w:lvl>
    <w:lvl w:ilvl="2" w:tplc="C79C5D9A">
      <w:numFmt w:val="none"/>
      <w:lvlText w:val=""/>
      <w:lvlJc w:val="left"/>
      <w:pPr>
        <w:tabs>
          <w:tab w:val="num" w:pos="360"/>
        </w:tabs>
      </w:pPr>
    </w:lvl>
    <w:lvl w:ilvl="3" w:tplc="6234EC06">
      <w:numFmt w:val="none"/>
      <w:lvlText w:val=""/>
      <w:lvlJc w:val="left"/>
      <w:pPr>
        <w:tabs>
          <w:tab w:val="num" w:pos="360"/>
        </w:tabs>
      </w:pPr>
    </w:lvl>
    <w:lvl w:ilvl="4" w:tplc="6888C6A4">
      <w:numFmt w:val="none"/>
      <w:lvlText w:val=""/>
      <w:lvlJc w:val="left"/>
      <w:pPr>
        <w:tabs>
          <w:tab w:val="num" w:pos="360"/>
        </w:tabs>
      </w:pPr>
    </w:lvl>
    <w:lvl w:ilvl="5" w:tplc="0F348974">
      <w:numFmt w:val="none"/>
      <w:lvlText w:val=""/>
      <w:lvlJc w:val="left"/>
      <w:pPr>
        <w:tabs>
          <w:tab w:val="num" w:pos="360"/>
        </w:tabs>
      </w:pPr>
    </w:lvl>
    <w:lvl w:ilvl="6" w:tplc="A48C0DD0">
      <w:numFmt w:val="none"/>
      <w:lvlText w:val=""/>
      <w:lvlJc w:val="left"/>
      <w:pPr>
        <w:tabs>
          <w:tab w:val="num" w:pos="360"/>
        </w:tabs>
      </w:pPr>
    </w:lvl>
    <w:lvl w:ilvl="7" w:tplc="4F943E76">
      <w:numFmt w:val="none"/>
      <w:lvlText w:val=""/>
      <w:lvlJc w:val="left"/>
      <w:pPr>
        <w:tabs>
          <w:tab w:val="num" w:pos="360"/>
        </w:tabs>
      </w:pPr>
    </w:lvl>
    <w:lvl w:ilvl="8" w:tplc="C58E59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401F13"/>
    <w:multiLevelType w:val="hybridMultilevel"/>
    <w:tmpl w:val="45008FB6"/>
    <w:lvl w:ilvl="0" w:tplc="AE1ACF3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553650EF"/>
    <w:multiLevelType w:val="hybridMultilevel"/>
    <w:tmpl w:val="92DCA792"/>
    <w:lvl w:ilvl="0" w:tplc="D40C4A8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77264097"/>
    <w:multiLevelType w:val="multilevel"/>
    <w:tmpl w:val="370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F"/>
    <w:rsid w:val="00000121"/>
    <w:rsid w:val="00000733"/>
    <w:rsid w:val="000009F4"/>
    <w:rsid w:val="00000AA1"/>
    <w:rsid w:val="00000E53"/>
    <w:rsid w:val="0000299F"/>
    <w:rsid w:val="00002A73"/>
    <w:rsid w:val="0000478D"/>
    <w:rsid w:val="00004BA0"/>
    <w:rsid w:val="00004EDB"/>
    <w:rsid w:val="000050B3"/>
    <w:rsid w:val="0000551D"/>
    <w:rsid w:val="00005AC3"/>
    <w:rsid w:val="00006B93"/>
    <w:rsid w:val="000079AC"/>
    <w:rsid w:val="00010365"/>
    <w:rsid w:val="000103A5"/>
    <w:rsid w:val="00010995"/>
    <w:rsid w:val="00010F24"/>
    <w:rsid w:val="00012921"/>
    <w:rsid w:val="00013124"/>
    <w:rsid w:val="0001392D"/>
    <w:rsid w:val="000145F6"/>
    <w:rsid w:val="00014699"/>
    <w:rsid w:val="00014E3E"/>
    <w:rsid w:val="00017087"/>
    <w:rsid w:val="00020ACC"/>
    <w:rsid w:val="00021338"/>
    <w:rsid w:val="00022A16"/>
    <w:rsid w:val="00023BBC"/>
    <w:rsid w:val="0002419E"/>
    <w:rsid w:val="000244A8"/>
    <w:rsid w:val="00024F5A"/>
    <w:rsid w:val="0002544D"/>
    <w:rsid w:val="00025922"/>
    <w:rsid w:val="00027155"/>
    <w:rsid w:val="00030075"/>
    <w:rsid w:val="00030529"/>
    <w:rsid w:val="0003124A"/>
    <w:rsid w:val="000319F2"/>
    <w:rsid w:val="000338EE"/>
    <w:rsid w:val="00033FAE"/>
    <w:rsid w:val="000357C4"/>
    <w:rsid w:val="000369CC"/>
    <w:rsid w:val="0004067C"/>
    <w:rsid w:val="00040704"/>
    <w:rsid w:val="000408C2"/>
    <w:rsid w:val="00040B9D"/>
    <w:rsid w:val="00041AA6"/>
    <w:rsid w:val="000423B0"/>
    <w:rsid w:val="00042405"/>
    <w:rsid w:val="00042C82"/>
    <w:rsid w:val="00043EC6"/>
    <w:rsid w:val="00044258"/>
    <w:rsid w:val="00044618"/>
    <w:rsid w:val="000446C5"/>
    <w:rsid w:val="000452BC"/>
    <w:rsid w:val="00046253"/>
    <w:rsid w:val="00047580"/>
    <w:rsid w:val="00047896"/>
    <w:rsid w:val="00047DF7"/>
    <w:rsid w:val="000522DA"/>
    <w:rsid w:val="00053DAF"/>
    <w:rsid w:val="00053E75"/>
    <w:rsid w:val="000540AE"/>
    <w:rsid w:val="0005497B"/>
    <w:rsid w:val="00054B9A"/>
    <w:rsid w:val="000550F5"/>
    <w:rsid w:val="00055653"/>
    <w:rsid w:val="00055B53"/>
    <w:rsid w:val="00056C40"/>
    <w:rsid w:val="00057898"/>
    <w:rsid w:val="00057C7B"/>
    <w:rsid w:val="000603DD"/>
    <w:rsid w:val="000605D1"/>
    <w:rsid w:val="000606CF"/>
    <w:rsid w:val="00062F00"/>
    <w:rsid w:val="00063CCF"/>
    <w:rsid w:val="0006422F"/>
    <w:rsid w:val="00064247"/>
    <w:rsid w:val="00066C48"/>
    <w:rsid w:val="00066CDC"/>
    <w:rsid w:val="00066F14"/>
    <w:rsid w:val="00067AA0"/>
    <w:rsid w:val="00070197"/>
    <w:rsid w:val="00071436"/>
    <w:rsid w:val="00073565"/>
    <w:rsid w:val="0007397B"/>
    <w:rsid w:val="00074850"/>
    <w:rsid w:val="00074BD5"/>
    <w:rsid w:val="00075B34"/>
    <w:rsid w:val="00075D05"/>
    <w:rsid w:val="00076C2E"/>
    <w:rsid w:val="00077C74"/>
    <w:rsid w:val="0008087C"/>
    <w:rsid w:val="00080EAA"/>
    <w:rsid w:val="00081D99"/>
    <w:rsid w:val="00081E1F"/>
    <w:rsid w:val="000828B1"/>
    <w:rsid w:val="00083E03"/>
    <w:rsid w:val="00084585"/>
    <w:rsid w:val="00084667"/>
    <w:rsid w:val="00084D8D"/>
    <w:rsid w:val="00086CAD"/>
    <w:rsid w:val="0008783B"/>
    <w:rsid w:val="000906C2"/>
    <w:rsid w:val="00090ABA"/>
    <w:rsid w:val="0009392E"/>
    <w:rsid w:val="00093B96"/>
    <w:rsid w:val="00094461"/>
    <w:rsid w:val="0009636B"/>
    <w:rsid w:val="0009647A"/>
    <w:rsid w:val="00096CBC"/>
    <w:rsid w:val="0009762C"/>
    <w:rsid w:val="00097BF7"/>
    <w:rsid w:val="00097C49"/>
    <w:rsid w:val="00097CC8"/>
    <w:rsid w:val="000A0026"/>
    <w:rsid w:val="000A0290"/>
    <w:rsid w:val="000A0527"/>
    <w:rsid w:val="000A0CC2"/>
    <w:rsid w:val="000A21DB"/>
    <w:rsid w:val="000A288B"/>
    <w:rsid w:val="000A2A6E"/>
    <w:rsid w:val="000A2CB7"/>
    <w:rsid w:val="000A2DE0"/>
    <w:rsid w:val="000A338F"/>
    <w:rsid w:val="000A3799"/>
    <w:rsid w:val="000A3DB6"/>
    <w:rsid w:val="000A3E52"/>
    <w:rsid w:val="000A4499"/>
    <w:rsid w:val="000A5120"/>
    <w:rsid w:val="000A5C6B"/>
    <w:rsid w:val="000A5D01"/>
    <w:rsid w:val="000A733B"/>
    <w:rsid w:val="000A7864"/>
    <w:rsid w:val="000B034A"/>
    <w:rsid w:val="000B0A88"/>
    <w:rsid w:val="000B0B03"/>
    <w:rsid w:val="000B0DC0"/>
    <w:rsid w:val="000B1307"/>
    <w:rsid w:val="000B34EB"/>
    <w:rsid w:val="000B376D"/>
    <w:rsid w:val="000B3905"/>
    <w:rsid w:val="000B3CE7"/>
    <w:rsid w:val="000B4EE5"/>
    <w:rsid w:val="000B4EF8"/>
    <w:rsid w:val="000B56D6"/>
    <w:rsid w:val="000B6F3C"/>
    <w:rsid w:val="000B6F43"/>
    <w:rsid w:val="000B735D"/>
    <w:rsid w:val="000B7C44"/>
    <w:rsid w:val="000B7CA6"/>
    <w:rsid w:val="000B7E1F"/>
    <w:rsid w:val="000C0D35"/>
    <w:rsid w:val="000C21B7"/>
    <w:rsid w:val="000C247F"/>
    <w:rsid w:val="000C2C83"/>
    <w:rsid w:val="000C3323"/>
    <w:rsid w:val="000C3595"/>
    <w:rsid w:val="000C5B2B"/>
    <w:rsid w:val="000C6AF0"/>
    <w:rsid w:val="000C6D2F"/>
    <w:rsid w:val="000C6E81"/>
    <w:rsid w:val="000C7CE7"/>
    <w:rsid w:val="000D0299"/>
    <w:rsid w:val="000D09B1"/>
    <w:rsid w:val="000D171E"/>
    <w:rsid w:val="000D2099"/>
    <w:rsid w:val="000D2885"/>
    <w:rsid w:val="000D3175"/>
    <w:rsid w:val="000D3217"/>
    <w:rsid w:val="000D5B06"/>
    <w:rsid w:val="000D684B"/>
    <w:rsid w:val="000D6FB0"/>
    <w:rsid w:val="000E1B53"/>
    <w:rsid w:val="000E29CF"/>
    <w:rsid w:val="000E2C78"/>
    <w:rsid w:val="000E2D1A"/>
    <w:rsid w:val="000E37C5"/>
    <w:rsid w:val="000E39A0"/>
    <w:rsid w:val="000E50C9"/>
    <w:rsid w:val="000E5242"/>
    <w:rsid w:val="000E5629"/>
    <w:rsid w:val="000E5FE8"/>
    <w:rsid w:val="000E61AC"/>
    <w:rsid w:val="000E758B"/>
    <w:rsid w:val="000E7C2B"/>
    <w:rsid w:val="000F0299"/>
    <w:rsid w:val="000F05B6"/>
    <w:rsid w:val="000F1675"/>
    <w:rsid w:val="000F17E0"/>
    <w:rsid w:val="000F283A"/>
    <w:rsid w:val="000F28F9"/>
    <w:rsid w:val="000F4A51"/>
    <w:rsid w:val="000F4BE7"/>
    <w:rsid w:val="000F4D34"/>
    <w:rsid w:val="000F5783"/>
    <w:rsid w:val="00100AB6"/>
    <w:rsid w:val="001026AA"/>
    <w:rsid w:val="00102745"/>
    <w:rsid w:val="00103D02"/>
    <w:rsid w:val="00103EFC"/>
    <w:rsid w:val="001052DE"/>
    <w:rsid w:val="001058C5"/>
    <w:rsid w:val="0010767E"/>
    <w:rsid w:val="00107CD1"/>
    <w:rsid w:val="00110A18"/>
    <w:rsid w:val="00113148"/>
    <w:rsid w:val="0011471D"/>
    <w:rsid w:val="001169D5"/>
    <w:rsid w:val="00121411"/>
    <w:rsid w:val="00121951"/>
    <w:rsid w:val="00121BFE"/>
    <w:rsid w:val="00122521"/>
    <w:rsid w:val="00122F1D"/>
    <w:rsid w:val="00123AD9"/>
    <w:rsid w:val="00124C13"/>
    <w:rsid w:val="00125B82"/>
    <w:rsid w:val="001269F0"/>
    <w:rsid w:val="00126C48"/>
    <w:rsid w:val="00126ED4"/>
    <w:rsid w:val="00130960"/>
    <w:rsid w:val="00130F70"/>
    <w:rsid w:val="00131C19"/>
    <w:rsid w:val="001339FB"/>
    <w:rsid w:val="00133E84"/>
    <w:rsid w:val="00134193"/>
    <w:rsid w:val="001345A3"/>
    <w:rsid w:val="0013493D"/>
    <w:rsid w:val="0013580C"/>
    <w:rsid w:val="00137DD1"/>
    <w:rsid w:val="00140865"/>
    <w:rsid w:val="00141573"/>
    <w:rsid w:val="001419D8"/>
    <w:rsid w:val="00141F92"/>
    <w:rsid w:val="00143094"/>
    <w:rsid w:val="00143986"/>
    <w:rsid w:val="00144344"/>
    <w:rsid w:val="00145110"/>
    <w:rsid w:val="00145462"/>
    <w:rsid w:val="00146355"/>
    <w:rsid w:val="001470F7"/>
    <w:rsid w:val="00147417"/>
    <w:rsid w:val="00147DB0"/>
    <w:rsid w:val="00153D19"/>
    <w:rsid w:val="00154737"/>
    <w:rsid w:val="00154AB9"/>
    <w:rsid w:val="00156375"/>
    <w:rsid w:val="001570B6"/>
    <w:rsid w:val="001607FD"/>
    <w:rsid w:val="00161276"/>
    <w:rsid w:val="001624B6"/>
    <w:rsid w:val="001647DE"/>
    <w:rsid w:val="00164C4E"/>
    <w:rsid w:val="0016555B"/>
    <w:rsid w:val="00166509"/>
    <w:rsid w:val="00166F8C"/>
    <w:rsid w:val="001674B5"/>
    <w:rsid w:val="00167CDD"/>
    <w:rsid w:val="001709B8"/>
    <w:rsid w:val="0017274A"/>
    <w:rsid w:val="00172D87"/>
    <w:rsid w:val="001738FF"/>
    <w:rsid w:val="00175E2F"/>
    <w:rsid w:val="00176A7E"/>
    <w:rsid w:val="00180B6A"/>
    <w:rsid w:val="00180C51"/>
    <w:rsid w:val="00180E83"/>
    <w:rsid w:val="00182403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33D6"/>
    <w:rsid w:val="001944AC"/>
    <w:rsid w:val="00194C77"/>
    <w:rsid w:val="001957BE"/>
    <w:rsid w:val="00195B98"/>
    <w:rsid w:val="00196E5D"/>
    <w:rsid w:val="001A080F"/>
    <w:rsid w:val="001A10C8"/>
    <w:rsid w:val="001A3014"/>
    <w:rsid w:val="001A3434"/>
    <w:rsid w:val="001A3C58"/>
    <w:rsid w:val="001A457C"/>
    <w:rsid w:val="001A6907"/>
    <w:rsid w:val="001A6B56"/>
    <w:rsid w:val="001A6BD2"/>
    <w:rsid w:val="001A6D58"/>
    <w:rsid w:val="001A772F"/>
    <w:rsid w:val="001A7737"/>
    <w:rsid w:val="001A7AF2"/>
    <w:rsid w:val="001A7B24"/>
    <w:rsid w:val="001B184B"/>
    <w:rsid w:val="001B1EE3"/>
    <w:rsid w:val="001B2A0B"/>
    <w:rsid w:val="001B3702"/>
    <w:rsid w:val="001B42BA"/>
    <w:rsid w:val="001B48D5"/>
    <w:rsid w:val="001B4B8A"/>
    <w:rsid w:val="001B5883"/>
    <w:rsid w:val="001B618B"/>
    <w:rsid w:val="001B669D"/>
    <w:rsid w:val="001B6D44"/>
    <w:rsid w:val="001B7899"/>
    <w:rsid w:val="001C0758"/>
    <w:rsid w:val="001C122B"/>
    <w:rsid w:val="001C1BD0"/>
    <w:rsid w:val="001C4193"/>
    <w:rsid w:val="001C5132"/>
    <w:rsid w:val="001C5722"/>
    <w:rsid w:val="001C5B16"/>
    <w:rsid w:val="001C675C"/>
    <w:rsid w:val="001C6E2F"/>
    <w:rsid w:val="001C75A8"/>
    <w:rsid w:val="001D0FEF"/>
    <w:rsid w:val="001D16E8"/>
    <w:rsid w:val="001D176F"/>
    <w:rsid w:val="001D260C"/>
    <w:rsid w:val="001D2B25"/>
    <w:rsid w:val="001D3758"/>
    <w:rsid w:val="001D42CC"/>
    <w:rsid w:val="001D5B46"/>
    <w:rsid w:val="001D5CC0"/>
    <w:rsid w:val="001D60C7"/>
    <w:rsid w:val="001D68B8"/>
    <w:rsid w:val="001D777C"/>
    <w:rsid w:val="001E0677"/>
    <w:rsid w:val="001E2612"/>
    <w:rsid w:val="001E2FFC"/>
    <w:rsid w:val="001E3306"/>
    <w:rsid w:val="001E34E4"/>
    <w:rsid w:val="001E4490"/>
    <w:rsid w:val="001E44E0"/>
    <w:rsid w:val="001E4709"/>
    <w:rsid w:val="001E5432"/>
    <w:rsid w:val="001E6C6A"/>
    <w:rsid w:val="001E7DD4"/>
    <w:rsid w:val="001F025F"/>
    <w:rsid w:val="001F0E46"/>
    <w:rsid w:val="001F1FC6"/>
    <w:rsid w:val="001F23F4"/>
    <w:rsid w:val="001F2766"/>
    <w:rsid w:val="001F28BE"/>
    <w:rsid w:val="001F4294"/>
    <w:rsid w:val="001F46CF"/>
    <w:rsid w:val="001F4A01"/>
    <w:rsid w:val="001F4F5C"/>
    <w:rsid w:val="001F516F"/>
    <w:rsid w:val="001F61E6"/>
    <w:rsid w:val="001F6640"/>
    <w:rsid w:val="001F68A3"/>
    <w:rsid w:val="001F6B91"/>
    <w:rsid w:val="001F6BF2"/>
    <w:rsid w:val="001F7874"/>
    <w:rsid w:val="0020234E"/>
    <w:rsid w:val="00202967"/>
    <w:rsid w:val="002030EF"/>
    <w:rsid w:val="00203125"/>
    <w:rsid w:val="002038E2"/>
    <w:rsid w:val="002039F1"/>
    <w:rsid w:val="00203AE4"/>
    <w:rsid w:val="00203B81"/>
    <w:rsid w:val="00203F0D"/>
    <w:rsid w:val="002046EF"/>
    <w:rsid w:val="002058B9"/>
    <w:rsid w:val="002078A6"/>
    <w:rsid w:val="00211C62"/>
    <w:rsid w:val="00212EF8"/>
    <w:rsid w:val="00213639"/>
    <w:rsid w:val="00214158"/>
    <w:rsid w:val="00215788"/>
    <w:rsid w:val="0021694A"/>
    <w:rsid w:val="002172ED"/>
    <w:rsid w:val="00217A0A"/>
    <w:rsid w:val="00220186"/>
    <w:rsid w:val="002217A6"/>
    <w:rsid w:val="002221B8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476"/>
    <w:rsid w:val="00230B14"/>
    <w:rsid w:val="00230B25"/>
    <w:rsid w:val="00230C4E"/>
    <w:rsid w:val="002325DC"/>
    <w:rsid w:val="00232C87"/>
    <w:rsid w:val="00232E8C"/>
    <w:rsid w:val="00233DD7"/>
    <w:rsid w:val="0023628E"/>
    <w:rsid w:val="00237858"/>
    <w:rsid w:val="002405D3"/>
    <w:rsid w:val="002408C4"/>
    <w:rsid w:val="0024137A"/>
    <w:rsid w:val="002416D8"/>
    <w:rsid w:val="0024242C"/>
    <w:rsid w:val="002427DB"/>
    <w:rsid w:val="00243E38"/>
    <w:rsid w:val="00244BB4"/>
    <w:rsid w:val="00245726"/>
    <w:rsid w:val="00246F88"/>
    <w:rsid w:val="002472C0"/>
    <w:rsid w:val="002503EF"/>
    <w:rsid w:val="002508E6"/>
    <w:rsid w:val="002521FC"/>
    <w:rsid w:val="0025349B"/>
    <w:rsid w:val="002575B0"/>
    <w:rsid w:val="002601CA"/>
    <w:rsid w:val="00260C1D"/>
    <w:rsid w:val="00260C67"/>
    <w:rsid w:val="0026232D"/>
    <w:rsid w:val="00262624"/>
    <w:rsid w:val="00262729"/>
    <w:rsid w:val="00262A1F"/>
    <w:rsid w:val="00262E72"/>
    <w:rsid w:val="00264558"/>
    <w:rsid w:val="002645BD"/>
    <w:rsid w:val="00265133"/>
    <w:rsid w:val="00265895"/>
    <w:rsid w:val="0026682A"/>
    <w:rsid w:val="002707FD"/>
    <w:rsid w:val="0027093A"/>
    <w:rsid w:val="00271331"/>
    <w:rsid w:val="00271FE0"/>
    <w:rsid w:val="00274004"/>
    <w:rsid w:val="00274F87"/>
    <w:rsid w:val="002763A9"/>
    <w:rsid w:val="0027751F"/>
    <w:rsid w:val="002812D9"/>
    <w:rsid w:val="0028182E"/>
    <w:rsid w:val="00281A65"/>
    <w:rsid w:val="0028205D"/>
    <w:rsid w:val="002826C8"/>
    <w:rsid w:val="002827E9"/>
    <w:rsid w:val="00282A25"/>
    <w:rsid w:val="00282A9A"/>
    <w:rsid w:val="00283885"/>
    <w:rsid w:val="00285098"/>
    <w:rsid w:val="002850CD"/>
    <w:rsid w:val="00285400"/>
    <w:rsid w:val="00285B65"/>
    <w:rsid w:val="00285BA5"/>
    <w:rsid w:val="00286FD7"/>
    <w:rsid w:val="0028743E"/>
    <w:rsid w:val="002901FD"/>
    <w:rsid w:val="0029062B"/>
    <w:rsid w:val="002907C1"/>
    <w:rsid w:val="00290C61"/>
    <w:rsid w:val="0029126A"/>
    <w:rsid w:val="002927CB"/>
    <w:rsid w:val="0029542E"/>
    <w:rsid w:val="00295FAF"/>
    <w:rsid w:val="0029712F"/>
    <w:rsid w:val="00297ED3"/>
    <w:rsid w:val="002A0920"/>
    <w:rsid w:val="002A2C1A"/>
    <w:rsid w:val="002A33E9"/>
    <w:rsid w:val="002A37B6"/>
    <w:rsid w:val="002A38E2"/>
    <w:rsid w:val="002A3A13"/>
    <w:rsid w:val="002A458B"/>
    <w:rsid w:val="002A4E8E"/>
    <w:rsid w:val="002A6A0F"/>
    <w:rsid w:val="002B1517"/>
    <w:rsid w:val="002B1939"/>
    <w:rsid w:val="002B1984"/>
    <w:rsid w:val="002B2A99"/>
    <w:rsid w:val="002B338C"/>
    <w:rsid w:val="002B44F5"/>
    <w:rsid w:val="002B4593"/>
    <w:rsid w:val="002B53E4"/>
    <w:rsid w:val="002B65EA"/>
    <w:rsid w:val="002B7826"/>
    <w:rsid w:val="002C23D8"/>
    <w:rsid w:val="002C2462"/>
    <w:rsid w:val="002C2A18"/>
    <w:rsid w:val="002C3369"/>
    <w:rsid w:val="002C3490"/>
    <w:rsid w:val="002C3AFB"/>
    <w:rsid w:val="002C3E50"/>
    <w:rsid w:val="002C4441"/>
    <w:rsid w:val="002C553B"/>
    <w:rsid w:val="002C57DA"/>
    <w:rsid w:val="002C5D31"/>
    <w:rsid w:val="002C60C2"/>
    <w:rsid w:val="002C634A"/>
    <w:rsid w:val="002C6F36"/>
    <w:rsid w:val="002D00F1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19D9"/>
    <w:rsid w:val="002E2083"/>
    <w:rsid w:val="002E268F"/>
    <w:rsid w:val="002E2AE1"/>
    <w:rsid w:val="002E30F8"/>
    <w:rsid w:val="002E4260"/>
    <w:rsid w:val="002E4A5F"/>
    <w:rsid w:val="002E5BB2"/>
    <w:rsid w:val="002E5F5A"/>
    <w:rsid w:val="002E74A5"/>
    <w:rsid w:val="002F2457"/>
    <w:rsid w:val="002F269A"/>
    <w:rsid w:val="002F3DFC"/>
    <w:rsid w:val="002F443B"/>
    <w:rsid w:val="002F4505"/>
    <w:rsid w:val="002F4712"/>
    <w:rsid w:val="002F4B0E"/>
    <w:rsid w:val="002F5079"/>
    <w:rsid w:val="002F5655"/>
    <w:rsid w:val="002F62D3"/>
    <w:rsid w:val="002F6ACC"/>
    <w:rsid w:val="0030136F"/>
    <w:rsid w:val="0030147D"/>
    <w:rsid w:val="0030292A"/>
    <w:rsid w:val="003034A6"/>
    <w:rsid w:val="00304753"/>
    <w:rsid w:val="00305871"/>
    <w:rsid w:val="003074FA"/>
    <w:rsid w:val="003077AE"/>
    <w:rsid w:val="00307AC3"/>
    <w:rsid w:val="003124EB"/>
    <w:rsid w:val="003142CB"/>
    <w:rsid w:val="003150A1"/>
    <w:rsid w:val="0032038E"/>
    <w:rsid w:val="003210A7"/>
    <w:rsid w:val="003219AC"/>
    <w:rsid w:val="00322F06"/>
    <w:rsid w:val="00323053"/>
    <w:rsid w:val="00324EBA"/>
    <w:rsid w:val="00325767"/>
    <w:rsid w:val="0032669A"/>
    <w:rsid w:val="0032694F"/>
    <w:rsid w:val="00326A68"/>
    <w:rsid w:val="0032787F"/>
    <w:rsid w:val="00330123"/>
    <w:rsid w:val="0033043F"/>
    <w:rsid w:val="0033053E"/>
    <w:rsid w:val="00332C12"/>
    <w:rsid w:val="00332D0E"/>
    <w:rsid w:val="00333ECB"/>
    <w:rsid w:val="003349C8"/>
    <w:rsid w:val="0033533A"/>
    <w:rsid w:val="00336EA8"/>
    <w:rsid w:val="00337869"/>
    <w:rsid w:val="00340530"/>
    <w:rsid w:val="003409A1"/>
    <w:rsid w:val="003425CA"/>
    <w:rsid w:val="003459B9"/>
    <w:rsid w:val="0034604B"/>
    <w:rsid w:val="003504AD"/>
    <w:rsid w:val="0035169F"/>
    <w:rsid w:val="0035226A"/>
    <w:rsid w:val="0035331F"/>
    <w:rsid w:val="00353677"/>
    <w:rsid w:val="0035414B"/>
    <w:rsid w:val="0035421E"/>
    <w:rsid w:val="0035605F"/>
    <w:rsid w:val="003566E2"/>
    <w:rsid w:val="00357634"/>
    <w:rsid w:val="003607CC"/>
    <w:rsid w:val="00361180"/>
    <w:rsid w:val="00361824"/>
    <w:rsid w:val="00361B21"/>
    <w:rsid w:val="00361BBF"/>
    <w:rsid w:val="00361D82"/>
    <w:rsid w:val="00362A39"/>
    <w:rsid w:val="00362A4A"/>
    <w:rsid w:val="00363C48"/>
    <w:rsid w:val="00365856"/>
    <w:rsid w:val="00366CF5"/>
    <w:rsid w:val="00367548"/>
    <w:rsid w:val="00367E39"/>
    <w:rsid w:val="0037033A"/>
    <w:rsid w:val="003703F2"/>
    <w:rsid w:val="00370CA7"/>
    <w:rsid w:val="00371C9B"/>
    <w:rsid w:val="00371CE4"/>
    <w:rsid w:val="00371E91"/>
    <w:rsid w:val="00372081"/>
    <w:rsid w:val="00372B47"/>
    <w:rsid w:val="0037361F"/>
    <w:rsid w:val="0037456C"/>
    <w:rsid w:val="00376211"/>
    <w:rsid w:val="00376EA6"/>
    <w:rsid w:val="00377387"/>
    <w:rsid w:val="00377FD6"/>
    <w:rsid w:val="003814F9"/>
    <w:rsid w:val="0038208B"/>
    <w:rsid w:val="00382B9F"/>
    <w:rsid w:val="00382D36"/>
    <w:rsid w:val="003832F2"/>
    <w:rsid w:val="00383E25"/>
    <w:rsid w:val="003840B1"/>
    <w:rsid w:val="00385103"/>
    <w:rsid w:val="00385C85"/>
    <w:rsid w:val="003873EC"/>
    <w:rsid w:val="003908D4"/>
    <w:rsid w:val="003929C8"/>
    <w:rsid w:val="003938BC"/>
    <w:rsid w:val="00393CAE"/>
    <w:rsid w:val="00394DAC"/>
    <w:rsid w:val="00395874"/>
    <w:rsid w:val="00396DE5"/>
    <w:rsid w:val="003A06DC"/>
    <w:rsid w:val="003A282F"/>
    <w:rsid w:val="003A33A5"/>
    <w:rsid w:val="003A3624"/>
    <w:rsid w:val="003A375F"/>
    <w:rsid w:val="003A3E4B"/>
    <w:rsid w:val="003A631A"/>
    <w:rsid w:val="003A6361"/>
    <w:rsid w:val="003A63EF"/>
    <w:rsid w:val="003B03FE"/>
    <w:rsid w:val="003B040A"/>
    <w:rsid w:val="003B0CC7"/>
    <w:rsid w:val="003B1665"/>
    <w:rsid w:val="003B19A9"/>
    <w:rsid w:val="003B1BC9"/>
    <w:rsid w:val="003B2403"/>
    <w:rsid w:val="003B2932"/>
    <w:rsid w:val="003B3408"/>
    <w:rsid w:val="003B4BB0"/>
    <w:rsid w:val="003B5F0C"/>
    <w:rsid w:val="003B62E7"/>
    <w:rsid w:val="003B6E82"/>
    <w:rsid w:val="003B74F4"/>
    <w:rsid w:val="003C0798"/>
    <w:rsid w:val="003C0A92"/>
    <w:rsid w:val="003C20FE"/>
    <w:rsid w:val="003C2E2D"/>
    <w:rsid w:val="003C3C05"/>
    <w:rsid w:val="003C61E7"/>
    <w:rsid w:val="003C6E64"/>
    <w:rsid w:val="003C7589"/>
    <w:rsid w:val="003D151A"/>
    <w:rsid w:val="003D1EBF"/>
    <w:rsid w:val="003D20C2"/>
    <w:rsid w:val="003D265C"/>
    <w:rsid w:val="003D3194"/>
    <w:rsid w:val="003D3774"/>
    <w:rsid w:val="003D3921"/>
    <w:rsid w:val="003D40A4"/>
    <w:rsid w:val="003D41DD"/>
    <w:rsid w:val="003D4875"/>
    <w:rsid w:val="003D549D"/>
    <w:rsid w:val="003D567F"/>
    <w:rsid w:val="003D5A25"/>
    <w:rsid w:val="003D61E8"/>
    <w:rsid w:val="003E008A"/>
    <w:rsid w:val="003E06CA"/>
    <w:rsid w:val="003E09A1"/>
    <w:rsid w:val="003E0F86"/>
    <w:rsid w:val="003E12D5"/>
    <w:rsid w:val="003E14A8"/>
    <w:rsid w:val="003E1EB6"/>
    <w:rsid w:val="003E30DA"/>
    <w:rsid w:val="003E3B91"/>
    <w:rsid w:val="003E3F58"/>
    <w:rsid w:val="003E5A3A"/>
    <w:rsid w:val="003E5D75"/>
    <w:rsid w:val="003E7078"/>
    <w:rsid w:val="003E7D80"/>
    <w:rsid w:val="003F0964"/>
    <w:rsid w:val="003F0ED0"/>
    <w:rsid w:val="003F47AA"/>
    <w:rsid w:val="003F5E54"/>
    <w:rsid w:val="003F6821"/>
    <w:rsid w:val="003F7ADD"/>
    <w:rsid w:val="00400683"/>
    <w:rsid w:val="00400B40"/>
    <w:rsid w:val="0040124B"/>
    <w:rsid w:val="004018D3"/>
    <w:rsid w:val="00402DC4"/>
    <w:rsid w:val="004036BC"/>
    <w:rsid w:val="00404241"/>
    <w:rsid w:val="00405F5A"/>
    <w:rsid w:val="00406737"/>
    <w:rsid w:val="00410851"/>
    <w:rsid w:val="00410B67"/>
    <w:rsid w:val="00411390"/>
    <w:rsid w:val="004113EF"/>
    <w:rsid w:val="00411EFB"/>
    <w:rsid w:val="00412CCE"/>
    <w:rsid w:val="00414DA6"/>
    <w:rsid w:val="00415B8E"/>
    <w:rsid w:val="00416B17"/>
    <w:rsid w:val="00416E37"/>
    <w:rsid w:val="0042035D"/>
    <w:rsid w:val="00422163"/>
    <w:rsid w:val="004228A4"/>
    <w:rsid w:val="0042305C"/>
    <w:rsid w:val="00423C75"/>
    <w:rsid w:val="004249A2"/>
    <w:rsid w:val="00426611"/>
    <w:rsid w:val="00427166"/>
    <w:rsid w:val="004276EA"/>
    <w:rsid w:val="004305AD"/>
    <w:rsid w:val="00432A55"/>
    <w:rsid w:val="0043373E"/>
    <w:rsid w:val="00433FC3"/>
    <w:rsid w:val="0043450C"/>
    <w:rsid w:val="00434C7D"/>
    <w:rsid w:val="00435BE6"/>
    <w:rsid w:val="00437226"/>
    <w:rsid w:val="0043738F"/>
    <w:rsid w:val="0044012A"/>
    <w:rsid w:val="00441008"/>
    <w:rsid w:val="004411F9"/>
    <w:rsid w:val="00441473"/>
    <w:rsid w:val="00441E14"/>
    <w:rsid w:val="0044225F"/>
    <w:rsid w:val="004423FD"/>
    <w:rsid w:val="004425E1"/>
    <w:rsid w:val="0044293F"/>
    <w:rsid w:val="004444A2"/>
    <w:rsid w:val="00444CDC"/>
    <w:rsid w:val="00444D22"/>
    <w:rsid w:val="00446F58"/>
    <w:rsid w:val="00447D07"/>
    <w:rsid w:val="00450281"/>
    <w:rsid w:val="00450546"/>
    <w:rsid w:val="004521EC"/>
    <w:rsid w:val="004525A2"/>
    <w:rsid w:val="00452878"/>
    <w:rsid w:val="00453663"/>
    <w:rsid w:val="00453F17"/>
    <w:rsid w:val="004545E1"/>
    <w:rsid w:val="00456432"/>
    <w:rsid w:val="004566CC"/>
    <w:rsid w:val="00456C85"/>
    <w:rsid w:val="00460530"/>
    <w:rsid w:val="00461BED"/>
    <w:rsid w:val="00462F43"/>
    <w:rsid w:val="00467EBF"/>
    <w:rsid w:val="00467EE5"/>
    <w:rsid w:val="00467F96"/>
    <w:rsid w:val="00471A49"/>
    <w:rsid w:val="004721CA"/>
    <w:rsid w:val="004722C6"/>
    <w:rsid w:val="004740D9"/>
    <w:rsid w:val="0047467C"/>
    <w:rsid w:val="00475E24"/>
    <w:rsid w:val="004772CC"/>
    <w:rsid w:val="0047774F"/>
    <w:rsid w:val="00477BDC"/>
    <w:rsid w:val="004804C7"/>
    <w:rsid w:val="00480976"/>
    <w:rsid w:val="00481405"/>
    <w:rsid w:val="00481813"/>
    <w:rsid w:val="004821E1"/>
    <w:rsid w:val="004825D1"/>
    <w:rsid w:val="004831E1"/>
    <w:rsid w:val="00484007"/>
    <w:rsid w:val="004851BA"/>
    <w:rsid w:val="00486154"/>
    <w:rsid w:val="00486E09"/>
    <w:rsid w:val="00486EBA"/>
    <w:rsid w:val="00490B4C"/>
    <w:rsid w:val="00490D8D"/>
    <w:rsid w:val="0049184F"/>
    <w:rsid w:val="00492015"/>
    <w:rsid w:val="004920DC"/>
    <w:rsid w:val="00492346"/>
    <w:rsid w:val="0049253A"/>
    <w:rsid w:val="00494722"/>
    <w:rsid w:val="0049709A"/>
    <w:rsid w:val="004A031A"/>
    <w:rsid w:val="004A16A7"/>
    <w:rsid w:val="004A1ABA"/>
    <w:rsid w:val="004A2650"/>
    <w:rsid w:val="004A27BE"/>
    <w:rsid w:val="004A292C"/>
    <w:rsid w:val="004A4EB8"/>
    <w:rsid w:val="004A60E6"/>
    <w:rsid w:val="004A621F"/>
    <w:rsid w:val="004A65B1"/>
    <w:rsid w:val="004A679E"/>
    <w:rsid w:val="004A7D3C"/>
    <w:rsid w:val="004B02DB"/>
    <w:rsid w:val="004B0493"/>
    <w:rsid w:val="004B09AA"/>
    <w:rsid w:val="004B2284"/>
    <w:rsid w:val="004B322B"/>
    <w:rsid w:val="004B3398"/>
    <w:rsid w:val="004B379E"/>
    <w:rsid w:val="004B3BD3"/>
    <w:rsid w:val="004B3DCE"/>
    <w:rsid w:val="004B4847"/>
    <w:rsid w:val="004B4DB4"/>
    <w:rsid w:val="004B5664"/>
    <w:rsid w:val="004B5C95"/>
    <w:rsid w:val="004B7B7B"/>
    <w:rsid w:val="004B7D47"/>
    <w:rsid w:val="004B7E1D"/>
    <w:rsid w:val="004C0435"/>
    <w:rsid w:val="004C0973"/>
    <w:rsid w:val="004C119D"/>
    <w:rsid w:val="004C31C3"/>
    <w:rsid w:val="004C37F8"/>
    <w:rsid w:val="004C3DFA"/>
    <w:rsid w:val="004C3E9C"/>
    <w:rsid w:val="004C433A"/>
    <w:rsid w:val="004C471C"/>
    <w:rsid w:val="004C47BA"/>
    <w:rsid w:val="004C4913"/>
    <w:rsid w:val="004C4EE7"/>
    <w:rsid w:val="004C4F70"/>
    <w:rsid w:val="004C506D"/>
    <w:rsid w:val="004C698F"/>
    <w:rsid w:val="004C6B88"/>
    <w:rsid w:val="004C74C5"/>
    <w:rsid w:val="004C7956"/>
    <w:rsid w:val="004D0345"/>
    <w:rsid w:val="004D0E10"/>
    <w:rsid w:val="004D0FF5"/>
    <w:rsid w:val="004D1ED4"/>
    <w:rsid w:val="004D229D"/>
    <w:rsid w:val="004D249A"/>
    <w:rsid w:val="004D250F"/>
    <w:rsid w:val="004D2795"/>
    <w:rsid w:val="004D4F95"/>
    <w:rsid w:val="004D5D64"/>
    <w:rsid w:val="004D6A15"/>
    <w:rsid w:val="004E02F9"/>
    <w:rsid w:val="004E0741"/>
    <w:rsid w:val="004E08C3"/>
    <w:rsid w:val="004E1A6A"/>
    <w:rsid w:val="004E1F89"/>
    <w:rsid w:val="004E1FEE"/>
    <w:rsid w:val="004E2C77"/>
    <w:rsid w:val="004E3D9C"/>
    <w:rsid w:val="004E45CC"/>
    <w:rsid w:val="004E4679"/>
    <w:rsid w:val="004E4784"/>
    <w:rsid w:val="004E490D"/>
    <w:rsid w:val="004E7326"/>
    <w:rsid w:val="004E7C95"/>
    <w:rsid w:val="004F0C0C"/>
    <w:rsid w:val="004F0D05"/>
    <w:rsid w:val="004F1A00"/>
    <w:rsid w:val="004F1DAD"/>
    <w:rsid w:val="004F35C8"/>
    <w:rsid w:val="004F3BD9"/>
    <w:rsid w:val="004F5106"/>
    <w:rsid w:val="004F61B6"/>
    <w:rsid w:val="004F6C51"/>
    <w:rsid w:val="005011CD"/>
    <w:rsid w:val="00501321"/>
    <w:rsid w:val="00501E19"/>
    <w:rsid w:val="00503154"/>
    <w:rsid w:val="005037D3"/>
    <w:rsid w:val="00506173"/>
    <w:rsid w:val="005066E4"/>
    <w:rsid w:val="0051012A"/>
    <w:rsid w:val="005106E5"/>
    <w:rsid w:val="0051125B"/>
    <w:rsid w:val="0051197F"/>
    <w:rsid w:val="00514153"/>
    <w:rsid w:val="00514D4F"/>
    <w:rsid w:val="0051535E"/>
    <w:rsid w:val="005153AD"/>
    <w:rsid w:val="00515646"/>
    <w:rsid w:val="005166B5"/>
    <w:rsid w:val="005169AE"/>
    <w:rsid w:val="00517590"/>
    <w:rsid w:val="00517F2A"/>
    <w:rsid w:val="005201E1"/>
    <w:rsid w:val="005204C6"/>
    <w:rsid w:val="00520820"/>
    <w:rsid w:val="00520C94"/>
    <w:rsid w:val="00521628"/>
    <w:rsid w:val="0052196C"/>
    <w:rsid w:val="00521B9E"/>
    <w:rsid w:val="00522A2B"/>
    <w:rsid w:val="00523EAF"/>
    <w:rsid w:val="00524093"/>
    <w:rsid w:val="00524E0C"/>
    <w:rsid w:val="00531C06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DC"/>
    <w:rsid w:val="00537D88"/>
    <w:rsid w:val="00537EF2"/>
    <w:rsid w:val="00542283"/>
    <w:rsid w:val="00544F09"/>
    <w:rsid w:val="00545284"/>
    <w:rsid w:val="005462FA"/>
    <w:rsid w:val="00546525"/>
    <w:rsid w:val="00546D9B"/>
    <w:rsid w:val="00547771"/>
    <w:rsid w:val="00550750"/>
    <w:rsid w:val="005511CE"/>
    <w:rsid w:val="00551257"/>
    <w:rsid w:val="005512E6"/>
    <w:rsid w:val="0055156D"/>
    <w:rsid w:val="005517A9"/>
    <w:rsid w:val="00551AAA"/>
    <w:rsid w:val="00552B83"/>
    <w:rsid w:val="0055395B"/>
    <w:rsid w:val="00553C65"/>
    <w:rsid w:val="00553ED4"/>
    <w:rsid w:val="005542AB"/>
    <w:rsid w:val="005543A9"/>
    <w:rsid w:val="00554C0B"/>
    <w:rsid w:val="00555390"/>
    <w:rsid w:val="00555496"/>
    <w:rsid w:val="00555D47"/>
    <w:rsid w:val="00556080"/>
    <w:rsid w:val="00556583"/>
    <w:rsid w:val="0055658B"/>
    <w:rsid w:val="0055680A"/>
    <w:rsid w:val="00557877"/>
    <w:rsid w:val="00561DCF"/>
    <w:rsid w:val="00561DF0"/>
    <w:rsid w:val="00562912"/>
    <w:rsid w:val="0056449F"/>
    <w:rsid w:val="00566432"/>
    <w:rsid w:val="005668F9"/>
    <w:rsid w:val="00566C27"/>
    <w:rsid w:val="00570A5D"/>
    <w:rsid w:val="005725E5"/>
    <w:rsid w:val="005729A6"/>
    <w:rsid w:val="005730FE"/>
    <w:rsid w:val="00573346"/>
    <w:rsid w:val="00573B4B"/>
    <w:rsid w:val="00573C71"/>
    <w:rsid w:val="00574853"/>
    <w:rsid w:val="00574A66"/>
    <w:rsid w:val="005754C3"/>
    <w:rsid w:val="00575B52"/>
    <w:rsid w:val="0057658C"/>
    <w:rsid w:val="00577A68"/>
    <w:rsid w:val="00577F18"/>
    <w:rsid w:val="00580733"/>
    <w:rsid w:val="00580C28"/>
    <w:rsid w:val="005810AC"/>
    <w:rsid w:val="00581278"/>
    <w:rsid w:val="00581AF3"/>
    <w:rsid w:val="00581FA0"/>
    <w:rsid w:val="00583A74"/>
    <w:rsid w:val="00584F27"/>
    <w:rsid w:val="005851AD"/>
    <w:rsid w:val="00585551"/>
    <w:rsid w:val="005857DA"/>
    <w:rsid w:val="0058589C"/>
    <w:rsid w:val="00585BE1"/>
    <w:rsid w:val="005861CB"/>
    <w:rsid w:val="0058768F"/>
    <w:rsid w:val="00590FD9"/>
    <w:rsid w:val="005925D3"/>
    <w:rsid w:val="00592D04"/>
    <w:rsid w:val="00592F9B"/>
    <w:rsid w:val="00592FE5"/>
    <w:rsid w:val="00593843"/>
    <w:rsid w:val="005939C8"/>
    <w:rsid w:val="00593B5F"/>
    <w:rsid w:val="00593CB7"/>
    <w:rsid w:val="00594E37"/>
    <w:rsid w:val="00595C66"/>
    <w:rsid w:val="0059654D"/>
    <w:rsid w:val="00597232"/>
    <w:rsid w:val="005A3EB6"/>
    <w:rsid w:val="005A45B6"/>
    <w:rsid w:val="005A48DA"/>
    <w:rsid w:val="005A689B"/>
    <w:rsid w:val="005B2BF1"/>
    <w:rsid w:val="005B2C95"/>
    <w:rsid w:val="005B4202"/>
    <w:rsid w:val="005B4EFD"/>
    <w:rsid w:val="005B5822"/>
    <w:rsid w:val="005B5A4E"/>
    <w:rsid w:val="005C181B"/>
    <w:rsid w:val="005C1DDD"/>
    <w:rsid w:val="005C3111"/>
    <w:rsid w:val="005C42D1"/>
    <w:rsid w:val="005C4666"/>
    <w:rsid w:val="005C6EE7"/>
    <w:rsid w:val="005D1403"/>
    <w:rsid w:val="005D1677"/>
    <w:rsid w:val="005D18FE"/>
    <w:rsid w:val="005D1CE0"/>
    <w:rsid w:val="005D22D0"/>
    <w:rsid w:val="005D2502"/>
    <w:rsid w:val="005D2923"/>
    <w:rsid w:val="005D3874"/>
    <w:rsid w:val="005D3AFE"/>
    <w:rsid w:val="005D3CAE"/>
    <w:rsid w:val="005D3EB3"/>
    <w:rsid w:val="005D4E3E"/>
    <w:rsid w:val="005D5E88"/>
    <w:rsid w:val="005D6613"/>
    <w:rsid w:val="005D70EF"/>
    <w:rsid w:val="005D74A3"/>
    <w:rsid w:val="005D7FB0"/>
    <w:rsid w:val="005E0625"/>
    <w:rsid w:val="005E07C7"/>
    <w:rsid w:val="005E1CB4"/>
    <w:rsid w:val="005E2029"/>
    <w:rsid w:val="005E2041"/>
    <w:rsid w:val="005E2E6F"/>
    <w:rsid w:val="005E3AB3"/>
    <w:rsid w:val="005E4689"/>
    <w:rsid w:val="005E5140"/>
    <w:rsid w:val="005E6DBC"/>
    <w:rsid w:val="005E6FB3"/>
    <w:rsid w:val="005F0C11"/>
    <w:rsid w:val="005F2C8B"/>
    <w:rsid w:val="005F2E09"/>
    <w:rsid w:val="005F3C30"/>
    <w:rsid w:val="005F4D3C"/>
    <w:rsid w:val="005F610C"/>
    <w:rsid w:val="005F63F7"/>
    <w:rsid w:val="005F655F"/>
    <w:rsid w:val="005F68E0"/>
    <w:rsid w:val="006005DF"/>
    <w:rsid w:val="006010C8"/>
    <w:rsid w:val="006012A1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7A69"/>
    <w:rsid w:val="00617AD6"/>
    <w:rsid w:val="00621417"/>
    <w:rsid w:val="006227F6"/>
    <w:rsid w:val="00622ABE"/>
    <w:rsid w:val="00623EF9"/>
    <w:rsid w:val="00624C44"/>
    <w:rsid w:val="0062579A"/>
    <w:rsid w:val="00625BF4"/>
    <w:rsid w:val="00626151"/>
    <w:rsid w:val="00626626"/>
    <w:rsid w:val="006302BA"/>
    <w:rsid w:val="00631469"/>
    <w:rsid w:val="00632FA3"/>
    <w:rsid w:val="00634AEB"/>
    <w:rsid w:val="0063637C"/>
    <w:rsid w:val="00637D03"/>
    <w:rsid w:val="00640612"/>
    <w:rsid w:val="00640C1D"/>
    <w:rsid w:val="00640EBE"/>
    <w:rsid w:val="00641043"/>
    <w:rsid w:val="00641574"/>
    <w:rsid w:val="00641E94"/>
    <w:rsid w:val="00642690"/>
    <w:rsid w:val="0064303C"/>
    <w:rsid w:val="00643ACB"/>
    <w:rsid w:val="006448D2"/>
    <w:rsid w:val="00644C19"/>
    <w:rsid w:val="00647CA4"/>
    <w:rsid w:val="00650353"/>
    <w:rsid w:val="00650575"/>
    <w:rsid w:val="006505F8"/>
    <w:rsid w:val="00651F0C"/>
    <w:rsid w:val="00652B07"/>
    <w:rsid w:val="00654A5B"/>
    <w:rsid w:val="00654D3D"/>
    <w:rsid w:val="00655C12"/>
    <w:rsid w:val="00656550"/>
    <w:rsid w:val="00656EE1"/>
    <w:rsid w:val="0065778E"/>
    <w:rsid w:val="00657EBB"/>
    <w:rsid w:val="0066108A"/>
    <w:rsid w:val="006614EC"/>
    <w:rsid w:val="00661519"/>
    <w:rsid w:val="00663598"/>
    <w:rsid w:val="00664326"/>
    <w:rsid w:val="006647AE"/>
    <w:rsid w:val="006648A6"/>
    <w:rsid w:val="00664D10"/>
    <w:rsid w:val="006661F7"/>
    <w:rsid w:val="00666380"/>
    <w:rsid w:val="00667622"/>
    <w:rsid w:val="0066774A"/>
    <w:rsid w:val="006719CB"/>
    <w:rsid w:val="006724E5"/>
    <w:rsid w:val="00672BE0"/>
    <w:rsid w:val="0067466D"/>
    <w:rsid w:val="00675095"/>
    <w:rsid w:val="00675493"/>
    <w:rsid w:val="00675929"/>
    <w:rsid w:val="00675AF4"/>
    <w:rsid w:val="006769EC"/>
    <w:rsid w:val="00681394"/>
    <w:rsid w:val="006816E1"/>
    <w:rsid w:val="006817D3"/>
    <w:rsid w:val="00681E2F"/>
    <w:rsid w:val="006825D3"/>
    <w:rsid w:val="00683563"/>
    <w:rsid w:val="006838C2"/>
    <w:rsid w:val="006842D8"/>
    <w:rsid w:val="00685804"/>
    <w:rsid w:val="006859B4"/>
    <w:rsid w:val="00685AC1"/>
    <w:rsid w:val="00685FF2"/>
    <w:rsid w:val="006910DA"/>
    <w:rsid w:val="0069118A"/>
    <w:rsid w:val="00691BA0"/>
    <w:rsid w:val="0069257A"/>
    <w:rsid w:val="0069288D"/>
    <w:rsid w:val="006934B7"/>
    <w:rsid w:val="00693586"/>
    <w:rsid w:val="00694D5F"/>
    <w:rsid w:val="0069519D"/>
    <w:rsid w:val="00695EAA"/>
    <w:rsid w:val="00696BCE"/>
    <w:rsid w:val="00697405"/>
    <w:rsid w:val="00697533"/>
    <w:rsid w:val="00697827"/>
    <w:rsid w:val="006A07E3"/>
    <w:rsid w:val="006A0ADE"/>
    <w:rsid w:val="006A310C"/>
    <w:rsid w:val="006A3390"/>
    <w:rsid w:val="006A43BA"/>
    <w:rsid w:val="006A51A8"/>
    <w:rsid w:val="006A6622"/>
    <w:rsid w:val="006A6B6F"/>
    <w:rsid w:val="006A6DA3"/>
    <w:rsid w:val="006B2E11"/>
    <w:rsid w:val="006B3C62"/>
    <w:rsid w:val="006B429B"/>
    <w:rsid w:val="006B4585"/>
    <w:rsid w:val="006B5ED4"/>
    <w:rsid w:val="006B6060"/>
    <w:rsid w:val="006B620D"/>
    <w:rsid w:val="006B639B"/>
    <w:rsid w:val="006B68D8"/>
    <w:rsid w:val="006B727B"/>
    <w:rsid w:val="006B7E3D"/>
    <w:rsid w:val="006C0385"/>
    <w:rsid w:val="006C052A"/>
    <w:rsid w:val="006C07D8"/>
    <w:rsid w:val="006C1B02"/>
    <w:rsid w:val="006C3609"/>
    <w:rsid w:val="006C58F4"/>
    <w:rsid w:val="006C5DB7"/>
    <w:rsid w:val="006C6E53"/>
    <w:rsid w:val="006C6F44"/>
    <w:rsid w:val="006C7080"/>
    <w:rsid w:val="006C766B"/>
    <w:rsid w:val="006C76D3"/>
    <w:rsid w:val="006C7731"/>
    <w:rsid w:val="006D1B2A"/>
    <w:rsid w:val="006D2D3D"/>
    <w:rsid w:val="006D2F39"/>
    <w:rsid w:val="006D304E"/>
    <w:rsid w:val="006D4C29"/>
    <w:rsid w:val="006E021A"/>
    <w:rsid w:val="006E2F4D"/>
    <w:rsid w:val="006E307F"/>
    <w:rsid w:val="006E5346"/>
    <w:rsid w:val="006E6593"/>
    <w:rsid w:val="006E66D5"/>
    <w:rsid w:val="006F1684"/>
    <w:rsid w:val="006F16C4"/>
    <w:rsid w:val="006F31B9"/>
    <w:rsid w:val="006F3A81"/>
    <w:rsid w:val="006F3EEA"/>
    <w:rsid w:val="006F48D9"/>
    <w:rsid w:val="006F4BD6"/>
    <w:rsid w:val="006F6205"/>
    <w:rsid w:val="006F73BE"/>
    <w:rsid w:val="006F7D07"/>
    <w:rsid w:val="00701559"/>
    <w:rsid w:val="00702974"/>
    <w:rsid w:val="00703F6C"/>
    <w:rsid w:val="007066CF"/>
    <w:rsid w:val="00706950"/>
    <w:rsid w:val="00706F87"/>
    <w:rsid w:val="00707DD6"/>
    <w:rsid w:val="007104F1"/>
    <w:rsid w:val="007105F2"/>
    <w:rsid w:val="007127A3"/>
    <w:rsid w:val="00713314"/>
    <w:rsid w:val="00715DDE"/>
    <w:rsid w:val="00715FCB"/>
    <w:rsid w:val="00716726"/>
    <w:rsid w:val="007168B8"/>
    <w:rsid w:val="00716A47"/>
    <w:rsid w:val="00720206"/>
    <w:rsid w:val="00720C4F"/>
    <w:rsid w:val="007214AA"/>
    <w:rsid w:val="00721B73"/>
    <w:rsid w:val="00722F4A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72A"/>
    <w:rsid w:val="00734162"/>
    <w:rsid w:val="00734331"/>
    <w:rsid w:val="00734D40"/>
    <w:rsid w:val="00735896"/>
    <w:rsid w:val="00735956"/>
    <w:rsid w:val="00735D48"/>
    <w:rsid w:val="00735EBA"/>
    <w:rsid w:val="007362BD"/>
    <w:rsid w:val="00736C7E"/>
    <w:rsid w:val="00737E0C"/>
    <w:rsid w:val="0074073A"/>
    <w:rsid w:val="007414B6"/>
    <w:rsid w:val="00742955"/>
    <w:rsid w:val="007430A8"/>
    <w:rsid w:val="00743D89"/>
    <w:rsid w:val="00744278"/>
    <w:rsid w:val="00745173"/>
    <w:rsid w:val="00745C11"/>
    <w:rsid w:val="00747708"/>
    <w:rsid w:val="007523A3"/>
    <w:rsid w:val="00752D8E"/>
    <w:rsid w:val="00752FA7"/>
    <w:rsid w:val="00754DBD"/>
    <w:rsid w:val="0075534D"/>
    <w:rsid w:val="00755EAA"/>
    <w:rsid w:val="007562F9"/>
    <w:rsid w:val="00756431"/>
    <w:rsid w:val="0075650E"/>
    <w:rsid w:val="007568B6"/>
    <w:rsid w:val="00756BED"/>
    <w:rsid w:val="007571FD"/>
    <w:rsid w:val="007577A1"/>
    <w:rsid w:val="00757E72"/>
    <w:rsid w:val="00761A44"/>
    <w:rsid w:val="007620EB"/>
    <w:rsid w:val="0076269E"/>
    <w:rsid w:val="0076399D"/>
    <w:rsid w:val="00763C40"/>
    <w:rsid w:val="00763F0B"/>
    <w:rsid w:val="0076438D"/>
    <w:rsid w:val="007651D8"/>
    <w:rsid w:val="00765BAD"/>
    <w:rsid w:val="00765F8E"/>
    <w:rsid w:val="0076625A"/>
    <w:rsid w:val="007664A9"/>
    <w:rsid w:val="0077457E"/>
    <w:rsid w:val="0077479A"/>
    <w:rsid w:val="00776638"/>
    <w:rsid w:val="00776A88"/>
    <w:rsid w:val="00777371"/>
    <w:rsid w:val="00781487"/>
    <w:rsid w:val="00781657"/>
    <w:rsid w:val="007829C6"/>
    <w:rsid w:val="007838EB"/>
    <w:rsid w:val="00783F0C"/>
    <w:rsid w:val="0078530F"/>
    <w:rsid w:val="00785C11"/>
    <w:rsid w:val="007861EE"/>
    <w:rsid w:val="00786ACA"/>
    <w:rsid w:val="00786BAA"/>
    <w:rsid w:val="00786D48"/>
    <w:rsid w:val="007902E6"/>
    <w:rsid w:val="00790519"/>
    <w:rsid w:val="00790689"/>
    <w:rsid w:val="00790D67"/>
    <w:rsid w:val="00791843"/>
    <w:rsid w:val="0079276B"/>
    <w:rsid w:val="00792798"/>
    <w:rsid w:val="00792E5D"/>
    <w:rsid w:val="007937F4"/>
    <w:rsid w:val="00793EE1"/>
    <w:rsid w:val="007966DC"/>
    <w:rsid w:val="00796E07"/>
    <w:rsid w:val="00797071"/>
    <w:rsid w:val="0079747B"/>
    <w:rsid w:val="00797EBC"/>
    <w:rsid w:val="007A03EF"/>
    <w:rsid w:val="007A06C9"/>
    <w:rsid w:val="007A2174"/>
    <w:rsid w:val="007A2537"/>
    <w:rsid w:val="007A3709"/>
    <w:rsid w:val="007A4222"/>
    <w:rsid w:val="007A4431"/>
    <w:rsid w:val="007A4529"/>
    <w:rsid w:val="007A68C7"/>
    <w:rsid w:val="007A6C03"/>
    <w:rsid w:val="007A6C51"/>
    <w:rsid w:val="007A7405"/>
    <w:rsid w:val="007A7CFC"/>
    <w:rsid w:val="007A7D5F"/>
    <w:rsid w:val="007B0C4A"/>
    <w:rsid w:val="007B296C"/>
    <w:rsid w:val="007B2D03"/>
    <w:rsid w:val="007B3119"/>
    <w:rsid w:val="007B3199"/>
    <w:rsid w:val="007B3211"/>
    <w:rsid w:val="007B513D"/>
    <w:rsid w:val="007B5817"/>
    <w:rsid w:val="007B59C1"/>
    <w:rsid w:val="007B5B50"/>
    <w:rsid w:val="007B5BC1"/>
    <w:rsid w:val="007B64A4"/>
    <w:rsid w:val="007B6799"/>
    <w:rsid w:val="007B77A3"/>
    <w:rsid w:val="007B78BB"/>
    <w:rsid w:val="007C11CA"/>
    <w:rsid w:val="007C17B3"/>
    <w:rsid w:val="007C2B5F"/>
    <w:rsid w:val="007C2E76"/>
    <w:rsid w:val="007C31F7"/>
    <w:rsid w:val="007C3287"/>
    <w:rsid w:val="007C3689"/>
    <w:rsid w:val="007C4342"/>
    <w:rsid w:val="007C4A89"/>
    <w:rsid w:val="007C611B"/>
    <w:rsid w:val="007C61ED"/>
    <w:rsid w:val="007C75F4"/>
    <w:rsid w:val="007D1DFF"/>
    <w:rsid w:val="007D3783"/>
    <w:rsid w:val="007D386B"/>
    <w:rsid w:val="007D397F"/>
    <w:rsid w:val="007D3D4E"/>
    <w:rsid w:val="007D5AD2"/>
    <w:rsid w:val="007D5F65"/>
    <w:rsid w:val="007D63D1"/>
    <w:rsid w:val="007E07BB"/>
    <w:rsid w:val="007E11D8"/>
    <w:rsid w:val="007E128B"/>
    <w:rsid w:val="007E26B6"/>
    <w:rsid w:val="007E2F98"/>
    <w:rsid w:val="007E37BD"/>
    <w:rsid w:val="007E3DC3"/>
    <w:rsid w:val="007E3EAE"/>
    <w:rsid w:val="007E5BAA"/>
    <w:rsid w:val="007E5D95"/>
    <w:rsid w:val="007E70EC"/>
    <w:rsid w:val="007E73C6"/>
    <w:rsid w:val="007E7A9F"/>
    <w:rsid w:val="007F06B9"/>
    <w:rsid w:val="007F0E47"/>
    <w:rsid w:val="007F229A"/>
    <w:rsid w:val="007F23C9"/>
    <w:rsid w:val="007F31A8"/>
    <w:rsid w:val="007F35D2"/>
    <w:rsid w:val="007F453B"/>
    <w:rsid w:val="007F575B"/>
    <w:rsid w:val="007F591D"/>
    <w:rsid w:val="007F5987"/>
    <w:rsid w:val="007F6448"/>
    <w:rsid w:val="007F71B1"/>
    <w:rsid w:val="007F741F"/>
    <w:rsid w:val="007F7609"/>
    <w:rsid w:val="007F77E4"/>
    <w:rsid w:val="007F7A0D"/>
    <w:rsid w:val="00801145"/>
    <w:rsid w:val="008022D4"/>
    <w:rsid w:val="008022FA"/>
    <w:rsid w:val="00802ACE"/>
    <w:rsid w:val="0080338D"/>
    <w:rsid w:val="0080378F"/>
    <w:rsid w:val="00805F02"/>
    <w:rsid w:val="008064C5"/>
    <w:rsid w:val="008077A7"/>
    <w:rsid w:val="00810B2A"/>
    <w:rsid w:val="00810E1F"/>
    <w:rsid w:val="00811431"/>
    <w:rsid w:val="00811F64"/>
    <w:rsid w:val="008120BE"/>
    <w:rsid w:val="008123C2"/>
    <w:rsid w:val="00812E39"/>
    <w:rsid w:val="00813A74"/>
    <w:rsid w:val="00813FAE"/>
    <w:rsid w:val="00815A0A"/>
    <w:rsid w:val="00815C29"/>
    <w:rsid w:val="00815CED"/>
    <w:rsid w:val="00816999"/>
    <w:rsid w:val="00816A2E"/>
    <w:rsid w:val="00817515"/>
    <w:rsid w:val="00817873"/>
    <w:rsid w:val="008201F2"/>
    <w:rsid w:val="00820619"/>
    <w:rsid w:val="00820BCA"/>
    <w:rsid w:val="008223BB"/>
    <w:rsid w:val="00822F87"/>
    <w:rsid w:val="008238D4"/>
    <w:rsid w:val="008249B2"/>
    <w:rsid w:val="00824E65"/>
    <w:rsid w:val="00825833"/>
    <w:rsid w:val="008261C6"/>
    <w:rsid w:val="00826B26"/>
    <w:rsid w:val="00830979"/>
    <w:rsid w:val="00831CCD"/>
    <w:rsid w:val="00833BEB"/>
    <w:rsid w:val="00834692"/>
    <w:rsid w:val="008352B7"/>
    <w:rsid w:val="008354DF"/>
    <w:rsid w:val="0083595E"/>
    <w:rsid w:val="00836EEB"/>
    <w:rsid w:val="00840106"/>
    <w:rsid w:val="0084045B"/>
    <w:rsid w:val="008407AC"/>
    <w:rsid w:val="00840813"/>
    <w:rsid w:val="008426C3"/>
    <w:rsid w:val="00843066"/>
    <w:rsid w:val="00843151"/>
    <w:rsid w:val="00843271"/>
    <w:rsid w:val="008435F2"/>
    <w:rsid w:val="008439DD"/>
    <w:rsid w:val="008442C6"/>
    <w:rsid w:val="008453AD"/>
    <w:rsid w:val="0084581B"/>
    <w:rsid w:val="00845C93"/>
    <w:rsid w:val="00846252"/>
    <w:rsid w:val="0084640E"/>
    <w:rsid w:val="00846AD6"/>
    <w:rsid w:val="0084700D"/>
    <w:rsid w:val="008479B8"/>
    <w:rsid w:val="00847A96"/>
    <w:rsid w:val="008512FD"/>
    <w:rsid w:val="00851598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FBF"/>
    <w:rsid w:val="00857234"/>
    <w:rsid w:val="008573D3"/>
    <w:rsid w:val="00857530"/>
    <w:rsid w:val="00861D09"/>
    <w:rsid w:val="00861E13"/>
    <w:rsid w:val="0086268A"/>
    <w:rsid w:val="00864966"/>
    <w:rsid w:val="00864AB8"/>
    <w:rsid w:val="008659FB"/>
    <w:rsid w:val="00866693"/>
    <w:rsid w:val="00866CD7"/>
    <w:rsid w:val="00866FFF"/>
    <w:rsid w:val="0087021C"/>
    <w:rsid w:val="0087032E"/>
    <w:rsid w:val="008704E8"/>
    <w:rsid w:val="008711A8"/>
    <w:rsid w:val="008717BE"/>
    <w:rsid w:val="0087249D"/>
    <w:rsid w:val="0087330E"/>
    <w:rsid w:val="00873B34"/>
    <w:rsid w:val="00875D47"/>
    <w:rsid w:val="00875EB2"/>
    <w:rsid w:val="00877019"/>
    <w:rsid w:val="00877728"/>
    <w:rsid w:val="00877973"/>
    <w:rsid w:val="00880029"/>
    <w:rsid w:val="00880538"/>
    <w:rsid w:val="00880764"/>
    <w:rsid w:val="00880F9E"/>
    <w:rsid w:val="00882468"/>
    <w:rsid w:val="008824D4"/>
    <w:rsid w:val="00882712"/>
    <w:rsid w:val="00882BE4"/>
    <w:rsid w:val="00883183"/>
    <w:rsid w:val="00883445"/>
    <w:rsid w:val="008839A6"/>
    <w:rsid w:val="00884601"/>
    <w:rsid w:val="00885749"/>
    <w:rsid w:val="00886B10"/>
    <w:rsid w:val="0089042B"/>
    <w:rsid w:val="00890449"/>
    <w:rsid w:val="00891C33"/>
    <w:rsid w:val="008937CB"/>
    <w:rsid w:val="008938DF"/>
    <w:rsid w:val="00893C5C"/>
    <w:rsid w:val="00893E17"/>
    <w:rsid w:val="0089428C"/>
    <w:rsid w:val="00895202"/>
    <w:rsid w:val="0089587F"/>
    <w:rsid w:val="00895B6B"/>
    <w:rsid w:val="00896839"/>
    <w:rsid w:val="00896D17"/>
    <w:rsid w:val="00896D31"/>
    <w:rsid w:val="00897066"/>
    <w:rsid w:val="008977FA"/>
    <w:rsid w:val="008979C1"/>
    <w:rsid w:val="00897C91"/>
    <w:rsid w:val="008A050C"/>
    <w:rsid w:val="008A0BB1"/>
    <w:rsid w:val="008A1D4B"/>
    <w:rsid w:val="008A2270"/>
    <w:rsid w:val="008A354F"/>
    <w:rsid w:val="008A3EBD"/>
    <w:rsid w:val="008A4674"/>
    <w:rsid w:val="008A482E"/>
    <w:rsid w:val="008B0CBD"/>
    <w:rsid w:val="008B131C"/>
    <w:rsid w:val="008B134D"/>
    <w:rsid w:val="008B1799"/>
    <w:rsid w:val="008B18F1"/>
    <w:rsid w:val="008B1B20"/>
    <w:rsid w:val="008B1BBF"/>
    <w:rsid w:val="008B2253"/>
    <w:rsid w:val="008B29D0"/>
    <w:rsid w:val="008B3A74"/>
    <w:rsid w:val="008B3AB4"/>
    <w:rsid w:val="008B4512"/>
    <w:rsid w:val="008B47C0"/>
    <w:rsid w:val="008B4845"/>
    <w:rsid w:val="008B5FBC"/>
    <w:rsid w:val="008B61E9"/>
    <w:rsid w:val="008B72E7"/>
    <w:rsid w:val="008B76C0"/>
    <w:rsid w:val="008B7BF4"/>
    <w:rsid w:val="008C0F63"/>
    <w:rsid w:val="008C3136"/>
    <w:rsid w:val="008C47EC"/>
    <w:rsid w:val="008C4983"/>
    <w:rsid w:val="008C4C3D"/>
    <w:rsid w:val="008C570E"/>
    <w:rsid w:val="008C6822"/>
    <w:rsid w:val="008C6CE3"/>
    <w:rsid w:val="008D0295"/>
    <w:rsid w:val="008D12AD"/>
    <w:rsid w:val="008D1706"/>
    <w:rsid w:val="008D1AC6"/>
    <w:rsid w:val="008D5614"/>
    <w:rsid w:val="008D5DA0"/>
    <w:rsid w:val="008D6E19"/>
    <w:rsid w:val="008D6F5E"/>
    <w:rsid w:val="008E0BE4"/>
    <w:rsid w:val="008E204C"/>
    <w:rsid w:val="008E312D"/>
    <w:rsid w:val="008E31A7"/>
    <w:rsid w:val="008E3CC8"/>
    <w:rsid w:val="008E4F33"/>
    <w:rsid w:val="008E5C66"/>
    <w:rsid w:val="008E68C7"/>
    <w:rsid w:val="008E6FCF"/>
    <w:rsid w:val="008F0979"/>
    <w:rsid w:val="008F2112"/>
    <w:rsid w:val="008F3198"/>
    <w:rsid w:val="008F38B6"/>
    <w:rsid w:val="008F4129"/>
    <w:rsid w:val="008F42F0"/>
    <w:rsid w:val="008F47E6"/>
    <w:rsid w:val="008F491A"/>
    <w:rsid w:val="008F5635"/>
    <w:rsid w:val="008F5A96"/>
    <w:rsid w:val="008F5B9D"/>
    <w:rsid w:val="008F7518"/>
    <w:rsid w:val="008F7B12"/>
    <w:rsid w:val="00901807"/>
    <w:rsid w:val="009018B0"/>
    <w:rsid w:val="00902A52"/>
    <w:rsid w:val="00906207"/>
    <w:rsid w:val="009078D8"/>
    <w:rsid w:val="009108F9"/>
    <w:rsid w:val="00911099"/>
    <w:rsid w:val="00912098"/>
    <w:rsid w:val="00912427"/>
    <w:rsid w:val="00914433"/>
    <w:rsid w:val="00916A5F"/>
    <w:rsid w:val="00916D55"/>
    <w:rsid w:val="009216FA"/>
    <w:rsid w:val="009229E5"/>
    <w:rsid w:val="00922F83"/>
    <w:rsid w:val="009237B2"/>
    <w:rsid w:val="0092522B"/>
    <w:rsid w:val="00925818"/>
    <w:rsid w:val="00925E78"/>
    <w:rsid w:val="0092651E"/>
    <w:rsid w:val="009265A9"/>
    <w:rsid w:val="009276D5"/>
    <w:rsid w:val="00927AA4"/>
    <w:rsid w:val="00930078"/>
    <w:rsid w:val="00930B04"/>
    <w:rsid w:val="0093252F"/>
    <w:rsid w:val="009346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3E43"/>
    <w:rsid w:val="00944796"/>
    <w:rsid w:val="00944DCD"/>
    <w:rsid w:val="00945E64"/>
    <w:rsid w:val="00946287"/>
    <w:rsid w:val="00946840"/>
    <w:rsid w:val="00947221"/>
    <w:rsid w:val="00947262"/>
    <w:rsid w:val="00950958"/>
    <w:rsid w:val="00950B41"/>
    <w:rsid w:val="00952146"/>
    <w:rsid w:val="00952432"/>
    <w:rsid w:val="009533E1"/>
    <w:rsid w:val="00954225"/>
    <w:rsid w:val="00955C50"/>
    <w:rsid w:val="00955C7A"/>
    <w:rsid w:val="00955E34"/>
    <w:rsid w:val="00962251"/>
    <w:rsid w:val="00962714"/>
    <w:rsid w:val="0096376B"/>
    <w:rsid w:val="009640F4"/>
    <w:rsid w:val="009666AB"/>
    <w:rsid w:val="009705B1"/>
    <w:rsid w:val="00970D63"/>
    <w:rsid w:val="00970EE9"/>
    <w:rsid w:val="0097209C"/>
    <w:rsid w:val="009732D6"/>
    <w:rsid w:val="0097351C"/>
    <w:rsid w:val="00973587"/>
    <w:rsid w:val="00973CAA"/>
    <w:rsid w:val="0097610F"/>
    <w:rsid w:val="00977D12"/>
    <w:rsid w:val="00982C1A"/>
    <w:rsid w:val="00983530"/>
    <w:rsid w:val="009843F9"/>
    <w:rsid w:val="009845E7"/>
    <w:rsid w:val="0098548C"/>
    <w:rsid w:val="00987A40"/>
    <w:rsid w:val="00987A79"/>
    <w:rsid w:val="00987FCF"/>
    <w:rsid w:val="0099109C"/>
    <w:rsid w:val="00991915"/>
    <w:rsid w:val="00991BCA"/>
    <w:rsid w:val="009925D3"/>
    <w:rsid w:val="00992709"/>
    <w:rsid w:val="009929E9"/>
    <w:rsid w:val="00992C7B"/>
    <w:rsid w:val="00993A42"/>
    <w:rsid w:val="009943DB"/>
    <w:rsid w:val="0099507D"/>
    <w:rsid w:val="00995276"/>
    <w:rsid w:val="00996381"/>
    <w:rsid w:val="009A0024"/>
    <w:rsid w:val="009A0064"/>
    <w:rsid w:val="009A0F13"/>
    <w:rsid w:val="009A1D2A"/>
    <w:rsid w:val="009A3A9A"/>
    <w:rsid w:val="009A5053"/>
    <w:rsid w:val="009A55E7"/>
    <w:rsid w:val="009A574D"/>
    <w:rsid w:val="009A5CB1"/>
    <w:rsid w:val="009A5E3A"/>
    <w:rsid w:val="009A7642"/>
    <w:rsid w:val="009B06DD"/>
    <w:rsid w:val="009B0FE6"/>
    <w:rsid w:val="009B1720"/>
    <w:rsid w:val="009B1970"/>
    <w:rsid w:val="009B2ACC"/>
    <w:rsid w:val="009B2B48"/>
    <w:rsid w:val="009B303E"/>
    <w:rsid w:val="009B362D"/>
    <w:rsid w:val="009B3B96"/>
    <w:rsid w:val="009B4004"/>
    <w:rsid w:val="009B504E"/>
    <w:rsid w:val="009C1489"/>
    <w:rsid w:val="009C16B5"/>
    <w:rsid w:val="009C3DE9"/>
    <w:rsid w:val="009C4465"/>
    <w:rsid w:val="009C459E"/>
    <w:rsid w:val="009C57E5"/>
    <w:rsid w:val="009D0667"/>
    <w:rsid w:val="009D08BF"/>
    <w:rsid w:val="009D09FF"/>
    <w:rsid w:val="009D15B9"/>
    <w:rsid w:val="009D18D0"/>
    <w:rsid w:val="009D324B"/>
    <w:rsid w:val="009D35AC"/>
    <w:rsid w:val="009D3A00"/>
    <w:rsid w:val="009D41D8"/>
    <w:rsid w:val="009D4769"/>
    <w:rsid w:val="009D4D0E"/>
    <w:rsid w:val="009D5DBA"/>
    <w:rsid w:val="009D61BB"/>
    <w:rsid w:val="009E0826"/>
    <w:rsid w:val="009E0CCF"/>
    <w:rsid w:val="009E10B6"/>
    <w:rsid w:val="009E10F7"/>
    <w:rsid w:val="009E1380"/>
    <w:rsid w:val="009E1AFF"/>
    <w:rsid w:val="009E227B"/>
    <w:rsid w:val="009E2479"/>
    <w:rsid w:val="009E3352"/>
    <w:rsid w:val="009E34BF"/>
    <w:rsid w:val="009E4365"/>
    <w:rsid w:val="009E60E4"/>
    <w:rsid w:val="009E62CB"/>
    <w:rsid w:val="009F0836"/>
    <w:rsid w:val="009F139E"/>
    <w:rsid w:val="009F1C32"/>
    <w:rsid w:val="009F2EEA"/>
    <w:rsid w:val="009F3194"/>
    <w:rsid w:val="009F4721"/>
    <w:rsid w:val="009F4A51"/>
    <w:rsid w:val="009F52DB"/>
    <w:rsid w:val="009F5CFC"/>
    <w:rsid w:val="009F6E53"/>
    <w:rsid w:val="009F7616"/>
    <w:rsid w:val="009F78E5"/>
    <w:rsid w:val="00A001F5"/>
    <w:rsid w:val="00A006DD"/>
    <w:rsid w:val="00A00F3E"/>
    <w:rsid w:val="00A011E7"/>
    <w:rsid w:val="00A0165B"/>
    <w:rsid w:val="00A03CF6"/>
    <w:rsid w:val="00A05C3E"/>
    <w:rsid w:val="00A05E09"/>
    <w:rsid w:val="00A06938"/>
    <w:rsid w:val="00A06941"/>
    <w:rsid w:val="00A111BF"/>
    <w:rsid w:val="00A12461"/>
    <w:rsid w:val="00A13CDB"/>
    <w:rsid w:val="00A1451B"/>
    <w:rsid w:val="00A1455A"/>
    <w:rsid w:val="00A15467"/>
    <w:rsid w:val="00A15A1A"/>
    <w:rsid w:val="00A15DE6"/>
    <w:rsid w:val="00A169CF"/>
    <w:rsid w:val="00A16B02"/>
    <w:rsid w:val="00A16CC7"/>
    <w:rsid w:val="00A17029"/>
    <w:rsid w:val="00A22F13"/>
    <w:rsid w:val="00A23B5D"/>
    <w:rsid w:val="00A23E6B"/>
    <w:rsid w:val="00A240B0"/>
    <w:rsid w:val="00A24487"/>
    <w:rsid w:val="00A245F6"/>
    <w:rsid w:val="00A24EC1"/>
    <w:rsid w:val="00A26A9F"/>
    <w:rsid w:val="00A26EC5"/>
    <w:rsid w:val="00A30B75"/>
    <w:rsid w:val="00A3236B"/>
    <w:rsid w:val="00A3306E"/>
    <w:rsid w:val="00A34391"/>
    <w:rsid w:val="00A35498"/>
    <w:rsid w:val="00A354C4"/>
    <w:rsid w:val="00A356FF"/>
    <w:rsid w:val="00A35B3E"/>
    <w:rsid w:val="00A3614C"/>
    <w:rsid w:val="00A36916"/>
    <w:rsid w:val="00A37791"/>
    <w:rsid w:val="00A37BEF"/>
    <w:rsid w:val="00A40340"/>
    <w:rsid w:val="00A413FB"/>
    <w:rsid w:val="00A415FC"/>
    <w:rsid w:val="00A4176E"/>
    <w:rsid w:val="00A430BB"/>
    <w:rsid w:val="00A4337E"/>
    <w:rsid w:val="00A4437F"/>
    <w:rsid w:val="00A44647"/>
    <w:rsid w:val="00A448CF"/>
    <w:rsid w:val="00A449BB"/>
    <w:rsid w:val="00A45A51"/>
    <w:rsid w:val="00A45AC9"/>
    <w:rsid w:val="00A45B18"/>
    <w:rsid w:val="00A465F6"/>
    <w:rsid w:val="00A46CDB"/>
    <w:rsid w:val="00A51450"/>
    <w:rsid w:val="00A521A7"/>
    <w:rsid w:val="00A525C7"/>
    <w:rsid w:val="00A5270B"/>
    <w:rsid w:val="00A52E7B"/>
    <w:rsid w:val="00A53765"/>
    <w:rsid w:val="00A539ED"/>
    <w:rsid w:val="00A540F3"/>
    <w:rsid w:val="00A5422F"/>
    <w:rsid w:val="00A544FE"/>
    <w:rsid w:val="00A546B6"/>
    <w:rsid w:val="00A55945"/>
    <w:rsid w:val="00A57CE6"/>
    <w:rsid w:val="00A60731"/>
    <w:rsid w:val="00A61F28"/>
    <w:rsid w:val="00A62055"/>
    <w:rsid w:val="00A620CA"/>
    <w:rsid w:val="00A643B7"/>
    <w:rsid w:val="00A6458B"/>
    <w:rsid w:val="00A6479C"/>
    <w:rsid w:val="00A65718"/>
    <w:rsid w:val="00A66834"/>
    <w:rsid w:val="00A675A2"/>
    <w:rsid w:val="00A67988"/>
    <w:rsid w:val="00A67C06"/>
    <w:rsid w:val="00A70299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537F"/>
    <w:rsid w:val="00A7576F"/>
    <w:rsid w:val="00A75B1B"/>
    <w:rsid w:val="00A762CA"/>
    <w:rsid w:val="00A7648A"/>
    <w:rsid w:val="00A7682C"/>
    <w:rsid w:val="00A810AC"/>
    <w:rsid w:val="00A81BE7"/>
    <w:rsid w:val="00A81C4E"/>
    <w:rsid w:val="00A81DAF"/>
    <w:rsid w:val="00A8227E"/>
    <w:rsid w:val="00A82C32"/>
    <w:rsid w:val="00A82C4C"/>
    <w:rsid w:val="00A83A13"/>
    <w:rsid w:val="00A83DA8"/>
    <w:rsid w:val="00A84225"/>
    <w:rsid w:val="00A86656"/>
    <w:rsid w:val="00A86E00"/>
    <w:rsid w:val="00A8759A"/>
    <w:rsid w:val="00A909AA"/>
    <w:rsid w:val="00A90EB0"/>
    <w:rsid w:val="00A93058"/>
    <w:rsid w:val="00A94427"/>
    <w:rsid w:val="00A949EB"/>
    <w:rsid w:val="00A95961"/>
    <w:rsid w:val="00AA0111"/>
    <w:rsid w:val="00AA0CBC"/>
    <w:rsid w:val="00AA41CD"/>
    <w:rsid w:val="00AA4583"/>
    <w:rsid w:val="00AA6D84"/>
    <w:rsid w:val="00AA6E6A"/>
    <w:rsid w:val="00AB06EC"/>
    <w:rsid w:val="00AB1180"/>
    <w:rsid w:val="00AB140F"/>
    <w:rsid w:val="00AB291E"/>
    <w:rsid w:val="00AB2A3C"/>
    <w:rsid w:val="00AB3243"/>
    <w:rsid w:val="00AB38B1"/>
    <w:rsid w:val="00AB4FFD"/>
    <w:rsid w:val="00AB61AF"/>
    <w:rsid w:val="00AB6823"/>
    <w:rsid w:val="00AC00DA"/>
    <w:rsid w:val="00AC0D9C"/>
    <w:rsid w:val="00AC1194"/>
    <w:rsid w:val="00AC374E"/>
    <w:rsid w:val="00AC7247"/>
    <w:rsid w:val="00AC746D"/>
    <w:rsid w:val="00AC7B9C"/>
    <w:rsid w:val="00AD0B28"/>
    <w:rsid w:val="00AD1B8D"/>
    <w:rsid w:val="00AD466E"/>
    <w:rsid w:val="00AD5152"/>
    <w:rsid w:val="00AD51C9"/>
    <w:rsid w:val="00AD5976"/>
    <w:rsid w:val="00AD5BEA"/>
    <w:rsid w:val="00AD5E46"/>
    <w:rsid w:val="00AD638C"/>
    <w:rsid w:val="00AD6E52"/>
    <w:rsid w:val="00AE0913"/>
    <w:rsid w:val="00AE0C5F"/>
    <w:rsid w:val="00AE2C86"/>
    <w:rsid w:val="00AE3C6C"/>
    <w:rsid w:val="00AE4C88"/>
    <w:rsid w:val="00AE5AFB"/>
    <w:rsid w:val="00AE67D5"/>
    <w:rsid w:val="00AE6C54"/>
    <w:rsid w:val="00AF153D"/>
    <w:rsid w:val="00AF1997"/>
    <w:rsid w:val="00AF2057"/>
    <w:rsid w:val="00AF3D94"/>
    <w:rsid w:val="00AF3FFA"/>
    <w:rsid w:val="00AF460C"/>
    <w:rsid w:val="00AF4622"/>
    <w:rsid w:val="00AF4A62"/>
    <w:rsid w:val="00AF56FB"/>
    <w:rsid w:val="00AF7776"/>
    <w:rsid w:val="00AF7E13"/>
    <w:rsid w:val="00B016D8"/>
    <w:rsid w:val="00B03E85"/>
    <w:rsid w:val="00B050ED"/>
    <w:rsid w:val="00B05277"/>
    <w:rsid w:val="00B05AB9"/>
    <w:rsid w:val="00B06009"/>
    <w:rsid w:val="00B106B0"/>
    <w:rsid w:val="00B12311"/>
    <w:rsid w:val="00B1256F"/>
    <w:rsid w:val="00B12BD8"/>
    <w:rsid w:val="00B14139"/>
    <w:rsid w:val="00B14B40"/>
    <w:rsid w:val="00B15F94"/>
    <w:rsid w:val="00B17274"/>
    <w:rsid w:val="00B23220"/>
    <w:rsid w:val="00B246FC"/>
    <w:rsid w:val="00B24B6A"/>
    <w:rsid w:val="00B25813"/>
    <w:rsid w:val="00B2590F"/>
    <w:rsid w:val="00B26116"/>
    <w:rsid w:val="00B2611C"/>
    <w:rsid w:val="00B26221"/>
    <w:rsid w:val="00B26511"/>
    <w:rsid w:val="00B26C2E"/>
    <w:rsid w:val="00B2735F"/>
    <w:rsid w:val="00B273A5"/>
    <w:rsid w:val="00B30167"/>
    <w:rsid w:val="00B30239"/>
    <w:rsid w:val="00B30453"/>
    <w:rsid w:val="00B305A8"/>
    <w:rsid w:val="00B3137D"/>
    <w:rsid w:val="00B335CD"/>
    <w:rsid w:val="00B33BEB"/>
    <w:rsid w:val="00B33E77"/>
    <w:rsid w:val="00B33FA0"/>
    <w:rsid w:val="00B3412A"/>
    <w:rsid w:val="00B34DF8"/>
    <w:rsid w:val="00B351C2"/>
    <w:rsid w:val="00B37C29"/>
    <w:rsid w:val="00B408A0"/>
    <w:rsid w:val="00B41704"/>
    <w:rsid w:val="00B43516"/>
    <w:rsid w:val="00B440C6"/>
    <w:rsid w:val="00B45660"/>
    <w:rsid w:val="00B456F3"/>
    <w:rsid w:val="00B4608F"/>
    <w:rsid w:val="00B50D51"/>
    <w:rsid w:val="00B52145"/>
    <w:rsid w:val="00B52AC8"/>
    <w:rsid w:val="00B53684"/>
    <w:rsid w:val="00B5715F"/>
    <w:rsid w:val="00B6111B"/>
    <w:rsid w:val="00B61AD0"/>
    <w:rsid w:val="00B61C28"/>
    <w:rsid w:val="00B62799"/>
    <w:rsid w:val="00B63285"/>
    <w:rsid w:val="00B632AB"/>
    <w:rsid w:val="00B640F9"/>
    <w:rsid w:val="00B65CCE"/>
    <w:rsid w:val="00B66D1D"/>
    <w:rsid w:val="00B6757D"/>
    <w:rsid w:val="00B676B5"/>
    <w:rsid w:val="00B7012D"/>
    <w:rsid w:val="00B70CD0"/>
    <w:rsid w:val="00B7127F"/>
    <w:rsid w:val="00B71735"/>
    <w:rsid w:val="00B743C5"/>
    <w:rsid w:val="00B74626"/>
    <w:rsid w:val="00B74B73"/>
    <w:rsid w:val="00B76892"/>
    <w:rsid w:val="00B80261"/>
    <w:rsid w:val="00B8094F"/>
    <w:rsid w:val="00B822B7"/>
    <w:rsid w:val="00B8263F"/>
    <w:rsid w:val="00B82C34"/>
    <w:rsid w:val="00B85BC1"/>
    <w:rsid w:val="00B87837"/>
    <w:rsid w:val="00B87BD2"/>
    <w:rsid w:val="00B87D85"/>
    <w:rsid w:val="00B9012D"/>
    <w:rsid w:val="00B902EB"/>
    <w:rsid w:val="00B907EB"/>
    <w:rsid w:val="00B90884"/>
    <w:rsid w:val="00B922D4"/>
    <w:rsid w:val="00B96421"/>
    <w:rsid w:val="00BA1278"/>
    <w:rsid w:val="00BA1EC7"/>
    <w:rsid w:val="00BA1EE1"/>
    <w:rsid w:val="00BA24D8"/>
    <w:rsid w:val="00BA39AB"/>
    <w:rsid w:val="00BA47EA"/>
    <w:rsid w:val="00BA48AB"/>
    <w:rsid w:val="00BA552E"/>
    <w:rsid w:val="00BA6247"/>
    <w:rsid w:val="00BA6D93"/>
    <w:rsid w:val="00BB1747"/>
    <w:rsid w:val="00BB2F09"/>
    <w:rsid w:val="00BB38BC"/>
    <w:rsid w:val="00BB463C"/>
    <w:rsid w:val="00BB5E29"/>
    <w:rsid w:val="00BB62BD"/>
    <w:rsid w:val="00BB6B73"/>
    <w:rsid w:val="00BB78DE"/>
    <w:rsid w:val="00BB7C6A"/>
    <w:rsid w:val="00BB7CF1"/>
    <w:rsid w:val="00BC1251"/>
    <w:rsid w:val="00BC1902"/>
    <w:rsid w:val="00BC1D6E"/>
    <w:rsid w:val="00BC1EED"/>
    <w:rsid w:val="00BC210F"/>
    <w:rsid w:val="00BC27CC"/>
    <w:rsid w:val="00BC2EC1"/>
    <w:rsid w:val="00BC3575"/>
    <w:rsid w:val="00BC4812"/>
    <w:rsid w:val="00BC545E"/>
    <w:rsid w:val="00BC5D6D"/>
    <w:rsid w:val="00BC6AC5"/>
    <w:rsid w:val="00BD0658"/>
    <w:rsid w:val="00BD0BFB"/>
    <w:rsid w:val="00BD18C4"/>
    <w:rsid w:val="00BD1925"/>
    <w:rsid w:val="00BD1F03"/>
    <w:rsid w:val="00BD2F9E"/>
    <w:rsid w:val="00BD50D0"/>
    <w:rsid w:val="00BD51EE"/>
    <w:rsid w:val="00BE0013"/>
    <w:rsid w:val="00BE018B"/>
    <w:rsid w:val="00BE1D7B"/>
    <w:rsid w:val="00BE3829"/>
    <w:rsid w:val="00BE4850"/>
    <w:rsid w:val="00BE49F6"/>
    <w:rsid w:val="00BE6112"/>
    <w:rsid w:val="00BE6146"/>
    <w:rsid w:val="00BE6FB9"/>
    <w:rsid w:val="00BE773D"/>
    <w:rsid w:val="00BE789B"/>
    <w:rsid w:val="00BE7B47"/>
    <w:rsid w:val="00BE7F1F"/>
    <w:rsid w:val="00BF031D"/>
    <w:rsid w:val="00BF10D0"/>
    <w:rsid w:val="00BF1CC3"/>
    <w:rsid w:val="00BF214E"/>
    <w:rsid w:val="00BF2244"/>
    <w:rsid w:val="00BF2774"/>
    <w:rsid w:val="00BF479C"/>
    <w:rsid w:val="00BF5387"/>
    <w:rsid w:val="00BF58B0"/>
    <w:rsid w:val="00BF682A"/>
    <w:rsid w:val="00BF6FD4"/>
    <w:rsid w:val="00BF7157"/>
    <w:rsid w:val="00BF7AC4"/>
    <w:rsid w:val="00C00CBD"/>
    <w:rsid w:val="00C02B09"/>
    <w:rsid w:val="00C0383A"/>
    <w:rsid w:val="00C0474E"/>
    <w:rsid w:val="00C04DCF"/>
    <w:rsid w:val="00C04E59"/>
    <w:rsid w:val="00C05E06"/>
    <w:rsid w:val="00C11713"/>
    <w:rsid w:val="00C12D3F"/>
    <w:rsid w:val="00C1380B"/>
    <w:rsid w:val="00C14183"/>
    <w:rsid w:val="00C14ED5"/>
    <w:rsid w:val="00C16D29"/>
    <w:rsid w:val="00C17A29"/>
    <w:rsid w:val="00C20B8D"/>
    <w:rsid w:val="00C22D1E"/>
    <w:rsid w:val="00C23452"/>
    <w:rsid w:val="00C23D00"/>
    <w:rsid w:val="00C24784"/>
    <w:rsid w:val="00C247A5"/>
    <w:rsid w:val="00C24878"/>
    <w:rsid w:val="00C24E04"/>
    <w:rsid w:val="00C2580A"/>
    <w:rsid w:val="00C261CD"/>
    <w:rsid w:val="00C26E21"/>
    <w:rsid w:val="00C26E54"/>
    <w:rsid w:val="00C27049"/>
    <w:rsid w:val="00C27F81"/>
    <w:rsid w:val="00C30648"/>
    <w:rsid w:val="00C312E5"/>
    <w:rsid w:val="00C32515"/>
    <w:rsid w:val="00C33AD9"/>
    <w:rsid w:val="00C33C5A"/>
    <w:rsid w:val="00C3650A"/>
    <w:rsid w:val="00C403B6"/>
    <w:rsid w:val="00C40F9A"/>
    <w:rsid w:val="00C41353"/>
    <w:rsid w:val="00C4268C"/>
    <w:rsid w:val="00C44497"/>
    <w:rsid w:val="00C46BF1"/>
    <w:rsid w:val="00C46CCD"/>
    <w:rsid w:val="00C47A48"/>
    <w:rsid w:val="00C52957"/>
    <w:rsid w:val="00C538FD"/>
    <w:rsid w:val="00C542F2"/>
    <w:rsid w:val="00C54340"/>
    <w:rsid w:val="00C6109F"/>
    <w:rsid w:val="00C6245D"/>
    <w:rsid w:val="00C65E8D"/>
    <w:rsid w:val="00C6614E"/>
    <w:rsid w:val="00C6647C"/>
    <w:rsid w:val="00C66D90"/>
    <w:rsid w:val="00C66F48"/>
    <w:rsid w:val="00C70488"/>
    <w:rsid w:val="00C70884"/>
    <w:rsid w:val="00C714BA"/>
    <w:rsid w:val="00C72BFC"/>
    <w:rsid w:val="00C73A93"/>
    <w:rsid w:val="00C73E40"/>
    <w:rsid w:val="00C754CC"/>
    <w:rsid w:val="00C75BBF"/>
    <w:rsid w:val="00C76F47"/>
    <w:rsid w:val="00C7730B"/>
    <w:rsid w:val="00C77B74"/>
    <w:rsid w:val="00C8098D"/>
    <w:rsid w:val="00C80E54"/>
    <w:rsid w:val="00C81B27"/>
    <w:rsid w:val="00C81D89"/>
    <w:rsid w:val="00C843F0"/>
    <w:rsid w:val="00C844FC"/>
    <w:rsid w:val="00C84B00"/>
    <w:rsid w:val="00C84E66"/>
    <w:rsid w:val="00C90475"/>
    <w:rsid w:val="00C91253"/>
    <w:rsid w:val="00C92241"/>
    <w:rsid w:val="00C92432"/>
    <w:rsid w:val="00C95A4F"/>
    <w:rsid w:val="00C95AC4"/>
    <w:rsid w:val="00C97216"/>
    <w:rsid w:val="00C97AF7"/>
    <w:rsid w:val="00C97DE5"/>
    <w:rsid w:val="00CA05E0"/>
    <w:rsid w:val="00CA06F0"/>
    <w:rsid w:val="00CA1359"/>
    <w:rsid w:val="00CA1886"/>
    <w:rsid w:val="00CA26E0"/>
    <w:rsid w:val="00CA2A3C"/>
    <w:rsid w:val="00CA70CD"/>
    <w:rsid w:val="00CA7D8E"/>
    <w:rsid w:val="00CA7FC7"/>
    <w:rsid w:val="00CB0C2D"/>
    <w:rsid w:val="00CB1B64"/>
    <w:rsid w:val="00CB26D4"/>
    <w:rsid w:val="00CB3BEC"/>
    <w:rsid w:val="00CB3CC5"/>
    <w:rsid w:val="00CB6195"/>
    <w:rsid w:val="00CB73F0"/>
    <w:rsid w:val="00CC025F"/>
    <w:rsid w:val="00CC11BD"/>
    <w:rsid w:val="00CC1AE2"/>
    <w:rsid w:val="00CC1DBD"/>
    <w:rsid w:val="00CC2337"/>
    <w:rsid w:val="00CC300B"/>
    <w:rsid w:val="00CC4BDE"/>
    <w:rsid w:val="00CC4FED"/>
    <w:rsid w:val="00CC591A"/>
    <w:rsid w:val="00CC6ED2"/>
    <w:rsid w:val="00CD0ED2"/>
    <w:rsid w:val="00CD111E"/>
    <w:rsid w:val="00CD1641"/>
    <w:rsid w:val="00CD25B2"/>
    <w:rsid w:val="00CD2B0F"/>
    <w:rsid w:val="00CD52B7"/>
    <w:rsid w:val="00CD5CBF"/>
    <w:rsid w:val="00CD6226"/>
    <w:rsid w:val="00CD6868"/>
    <w:rsid w:val="00CD6C9A"/>
    <w:rsid w:val="00CD6E3E"/>
    <w:rsid w:val="00CE2FA2"/>
    <w:rsid w:val="00CE4637"/>
    <w:rsid w:val="00CE6B1A"/>
    <w:rsid w:val="00CE71BE"/>
    <w:rsid w:val="00CF0100"/>
    <w:rsid w:val="00CF26DD"/>
    <w:rsid w:val="00CF3019"/>
    <w:rsid w:val="00CF374B"/>
    <w:rsid w:val="00CF44D0"/>
    <w:rsid w:val="00CF45A1"/>
    <w:rsid w:val="00CF4858"/>
    <w:rsid w:val="00CF55D3"/>
    <w:rsid w:val="00CF5CF0"/>
    <w:rsid w:val="00CF6457"/>
    <w:rsid w:val="00CF6960"/>
    <w:rsid w:val="00CF7175"/>
    <w:rsid w:val="00D00648"/>
    <w:rsid w:val="00D00835"/>
    <w:rsid w:val="00D02A28"/>
    <w:rsid w:val="00D04951"/>
    <w:rsid w:val="00D04C5D"/>
    <w:rsid w:val="00D04C87"/>
    <w:rsid w:val="00D051A5"/>
    <w:rsid w:val="00D056A8"/>
    <w:rsid w:val="00D064F5"/>
    <w:rsid w:val="00D06959"/>
    <w:rsid w:val="00D0771F"/>
    <w:rsid w:val="00D10486"/>
    <w:rsid w:val="00D117B8"/>
    <w:rsid w:val="00D11DD8"/>
    <w:rsid w:val="00D1206D"/>
    <w:rsid w:val="00D141B8"/>
    <w:rsid w:val="00D14347"/>
    <w:rsid w:val="00D143B5"/>
    <w:rsid w:val="00D145AD"/>
    <w:rsid w:val="00D159DE"/>
    <w:rsid w:val="00D16588"/>
    <w:rsid w:val="00D16620"/>
    <w:rsid w:val="00D17233"/>
    <w:rsid w:val="00D177D3"/>
    <w:rsid w:val="00D215F3"/>
    <w:rsid w:val="00D238B0"/>
    <w:rsid w:val="00D24087"/>
    <w:rsid w:val="00D241DF"/>
    <w:rsid w:val="00D25E19"/>
    <w:rsid w:val="00D260D4"/>
    <w:rsid w:val="00D26264"/>
    <w:rsid w:val="00D276FC"/>
    <w:rsid w:val="00D27960"/>
    <w:rsid w:val="00D300ED"/>
    <w:rsid w:val="00D306D6"/>
    <w:rsid w:val="00D31ADA"/>
    <w:rsid w:val="00D32056"/>
    <w:rsid w:val="00D32538"/>
    <w:rsid w:val="00D32CB8"/>
    <w:rsid w:val="00D33CF0"/>
    <w:rsid w:val="00D33D31"/>
    <w:rsid w:val="00D33D3A"/>
    <w:rsid w:val="00D34239"/>
    <w:rsid w:val="00D34662"/>
    <w:rsid w:val="00D34D1D"/>
    <w:rsid w:val="00D356D5"/>
    <w:rsid w:val="00D367A1"/>
    <w:rsid w:val="00D36C3F"/>
    <w:rsid w:val="00D36FC3"/>
    <w:rsid w:val="00D43DEB"/>
    <w:rsid w:val="00D45DB3"/>
    <w:rsid w:val="00D511F4"/>
    <w:rsid w:val="00D52663"/>
    <w:rsid w:val="00D52815"/>
    <w:rsid w:val="00D5298B"/>
    <w:rsid w:val="00D53D4B"/>
    <w:rsid w:val="00D542F8"/>
    <w:rsid w:val="00D555EA"/>
    <w:rsid w:val="00D56D26"/>
    <w:rsid w:val="00D575ED"/>
    <w:rsid w:val="00D6181F"/>
    <w:rsid w:val="00D61EC8"/>
    <w:rsid w:val="00D62963"/>
    <w:rsid w:val="00D62C2F"/>
    <w:rsid w:val="00D633CC"/>
    <w:rsid w:val="00D63A14"/>
    <w:rsid w:val="00D652A8"/>
    <w:rsid w:val="00D6557C"/>
    <w:rsid w:val="00D66058"/>
    <w:rsid w:val="00D6669E"/>
    <w:rsid w:val="00D66E26"/>
    <w:rsid w:val="00D67306"/>
    <w:rsid w:val="00D67413"/>
    <w:rsid w:val="00D70A38"/>
    <w:rsid w:val="00D7198D"/>
    <w:rsid w:val="00D72359"/>
    <w:rsid w:val="00D72606"/>
    <w:rsid w:val="00D72AE6"/>
    <w:rsid w:val="00D7368D"/>
    <w:rsid w:val="00D74BA6"/>
    <w:rsid w:val="00D74C48"/>
    <w:rsid w:val="00D7529F"/>
    <w:rsid w:val="00D7590D"/>
    <w:rsid w:val="00D75967"/>
    <w:rsid w:val="00D75A16"/>
    <w:rsid w:val="00D76941"/>
    <w:rsid w:val="00D76CA8"/>
    <w:rsid w:val="00D80CCC"/>
    <w:rsid w:val="00D812FF"/>
    <w:rsid w:val="00D81703"/>
    <w:rsid w:val="00D8182E"/>
    <w:rsid w:val="00D82033"/>
    <w:rsid w:val="00D82C08"/>
    <w:rsid w:val="00D8307A"/>
    <w:rsid w:val="00D8415A"/>
    <w:rsid w:val="00D8463C"/>
    <w:rsid w:val="00D84AC9"/>
    <w:rsid w:val="00D84F5A"/>
    <w:rsid w:val="00D85307"/>
    <w:rsid w:val="00D86305"/>
    <w:rsid w:val="00D87EB5"/>
    <w:rsid w:val="00D90C43"/>
    <w:rsid w:val="00D94CF6"/>
    <w:rsid w:val="00D95F90"/>
    <w:rsid w:val="00DA0B9D"/>
    <w:rsid w:val="00DA0DA9"/>
    <w:rsid w:val="00DA0E3F"/>
    <w:rsid w:val="00DA269A"/>
    <w:rsid w:val="00DA3D4B"/>
    <w:rsid w:val="00DA3F98"/>
    <w:rsid w:val="00DA439C"/>
    <w:rsid w:val="00DA4413"/>
    <w:rsid w:val="00DA5212"/>
    <w:rsid w:val="00DA64FF"/>
    <w:rsid w:val="00DA7F9D"/>
    <w:rsid w:val="00DA7FA2"/>
    <w:rsid w:val="00DB10B2"/>
    <w:rsid w:val="00DB2ADB"/>
    <w:rsid w:val="00DB2CBD"/>
    <w:rsid w:val="00DB423F"/>
    <w:rsid w:val="00DB51A1"/>
    <w:rsid w:val="00DB68A6"/>
    <w:rsid w:val="00DB6994"/>
    <w:rsid w:val="00DB6A0C"/>
    <w:rsid w:val="00DB6CE7"/>
    <w:rsid w:val="00DB6D5E"/>
    <w:rsid w:val="00DB7642"/>
    <w:rsid w:val="00DC0250"/>
    <w:rsid w:val="00DC15BF"/>
    <w:rsid w:val="00DC1F0E"/>
    <w:rsid w:val="00DC3A44"/>
    <w:rsid w:val="00DC3C98"/>
    <w:rsid w:val="00DC5B70"/>
    <w:rsid w:val="00DC7DBC"/>
    <w:rsid w:val="00DD0CB0"/>
    <w:rsid w:val="00DD0E03"/>
    <w:rsid w:val="00DD1A40"/>
    <w:rsid w:val="00DD296E"/>
    <w:rsid w:val="00DD2C91"/>
    <w:rsid w:val="00DD3072"/>
    <w:rsid w:val="00DD30C0"/>
    <w:rsid w:val="00DD3465"/>
    <w:rsid w:val="00DD3AC6"/>
    <w:rsid w:val="00DD3DDF"/>
    <w:rsid w:val="00DD4417"/>
    <w:rsid w:val="00DD54E2"/>
    <w:rsid w:val="00DD711F"/>
    <w:rsid w:val="00DE0249"/>
    <w:rsid w:val="00DE0773"/>
    <w:rsid w:val="00DE1829"/>
    <w:rsid w:val="00DE1881"/>
    <w:rsid w:val="00DE4CFF"/>
    <w:rsid w:val="00DE63E4"/>
    <w:rsid w:val="00DE7489"/>
    <w:rsid w:val="00DE78C0"/>
    <w:rsid w:val="00DF11A7"/>
    <w:rsid w:val="00DF1662"/>
    <w:rsid w:val="00DF1D9E"/>
    <w:rsid w:val="00DF20A8"/>
    <w:rsid w:val="00DF25B3"/>
    <w:rsid w:val="00DF396E"/>
    <w:rsid w:val="00DF3E1A"/>
    <w:rsid w:val="00DF5430"/>
    <w:rsid w:val="00DF6DC0"/>
    <w:rsid w:val="00DF79E9"/>
    <w:rsid w:val="00DF7B8B"/>
    <w:rsid w:val="00E00EDF"/>
    <w:rsid w:val="00E01C2B"/>
    <w:rsid w:val="00E02826"/>
    <w:rsid w:val="00E02FA3"/>
    <w:rsid w:val="00E039A9"/>
    <w:rsid w:val="00E05185"/>
    <w:rsid w:val="00E06520"/>
    <w:rsid w:val="00E07360"/>
    <w:rsid w:val="00E100B1"/>
    <w:rsid w:val="00E1116E"/>
    <w:rsid w:val="00E1167A"/>
    <w:rsid w:val="00E11EB1"/>
    <w:rsid w:val="00E132FB"/>
    <w:rsid w:val="00E134D2"/>
    <w:rsid w:val="00E1386A"/>
    <w:rsid w:val="00E13CC4"/>
    <w:rsid w:val="00E13E2D"/>
    <w:rsid w:val="00E141E4"/>
    <w:rsid w:val="00E14821"/>
    <w:rsid w:val="00E15270"/>
    <w:rsid w:val="00E156C0"/>
    <w:rsid w:val="00E156DF"/>
    <w:rsid w:val="00E156E4"/>
    <w:rsid w:val="00E1620F"/>
    <w:rsid w:val="00E16310"/>
    <w:rsid w:val="00E16982"/>
    <w:rsid w:val="00E17102"/>
    <w:rsid w:val="00E171AD"/>
    <w:rsid w:val="00E17AF1"/>
    <w:rsid w:val="00E20132"/>
    <w:rsid w:val="00E22071"/>
    <w:rsid w:val="00E223CC"/>
    <w:rsid w:val="00E22FC2"/>
    <w:rsid w:val="00E23618"/>
    <w:rsid w:val="00E25E58"/>
    <w:rsid w:val="00E267B3"/>
    <w:rsid w:val="00E26B0F"/>
    <w:rsid w:val="00E2762C"/>
    <w:rsid w:val="00E2775C"/>
    <w:rsid w:val="00E27E5E"/>
    <w:rsid w:val="00E304AB"/>
    <w:rsid w:val="00E32607"/>
    <w:rsid w:val="00E32AEF"/>
    <w:rsid w:val="00E32E2B"/>
    <w:rsid w:val="00E33806"/>
    <w:rsid w:val="00E35244"/>
    <w:rsid w:val="00E3529E"/>
    <w:rsid w:val="00E36100"/>
    <w:rsid w:val="00E36E55"/>
    <w:rsid w:val="00E36F0A"/>
    <w:rsid w:val="00E400B3"/>
    <w:rsid w:val="00E405F9"/>
    <w:rsid w:val="00E4248B"/>
    <w:rsid w:val="00E438BC"/>
    <w:rsid w:val="00E44F7D"/>
    <w:rsid w:val="00E451B1"/>
    <w:rsid w:val="00E45423"/>
    <w:rsid w:val="00E47425"/>
    <w:rsid w:val="00E47735"/>
    <w:rsid w:val="00E47F84"/>
    <w:rsid w:val="00E5075E"/>
    <w:rsid w:val="00E519F3"/>
    <w:rsid w:val="00E51C4B"/>
    <w:rsid w:val="00E51C51"/>
    <w:rsid w:val="00E52A1F"/>
    <w:rsid w:val="00E54B31"/>
    <w:rsid w:val="00E55411"/>
    <w:rsid w:val="00E5546E"/>
    <w:rsid w:val="00E55ACA"/>
    <w:rsid w:val="00E55D2A"/>
    <w:rsid w:val="00E56092"/>
    <w:rsid w:val="00E5629D"/>
    <w:rsid w:val="00E56A43"/>
    <w:rsid w:val="00E56A9E"/>
    <w:rsid w:val="00E56DAA"/>
    <w:rsid w:val="00E57399"/>
    <w:rsid w:val="00E60301"/>
    <w:rsid w:val="00E60635"/>
    <w:rsid w:val="00E611C0"/>
    <w:rsid w:val="00E618EC"/>
    <w:rsid w:val="00E6232E"/>
    <w:rsid w:val="00E6256F"/>
    <w:rsid w:val="00E6340A"/>
    <w:rsid w:val="00E63471"/>
    <w:rsid w:val="00E64537"/>
    <w:rsid w:val="00E647D6"/>
    <w:rsid w:val="00E64868"/>
    <w:rsid w:val="00E66035"/>
    <w:rsid w:val="00E662FB"/>
    <w:rsid w:val="00E668B1"/>
    <w:rsid w:val="00E708EF"/>
    <w:rsid w:val="00E70F5C"/>
    <w:rsid w:val="00E7136D"/>
    <w:rsid w:val="00E7152D"/>
    <w:rsid w:val="00E71C47"/>
    <w:rsid w:val="00E71F4A"/>
    <w:rsid w:val="00E72032"/>
    <w:rsid w:val="00E72402"/>
    <w:rsid w:val="00E73904"/>
    <w:rsid w:val="00E75553"/>
    <w:rsid w:val="00E75816"/>
    <w:rsid w:val="00E764E6"/>
    <w:rsid w:val="00E77763"/>
    <w:rsid w:val="00E778DB"/>
    <w:rsid w:val="00E77926"/>
    <w:rsid w:val="00E77D2B"/>
    <w:rsid w:val="00E80E15"/>
    <w:rsid w:val="00E814A0"/>
    <w:rsid w:val="00E822DF"/>
    <w:rsid w:val="00E8277B"/>
    <w:rsid w:val="00E833E5"/>
    <w:rsid w:val="00E84438"/>
    <w:rsid w:val="00E84E55"/>
    <w:rsid w:val="00E86184"/>
    <w:rsid w:val="00E864DE"/>
    <w:rsid w:val="00E86CF5"/>
    <w:rsid w:val="00E87484"/>
    <w:rsid w:val="00E87F9A"/>
    <w:rsid w:val="00E905F9"/>
    <w:rsid w:val="00E90B5F"/>
    <w:rsid w:val="00E91A64"/>
    <w:rsid w:val="00E93ECF"/>
    <w:rsid w:val="00E94140"/>
    <w:rsid w:val="00E94A21"/>
    <w:rsid w:val="00E94F8E"/>
    <w:rsid w:val="00E97DAD"/>
    <w:rsid w:val="00EA09EC"/>
    <w:rsid w:val="00EA0C40"/>
    <w:rsid w:val="00EA1EB2"/>
    <w:rsid w:val="00EA1EEC"/>
    <w:rsid w:val="00EA54B4"/>
    <w:rsid w:val="00EA585B"/>
    <w:rsid w:val="00EA5E9C"/>
    <w:rsid w:val="00EA6485"/>
    <w:rsid w:val="00EA65FA"/>
    <w:rsid w:val="00EA6753"/>
    <w:rsid w:val="00EA6AF0"/>
    <w:rsid w:val="00EA7037"/>
    <w:rsid w:val="00EB0172"/>
    <w:rsid w:val="00EB1140"/>
    <w:rsid w:val="00EB13AA"/>
    <w:rsid w:val="00EB17CE"/>
    <w:rsid w:val="00EB2A54"/>
    <w:rsid w:val="00EB40C5"/>
    <w:rsid w:val="00EB4124"/>
    <w:rsid w:val="00EB430B"/>
    <w:rsid w:val="00EB4592"/>
    <w:rsid w:val="00EB5053"/>
    <w:rsid w:val="00EB537B"/>
    <w:rsid w:val="00EB5EE2"/>
    <w:rsid w:val="00EB6685"/>
    <w:rsid w:val="00EC011F"/>
    <w:rsid w:val="00EC01AA"/>
    <w:rsid w:val="00EC0572"/>
    <w:rsid w:val="00EC0C3E"/>
    <w:rsid w:val="00EC1438"/>
    <w:rsid w:val="00EC1659"/>
    <w:rsid w:val="00EC1CB8"/>
    <w:rsid w:val="00EC2298"/>
    <w:rsid w:val="00EC2EA1"/>
    <w:rsid w:val="00EC31DA"/>
    <w:rsid w:val="00EC36E7"/>
    <w:rsid w:val="00EC38FD"/>
    <w:rsid w:val="00EC4B66"/>
    <w:rsid w:val="00EC562A"/>
    <w:rsid w:val="00EC64FE"/>
    <w:rsid w:val="00ED03DC"/>
    <w:rsid w:val="00ED1153"/>
    <w:rsid w:val="00ED205F"/>
    <w:rsid w:val="00ED268E"/>
    <w:rsid w:val="00ED26DB"/>
    <w:rsid w:val="00ED2F55"/>
    <w:rsid w:val="00ED39F3"/>
    <w:rsid w:val="00ED3D53"/>
    <w:rsid w:val="00ED5561"/>
    <w:rsid w:val="00ED58DF"/>
    <w:rsid w:val="00ED645C"/>
    <w:rsid w:val="00ED6C81"/>
    <w:rsid w:val="00ED6F6C"/>
    <w:rsid w:val="00ED744E"/>
    <w:rsid w:val="00ED7B75"/>
    <w:rsid w:val="00EE00A6"/>
    <w:rsid w:val="00EE1759"/>
    <w:rsid w:val="00EE407F"/>
    <w:rsid w:val="00EE4D80"/>
    <w:rsid w:val="00EE50DF"/>
    <w:rsid w:val="00EE6F39"/>
    <w:rsid w:val="00EF15D2"/>
    <w:rsid w:val="00EF397B"/>
    <w:rsid w:val="00F0152C"/>
    <w:rsid w:val="00F01978"/>
    <w:rsid w:val="00F02213"/>
    <w:rsid w:val="00F02CAD"/>
    <w:rsid w:val="00F03F54"/>
    <w:rsid w:val="00F04C36"/>
    <w:rsid w:val="00F05E1C"/>
    <w:rsid w:val="00F077E7"/>
    <w:rsid w:val="00F11403"/>
    <w:rsid w:val="00F13B0D"/>
    <w:rsid w:val="00F13B90"/>
    <w:rsid w:val="00F14A6B"/>
    <w:rsid w:val="00F14F4D"/>
    <w:rsid w:val="00F1505B"/>
    <w:rsid w:val="00F15FE4"/>
    <w:rsid w:val="00F16B6E"/>
    <w:rsid w:val="00F175BF"/>
    <w:rsid w:val="00F22335"/>
    <w:rsid w:val="00F23204"/>
    <w:rsid w:val="00F23637"/>
    <w:rsid w:val="00F236F8"/>
    <w:rsid w:val="00F246A0"/>
    <w:rsid w:val="00F249A0"/>
    <w:rsid w:val="00F25839"/>
    <w:rsid w:val="00F260E8"/>
    <w:rsid w:val="00F262F6"/>
    <w:rsid w:val="00F278ED"/>
    <w:rsid w:val="00F27AF2"/>
    <w:rsid w:val="00F301BC"/>
    <w:rsid w:val="00F323F7"/>
    <w:rsid w:val="00F32866"/>
    <w:rsid w:val="00F331C7"/>
    <w:rsid w:val="00F353FA"/>
    <w:rsid w:val="00F369B5"/>
    <w:rsid w:val="00F36AB5"/>
    <w:rsid w:val="00F40567"/>
    <w:rsid w:val="00F40756"/>
    <w:rsid w:val="00F4224B"/>
    <w:rsid w:val="00F447B1"/>
    <w:rsid w:val="00F448C6"/>
    <w:rsid w:val="00F45D96"/>
    <w:rsid w:val="00F45F2B"/>
    <w:rsid w:val="00F471BB"/>
    <w:rsid w:val="00F47AB4"/>
    <w:rsid w:val="00F5032B"/>
    <w:rsid w:val="00F52168"/>
    <w:rsid w:val="00F5327E"/>
    <w:rsid w:val="00F5385F"/>
    <w:rsid w:val="00F539DC"/>
    <w:rsid w:val="00F54BB0"/>
    <w:rsid w:val="00F5504A"/>
    <w:rsid w:val="00F5541B"/>
    <w:rsid w:val="00F56AAE"/>
    <w:rsid w:val="00F57AEF"/>
    <w:rsid w:val="00F57FE0"/>
    <w:rsid w:val="00F600A2"/>
    <w:rsid w:val="00F60703"/>
    <w:rsid w:val="00F615F1"/>
    <w:rsid w:val="00F6216E"/>
    <w:rsid w:val="00F635B7"/>
    <w:rsid w:val="00F63607"/>
    <w:rsid w:val="00F637B5"/>
    <w:rsid w:val="00F63BA5"/>
    <w:rsid w:val="00F64BE3"/>
    <w:rsid w:val="00F65E23"/>
    <w:rsid w:val="00F66A90"/>
    <w:rsid w:val="00F70287"/>
    <w:rsid w:val="00F713FD"/>
    <w:rsid w:val="00F730E8"/>
    <w:rsid w:val="00F734FF"/>
    <w:rsid w:val="00F73F15"/>
    <w:rsid w:val="00F7479B"/>
    <w:rsid w:val="00F747EE"/>
    <w:rsid w:val="00F759CB"/>
    <w:rsid w:val="00F75C83"/>
    <w:rsid w:val="00F75F10"/>
    <w:rsid w:val="00F75F30"/>
    <w:rsid w:val="00F7655E"/>
    <w:rsid w:val="00F76B0C"/>
    <w:rsid w:val="00F76D98"/>
    <w:rsid w:val="00F77249"/>
    <w:rsid w:val="00F80481"/>
    <w:rsid w:val="00F82122"/>
    <w:rsid w:val="00F827A1"/>
    <w:rsid w:val="00F83494"/>
    <w:rsid w:val="00F83941"/>
    <w:rsid w:val="00F83A66"/>
    <w:rsid w:val="00F840ED"/>
    <w:rsid w:val="00F84633"/>
    <w:rsid w:val="00F850BB"/>
    <w:rsid w:val="00F85245"/>
    <w:rsid w:val="00F856F4"/>
    <w:rsid w:val="00F85797"/>
    <w:rsid w:val="00F85D2F"/>
    <w:rsid w:val="00F86452"/>
    <w:rsid w:val="00F86E6D"/>
    <w:rsid w:val="00F87CD1"/>
    <w:rsid w:val="00F905DD"/>
    <w:rsid w:val="00F90AB1"/>
    <w:rsid w:val="00F92508"/>
    <w:rsid w:val="00F93D1E"/>
    <w:rsid w:val="00F945B3"/>
    <w:rsid w:val="00F94E1F"/>
    <w:rsid w:val="00F9542D"/>
    <w:rsid w:val="00F95A8D"/>
    <w:rsid w:val="00F95C93"/>
    <w:rsid w:val="00F95F3B"/>
    <w:rsid w:val="00F9621F"/>
    <w:rsid w:val="00F96942"/>
    <w:rsid w:val="00F97097"/>
    <w:rsid w:val="00F9729E"/>
    <w:rsid w:val="00FA267C"/>
    <w:rsid w:val="00FA2FD0"/>
    <w:rsid w:val="00FA503A"/>
    <w:rsid w:val="00FA5F09"/>
    <w:rsid w:val="00FA6DD4"/>
    <w:rsid w:val="00FA747D"/>
    <w:rsid w:val="00FA7C5D"/>
    <w:rsid w:val="00FB078A"/>
    <w:rsid w:val="00FB16B2"/>
    <w:rsid w:val="00FB1C2F"/>
    <w:rsid w:val="00FB47F0"/>
    <w:rsid w:val="00FB4CC2"/>
    <w:rsid w:val="00FB6895"/>
    <w:rsid w:val="00FB7595"/>
    <w:rsid w:val="00FB7673"/>
    <w:rsid w:val="00FB7D5B"/>
    <w:rsid w:val="00FC0006"/>
    <w:rsid w:val="00FC0E5D"/>
    <w:rsid w:val="00FC13F5"/>
    <w:rsid w:val="00FC1A4A"/>
    <w:rsid w:val="00FC1A85"/>
    <w:rsid w:val="00FC2779"/>
    <w:rsid w:val="00FC2EF7"/>
    <w:rsid w:val="00FC2F40"/>
    <w:rsid w:val="00FC3D4F"/>
    <w:rsid w:val="00FC4027"/>
    <w:rsid w:val="00FC4705"/>
    <w:rsid w:val="00FC4B78"/>
    <w:rsid w:val="00FC51AA"/>
    <w:rsid w:val="00FC66DE"/>
    <w:rsid w:val="00FC794E"/>
    <w:rsid w:val="00FD0F9C"/>
    <w:rsid w:val="00FD1362"/>
    <w:rsid w:val="00FD205E"/>
    <w:rsid w:val="00FD2399"/>
    <w:rsid w:val="00FD2B31"/>
    <w:rsid w:val="00FD2CB1"/>
    <w:rsid w:val="00FD36A9"/>
    <w:rsid w:val="00FD38C0"/>
    <w:rsid w:val="00FD3DBE"/>
    <w:rsid w:val="00FD4492"/>
    <w:rsid w:val="00FD5408"/>
    <w:rsid w:val="00FD546E"/>
    <w:rsid w:val="00FD5AC4"/>
    <w:rsid w:val="00FD6080"/>
    <w:rsid w:val="00FD7066"/>
    <w:rsid w:val="00FD7714"/>
    <w:rsid w:val="00FE039A"/>
    <w:rsid w:val="00FE1ABA"/>
    <w:rsid w:val="00FE2107"/>
    <w:rsid w:val="00FE25F5"/>
    <w:rsid w:val="00FE2EB5"/>
    <w:rsid w:val="00FE2FAA"/>
    <w:rsid w:val="00FE597D"/>
    <w:rsid w:val="00FE5DCB"/>
    <w:rsid w:val="00FE6047"/>
    <w:rsid w:val="00FE6ABC"/>
    <w:rsid w:val="00FE6D29"/>
    <w:rsid w:val="00FE77E9"/>
    <w:rsid w:val="00FF13ED"/>
    <w:rsid w:val="00FF2FDE"/>
    <w:rsid w:val="00FF353F"/>
    <w:rsid w:val="00FF3802"/>
    <w:rsid w:val="00FF3F1B"/>
    <w:rsid w:val="00FF422F"/>
    <w:rsid w:val="00FF4436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paragraph" w:styleId="1">
    <w:name w:val="heading 1"/>
    <w:basedOn w:val="a"/>
    <w:next w:val="a"/>
    <w:link w:val="10"/>
    <w:uiPriority w:val="9"/>
    <w:qFormat/>
    <w:rsid w:val="001F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3A282F"/>
  </w:style>
  <w:style w:type="paragraph" w:customStyle="1" w:styleId="sub1">
    <w:name w:val="sub1"/>
    <w:basedOn w:val="a"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2F"/>
    <w:rPr>
      <w:rFonts w:ascii="Tahoma" w:hAnsi="Tahoma" w:cs="Tahoma"/>
      <w:sz w:val="16"/>
      <w:szCs w:val="16"/>
    </w:rPr>
  </w:style>
  <w:style w:type="paragraph" w:customStyle="1" w:styleId="a7">
    <w:name w:val="уважаемый"/>
    <w:basedOn w:val="a"/>
    <w:rsid w:val="007970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E38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E3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E3829"/>
    <w:pPr>
      <w:ind w:left="720"/>
      <w:contextualSpacing/>
    </w:pPr>
  </w:style>
  <w:style w:type="paragraph" w:customStyle="1" w:styleId="Style3">
    <w:name w:val="Style3"/>
    <w:basedOn w:val="a"/>
    <w:rsid w:val="00E77763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777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0530"/>
    <w:pPr>
      <w:widowControl w:val="0"/>
      <w:autoSpaceDE w:val="0"/>
      <w:autoSpaceDN w:val="0"/>
      <w:adjustRightInd w:val="0"/>
      <w:spacing w:after="0" w:line="276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6053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A21D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rsid w:val="001F68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1F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1F68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F68A3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rsid w:val="001F68A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F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note text"/>
    <w:basedOn w:val="a"/>
    <w:link w:val="af"/>
    <w:uiPriority w:val="99"/>
    <w:rsid w:val="001F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1F6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1F68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68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Strong"/>
    <w:basedOn w:val="a0"/>
    <w:uiPriority w:val="99"/>
    <w:qFormat/>
    <w:rsid w:val="001F68A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F68A3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7A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2427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7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76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65F8E"/>
  </w:style>
  <w:style w:type="paragraph" w:styleId="af4">
    <w:name w:val="footer"/>
    <w:basedOn w:val="a"/>
    <w:link w:val="af5"/>
    <w:uiPriority w:val="99"/>
    <w:semiHidden/>
    <w:unhideWhenUsed/>
    <w:rsid w:val="0076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65F8E"/>
  </w:style>
  <w:style w:type="paragraph" w:customStyle="1" w:styleId="af6">
    <w:name w:val="Знак Знак Знак Знак Знак Знак Знак"/>
    <w:basedOn w:val="a"/>
    <w:autoRedefine/>
    <w:rsid w:val="00D051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E3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DF86-5090-4528-8F1F-0FEF1A22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2013-12-10T09:10:00Z</cp:lastPrinted>
  <dcterms:created xsi:type="dcterms:W3CDTF">2014-12-11T06:36:00Z</dcterms:created>
  <dcterms:modified xsi:type="dcterms:W3CDTF">2014-12-12T11:10:00Z</dcterms:modified>
</cp:coreProperties>
</file>