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AA" w:rsidRPr="00F31641" w:rsidRDefault="00ED5AAA" w:rsidP="00ED5AAA">
      <w:pPr>
        <w:jc w:val="center"/>
        <w:rPr>
          <w:b/>
          <w:sz w:val="26"/>
          <w:szCs w:val="26"/>
        </w:rPr>
      </w:pPr>
      <w:bookmarkStart w:id="0" w:name="_GoBack"/>
      <w:bookmarkEnd w:id="0"/>
      <w:r w:rsidRPr="00F31641">
        <w:rPr>
          <w:b/>
          <w:sz w:val="26"/>
          <w:szCs w:val="26"/>
        </w:rPr>
        <w:t>АДМИНИСТРАЦИЯ ПЕРВОМАЙСКОГО РАЙОНА</w:t>
      </w:r>
    </w:p>
    <w:p w:rsidR="00ED5AAA" w:rsidRPr="00F31641" w:rsidRDefault="00ED5AAA" w:rsidP="00ED5AAA">
      <w:pPr>
        <w:jc w:val="center"/>
        <w:outlineLvl w:val="0"/>
        <w:rPr>
          <w:b/>
          <w:sz w:val="26"/>
          <w:szCs w:val="26"/>
        </w:rPr>
      </w:pPr>
    </w:p>
    <w:p w:rsidR="00ED5AAA" w:rsidRPr="00F31641" w:rsidRDefault="00ED5AAA" w:rsidP="00ED5AAA">
      <w:pPr>
        <w:jc w:val="center"/>
        <w:outlineLvl w:val="0"/>
        <w:rPr>
          <w:b/>
          <w:sz w:val="32"/>
          <w:szCs w:val="32"/>
        </w:rPr>
      </w:pPr>
      <w:r w:rsidRPr="00F31641">
        <w:rPr>
          <w:b/>
          <w:sz w:val="32"/>
          <w:szCs w:val="32"/>
        </w:rPr>
        <w:t>ПОСТАНОВЛЕНИЕ</w:t>
      </w:r>
    </w:p>
    <w:p w:rsidR="00ED5AAA" w:rsidRPr="00F31641" w:rsidRDefault="00F31641" w:rsidP="00F31641">
      <w:pPr>
        <w:spacing w:before="480" w:after="480"/>
        <w:rPr>
          <w:sz w:val="26"/>
          <w:szCs w:val="26"/>
        </w:rPr>
      </w:pPr>
      <w:r w:rsidRPr="00F31641">
        <w:rPr>
          <w:sz w:val="26"/>
          <w:szCs w:val="26"/>
        </w:rPr>
        <w:t>28.03.2019</w:t>
      </w:r>
      <w:r w:rsidR="003F329F" w:rsidRPr="00F31641">
        <w:rPr>
          <w:sz w:val="26"/>
          <w:szCs w:val="26"/>
        </w:rPr>
        <w:t xml:space="preserve">                                                                                            </w:t>
      </w:r>
      <w:r>
        <w:rPr>
          <w:sz w:val="26"/>
          <w:szCs w:val="26"/>
        </w:rPr>
        <w:t xml:space="preserve">                             </w:t>
      </w:r>
      <w:r w:rsidR="00ED5AAA" w:rsidRPr="00F31641">
        <w:rPr>
          <w:sz w:val="26"/>
          <w:szCs w:val="26"/>
        </w:rPr>
        <w:t>№</w:t>
      </w:r>
      <w:r w:rsidR="007A2199" w:rsidRPr="00F31641">
        <w:rPr>
          <w:sz w:val="26"/>
          <w:szCs w:val="26"/>
        </w:rPr>
        <w:t xml:space="preserve"> </w:t>
      </w:r>
      <w:r w:rsidRPr="00F31641">
        <w:rPr>
          <w:sz w:val="26"/>
          <w:szCs w:val="26"/>
        </w:rPr>
        <w:t>92</w:t>
      </w:r>
    </w:p>
    <w:p w:rsidR="00ED5AAA" w:rsidRPr="00F31641" w:rsidRDefault="00F31641" w:rsidP="00F31641">
      <w:pPr>
        <w:pStyle w:val="a3"/>
        <w:tabs>
          <w:tab w:val="clear" w:pos="6804"/>
        </w:tabs>
        <w:spacing w:before="0"/>
        <w:jc w:val="center"/>
        <w:rPr>
          <w:sz w:val="26"/>
          <w:szCs w:val="26"/>
        </w:rPr>
      </w:pPr>
      <w:r w:rsidRPr="00F31641">
        <w:rPr>
          <w:sz w:val="26"/>
          <w:szCs w:val="26"/>
        </w:rPr>
        <w:t>О внесение изменений в постановление Администрации Первомайского района от 01.11.2017 года №</w:t>
      </w:r>
      <w:r>
        <w:rPr>
          <w:sz w:val="26"/>
          <w:szCs w:val="26"/>
        </w:rPr>
        <w:t xml:space="preserve"> 242 </w:t>
      </w:r>
      <w:r w:rsidRPr="00F31641">
        <w:rPr>
          <w:sz w:val="26"/>
          <w:szCs w:val="26"/>
        </w:rPr>
        <w:t>«Об утверждении муниципальной программы «Управление муниципальным имуществом Первомайского района на 2018-2022 годы»</w:t>
      </w:r>
    </w:p>
    <w:p w:rsidR="00485ECF" w:rsidRDefault="00485ECF" w:rsidP="003F329F">
      <w:pPr>
        <w:pStyle w:val="a3"/>
        <w:tabs>
          <w:tab w:val="clear" w:pos="6804"/>
        </w:tabs>
        <w:spacing w:before="0"/>
        <w:ind w:firstLine="540"/>
        <w:rPr>
          <w:sz w:val="26"/>
          <w:szCs w:val="26"/>
        </w:rPr>
      </w:pPr>
    </w:p>
    <w:p w:rsidR="00F31641" w:rsidRDefault="00F31641" w:rsidP="003F329F">
      <w:pPr>
        <w:pStyle w:val="a3"/>
        <w:tabs>
          <w:tab w:val="clear" w:pos="6804"/>
        </w:tabs>
        <w:spacing w:before="0"/>
        <w:ind w:firstLine="540"/>
        <w:rPr>
          <w:sz w:val="26"/>
          <w:szCs w:val="26"/>
        </w:rPr>
      </w:pPr>
    </w:p>
    <w:p w:rsidR="00F31641" w:rsidRPr="00F31641" w:rsidRDefault="00F31641" w:rsidP="003F329F">
      <w:pPr>
        <w:pStyle w:val="a3"/>
        <w:tabs>
          <w:tab w:val="clear" w:pos="6804"/>
        </w:tabs>
        <w:spacing w:before="0"/>
        <w:ind w:firstLine="540"/>
        <w:rPr>
          <w:sz w:val="26"/>
          <w:szCs w:val="26"/>
        </w:rPr>
      </w:pPr>
    </w:p>
    <w:p w:rsidR="00D108C3" w:rsidRPr="00F31641" w:rsidRDefault="00485ECF" w:rsidP="00F31641">
      <w:pPr>
        <w:ind w:firstLine="709"/>
        <w:jc w:val="both"/>
        <w:rPr>
          <w:sz w:val="26"/>
          <w:szCs w:val="26"/>
        </w:rPr>
      </w:pPr>
      <w:r w:rsidRPr="00F31641">
        <w:rPr>
          <w:sz w:val="26"/>
          <w:szCs w:val="26"/>
        </w:rPr>
        <w:t>В целях совершенствования нормативно</w:t>
      </w:r>
      <w:r w:rsidR="00992D6E" w:rsidRPr="00F31641">
        <w:rPr>
          <w:sz w:val="26"/>
          <w:szCs w:val="26"/>
        </w:rPr>
        <w:t>го</w:t>
      </w:r>
      <w:r w:rsidRPr="00F31641">
        <w:rPr>
          <w:sz w:val="26"/>
          <w:szCs w:val="26"/>
        </w:rPr>
        <w:t xml:space="preserve"> правового акта</w:t>
      </w:r>
    </w:p>
    <w:p w:rsidR="00ED5AAA" w:rsidRPr="00F31641" w:rsidRDefault="00ED5AAA" w:rsidP="00F31641">
      <w:pPr>
        <w:ind w:firstLine="709"/>
        <w:jc w:val="both"/>
        <w:outlineLvl w:val="0"/>
        <w:rPr>
          <w:sz w:val="26"/>
          <w:szCs w:val="26"/>
        </w:rPr>
      </w:pPr>
      <w:r w:rsidRPr="00F31641">
        <w:rPr>
          <w:sz w:val="26"/>
          <w:szCs w:val="26"/>
        </w:rPr>
        <w:t>ПОСТАНОВЛЯЮ:</w:t>
      </w:r>
    </w:p>
    <w:p w:rsidR="00DC45D8" w:rsidRPr="00F31641" w:rsidRDefault="00ED5AAA" w:rsidP="00F31641">
      <w:pPr>
        <w:pStyle w:val="a3"/>
        <w:tabs>
          <w:tab w:val="left" w:pos="-908"/>
        </w:tabs>
        <w:spacing w:before="0"/>
        <w:ind w:firstLine="709"/>
        <w:jc w:val="both"/>
        <w:rPr>
          <w:sz w:val="26"/>
          <w:szCs w:val="26"/>
        </w:rPr>
      </w:pPr>
      <w:r w:rsidRPr="00F31641">
        <w:rPr>
          <w:sz w:val="26"/>
          <w:szCs w:val="26"/>
        </w:rPr>
        <w:t>1.</w:t>
      </w:r>
      <w:r w:rsidR="00296B40" w:rsidRPr="00F31641">
        <w:rPr>
          <w:sz w:val="26"/>
          <w:szCs w:val="26"/>
        </w:rPr>
        <w:t xml:space="preserve"> </w:t>
      </w:r>
      <w:r w:rsidR="00A466CF" w:rsidRPr="00F31641">
        <w:rPr>
          <w:sz w:val="26"/>
          <w:szCs w:val="26"/>
        </w:rPr>
        <w:t xml:space="preserve">Изложить </w:t>
      </w:r>
      <w:r w:rsidR="00B65556" w:rsidRPr="00F31641">
        <w:rPr>
          <w:sz w:val="26"/>
          <w:szCs w:val="26"/>
        </w:rPr>
        <w:t>приложение к</w:t>
      </w:r>
      <w:r w:rsidR="006A021E" w:rsidRPr="00F31641">
        <w:rPr>
          <w:sz w:val="26"/>
          <w:szCs w:val="26"/>
        </w:rPr>
        <w:t xml:space="preserve"> </w:t>
      </w:r>
      <w:r w:rsidR="00B65556" w:rsidRPr="00F31641">
        <w:rPr>
          <w:sz w:val="26"/>
          <w:szCs w:val="26"/>
        </w:rPr>
        <w:t xml:space="preserve">постановлению Администрации Первомайского района </w:t>
      </w:r>
      <w:r w:rsidR="00992D6E" w:rsidRPr="00F31641">
        <w:rPr>
          <w:sz w:val="26"/>
          <w:szCs w:val="26"/>
        </w:rPr>
        <w:t>от 01.11.2017 № 242 «Об утверждении муниципальной программы «Упра</w:t>
      </w:r>
      <w:r w:rsidR="00F31641">
        <w:rPr>
          <w:sz w:val="26"/>
          <w:szCs w:val="26"/>
        </w:rPr>
        <w:t>вление муниципальным имуществом</w:t>
      </w:r>
      <w:r w:rsidR="00992D6E" w:rsidRPr="00F31641">
        <w:rPr>
          <w:sz w:val="26"/>
          <w:szCs w:val="26"/>
        </w:rPr>
        <w:t xml:space="preserve"> Первомайского района на 2018-2022 годы»</w:t>
      </w:r>
      <w:r w:rsidR="008D5ECB">
        <w:rPr>
          <w:sz w:val="26"/>
          <w:szCs w:val="26"/>
        </w:rPr>
        <w:t xml:space="preserve"> </w:t>
      </w:r>
      <w:r w:rsidR="00B65556" w:rsidRPr="00F31641">
        <w:rPr>
          <w:sz w:val="26"/>
          <w:szCs w:val="26"/>
        </w:rPr>
        <w:t>(далее приложение)</w:t>
      </w:r>
      <w:r w:rsidR="00296B40" w:rsidRPr="00F31641">
        <w:rPr>
          <w:sz w:val="26"/>
          <w:szCs w:val="26"/>
        </w:rPr>
        <w:t>, в новой редакции</w:t>
      </w:r>
      <w:r w:rsidR="00B65556" w:rsidRPr="00F31641">
        <w:rPr>
          <w:sz w:val="26"/>
          <w:szCs w:val="26"/>
        </w:rPr>
        <w:t xml:space="preserve"> согласно </w:t>
      </w:r>
      <w:r w:rsidR="008D5ECB" w:rsidRPr="00F31641">
        <w:rPr>
          <w:sz w:val="26"/>
          <w:szCs w:val="26"/>
        </w:rPr>
        <w:t>приложению,</w:t>
      </w:r>
      <w:r w:rsidR="00B65556" w:rsidRPr="00F31641">
        <w:rPr>
          <w:sz w:val="26"/>
          <w:szCs w:val="26"/>
        </w:rPr>
        <w:t xml:space="preserve"> к настоящему постановлению.</w:t>
      </w:r>
    </w:p>
    <w:p w:rsidR="00ED5AAA" w:rsidRPr="00F31641" w:rsidRDefault="00B70C6B" w:rsidP="00F31641">
      <w:pPr>
        <w:ind w:firstLine="709"/>
        <w:jc w:val="both"/>
        <w:rPr>
          <w:sz w:val="26"/>
          <w:szCs w:val="26"/>
        </w:rPr>
      </w:pPr>
      <w:r w:rsidRPr="00F31641">
        <w:rPr>
          <w:sz w:val="26"/>
          <w:szCs w:val="26"/>
        </w:rPr>
        <w:t>2</w:t>
      </w:r>
      <w:r w:rsidR="00ED5AAA" w:rsidRPr="00F31641">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8" w:history="1">
        <w:r w:rsidR="00ED5AAA" w:rsidRPr="00F31641">
          <w:rPr>
            <w:rStyle w:val="a4"/>
            <w:sz w:val="26"/>
            <w:szCs w:val="26"/>
            <w:lang w:val="en-US"/>
          </w:rPr>
          <w:t>http</w:t>
        </w:r>
        <w:r w:rsidR="00ED5AAA" w:rsidRPr="00F31641">
          <w:rPr>
            <w:rStyle w:val="a4"/>
            <w:sz w:val="26"/>
            <w:szCs w:val="26"/>
          </w:rPr>
          <w:t>://</w:t>
        </w:r>
        <w:r w:rsidR="00ED5AAA" w:rsidRPr="00F31641">
          <w:rPr>
            <w:rStyle w:val="a4"/>
            <w:sz w:val="26"/>
            <w:szCs w:val="26"/>
            <w:lang w:val="en-US"/>
          </w:rPr>
          <w:t>pmr</w:t>
        </w:r>
        <w:r w:rsidR="00ED5AAA" w:rsidRPr="00F31641">
          <w:rPr>
            <w:rStyle w:val="a4"/>
            <w:sz w:val="26"/>
            <w:szCs w:val="26"/>
          </w:rPr>
          <w:t>.</w:t>
        </w:r>
        <w:r w:rsidR="00ED5AAA" w:rsidRPr="00F31641">
          <w:rPr>
            <w:rStyle w:val="a4"/>
            <w:sz w:val="26"/>
            <w:szCs w:val="26"/>
            <w:lang w:val="en-US"/>
          </w:rPr>
          <w:t>tomsk</w:t>
        </w:r>
        <w:r w:rsidR="00ED5AAA" w:rsidRPr="00F31641">
          <w:rPr>
            <w:rStyle w:val="a4"/>
            <w:sz w:val="26"/>
            <w:szCs w:val="26"/>
          </w:rPr>
          <w:t>.</w:t>
        </w:r>
        <w:r w:rsidR="00ED5AAA" w:rsidRPr="00F31641">
          <w:rPr>
            <w:rStyle w:val="a4"/>
            <w:sz w:val="26"/>
            <w:szCs w:val="26"/>
            <w:lang w:val="en-US"/>
          </w:rPr>
          <w:t>ru</w:t>
        </w:r>
      </w:hyperlink>
      <w:r w:rsidR="00ED5AAA" w:rsidRPr="00F31641">
        <w:rPr>
          <w:sz w:val="26"/>
          <w:szCs w:val="26"/>
        </w:rPr>
        <w:t>.</w:t>
      </w:r>
    </w:p>
    <w:p w:rsidR="00ED5AAA" w:rsidRPr="00F31641" w:rsidRDefault="00B70C6B" w:rsidP="00F31641">
      <w:pPr>
        <w:ind w:firstLine="709"/>
        <w:jc w:val="both"/>
        <w:rPr>
          <w:sz w:val="26"/>
          <w:szCs w:val="26"/>
        </w:rPr>
      </w:pPr>
      <w:r w:rsidRPr="00F31641">
        <w:rPr>
          <w:sz w:val="26"/>
          <w:szCs w:val="26"/>
        </w:rPr>
        <w:t>3</w:t>
      </w:r>
      <w:r w:rsidR="00ED5AAA" w:rsidRPr="00F31641">
        <w:rPr>
          <w:sz w:val="26"/>
          <w:szCs w:val="26"/>
        </w:rPr>
        <w:t>. Настоящее постановление вступает в силу с даты</w:t>
      </w:r>
      <w:r w:rsidR="00671660" w:rsidRPr="00F31641">
        <w:rPr>
          <w:sz w:val="26"/>
          <w:szCs w:val="26"/>
        </w:rPr>
        <w:t xml:space="preserve"> его официального опубликования и </w:t>
      </w:r>
      <w:r w:rsidR="00B152A0" w:rsidRPr="00F31641">
        <w:rPr>
          <w:sz w:val="26"/>
          <w:szCs w:val="26"/>
        </w:rPr>
        <w:t xml:space="preserve">распространяется </w:t>
      </w:r>
      <w:r w:rsidR="00671660" w:rsidRPr="00F31641">
        <w:rPr>
          <w:sz w:val="26"/>
          <w:szCs w:val="26"/>
        </w:rPr>
        <w:t>на правоотношения</w:t>
      </w:r>
      <w:r w:rsidR="00992D6E" w:rsidRPr="00F31641">
        <w:rPr>
          <w:sz w:val="26"/>
          <w:szCs w:val="26"/>
        </w:rPr>
        <w:t>, возникшие</w:t>
      </w:r>
      <w:r w:rsidR="00671660" w:rsidRPr="00F31641">
        <w:rPr>
          <w:sz w:val="26"/>
          <w:szCs w:val="26"/>
        </w:rPr>
        <w:t xml:space="preserve"> с 28.12.2018г.</w:t>
      </w:r>
    </w:p>
    <w:p w:rsidR="003924FF" w:rsidRDefault="003924FF" w:rsidP="00ED5AAA">
      <w:pPr>
        <w:ind w:firstLine="540"/>
        <w:jc w:val="both"/>
        <w:rPr>
          <w:sz w:val="26"/>
          <w:szCs w:val="26"/>
        </w:rPr>
      </w:pPr>
    </w:p>
    <w:p w:rsidR="00F31641" w:rsidRPr="00F31641" w:rsidRDefault="00F31641" w:rsidP="00ED5AAA">
      <w:pPr>
        <w:ind w:firstLine="540"/>
        <w:jc w:val="both"/>
        <w:rPr>
          <w:sz w:val="26"/>
          <w:szCs w:val="26"/>
        </w:rPr>
      </w:pPr>
    </w:p>
    <w:p w:rsidR="003924FF" w:rsidRPr="00F31641" w:rsidRDefault="003924FF" w:rsidP="00ED5AAA">
      <w:pPr>
        <w:ind w:firstLine="540"/>
        <w:jc w:val="both"/>
        <w:rPr>
          <w:sz w:val="26"/>
          <w:szCs w:val="26"/>
        </w:rPr>
      </w:pPr>
    </w:p>
    <w:p w:rsidR="00ED5AAA" w:rsidRPr="00F31641" w:rsidRDefault="00671660" w:rsidP="00ED5AAA">
      <w:pPr>
        <w:jc w:val="both"/>
        <w:outlineLvl w:val="0"/>
        <w:rPr>
          <w:sz w:val="26"/>
          <w:szCs w:val="26"/>
        </w:rPr>
      </w:pPr>
      <w:r w:rsidRPr="00F31641">
        <w:rPr>
          <w:sz w:val="26"/>
          <w:szCs w:val="26"/>
        </w:rPr>
        <w:t xml:space="preserve">И.о. </w:t>
      </w:r>
      <w:r w:rsidR="00ED5AAA" w:rsidRPr="00F31641">
        <w:rPr>
          <w:sz w:val="26"/>
          <w:szCs w:val="26"/>
        </w:rPr>
        <w:t>Глав</w:t>
      </w:r>
      <w:r w:rsidRPr="00F31641">
        <w:rPr>
          <w:sz w:val="26"/>
          <w:szCs w:val="26"/>
        </w:rPr>
        <w:t>ы</w:t>
      </w:r>
      <w:r w:rsidR="00ED5AAA" w:rsidRPr="00F31641">
        <w:rPr>
          <w:sz w:val="26"/>
          <w:szCs w:val="26"/>
        </w:rPr>
        <w:t xml:space="preserve"> Первомайского района                                           </w:t>
      </w:r>
      <w:r w:rsidRPr="00F31641">
        <w:rPr>
          <w:sz w:val="26"/>
          <w:szCs w:val="26"/>
        </w:rPr>
        <w:t xml:space="preserve">          </w:t>
      </w:r>
      <w:r w:rsidR="00F31641">
        <w:rPr>
          <w:sz w:val="26"/>
          <w:szCs w:val="26"/>
        </w:rPr>
        <w:t xml:space="preserve">      </w:t>
      </w:r>
      <w:r w:rsidRPr="00F31641">
        <w:rPr>
          <w:sz w:val="26"/>
          <w:szCs w:val="26"/>
        </w:rPr>
        <w:t xml:space="preserve"> Н.Н. Петроченко</w:t>
      </w:r>
    </w:p>
    <w:p w:rsidR="00ED5AAA" w:rsidRPr="00F31641" w:rsidRDefault="00ED5AAA" w:rsidP="00ED5AAA">
      <w:pPr>
        <w:jc w:val="both"/>
        <w:rPr>
          <w:sz w:val="26"/>
          <w:szCs w:val="26"/>
        </w:rPr>
      </w:pPr>
    </w:p>
    <w:p w:rsidR="00ED5AAA" w:rsidRPr="003F4799" w:rsidRDefault="00ED5AAA" w:rsidP="00ED5AAA">
      <w:pPr>
        <w:jc w:val="both"/>
        <w:rPr>
          <w:sz w:val="26"/>
          <w:szCs w:val="26"/>
        </w:rPr>
      </w:pPr>
    </w:p>
    <w:p w:rsidR="00B70C6B" w:rsidRDefault="00B70C6B"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F31641" w:rsidRDefault="00F31641" w:rsidP="00ED5AAA">
      <w:pPr>
        <w:jc w:val="both"/>
        <w:rPr>
          <w:sz w:val="26"/>
          <w:szCs w:val="26"/>
        </w:rPr>
      </w:pPr>
    </w:p>
    <w:p w:rsidR="008D5ECB" w:rsidRDefault="008D5ECB" w:rsidP="00ED5AAA">
      <w:pPr>
        <w:jc w:val="both"/>
        <w:rPr>
          <w:sz w:val="26"/>
          <w:szCs w:val="26"/>
        </w:rPr>
      </w:pPr>
    </w:p>
    <w:p w:rsidR="00ED5AAA" w:rsidRPr="00992D6E" w:rsidRDefault="006E7532" w:rsidP="00ED5AAA">
      <w:pPr>
        <w:jc w:val="both"/>
        <w:rPr>
          <w:sz w:val="20"/>
        </w:rPr>
      </w:pPr>
      <w:r w:rsidRPr="00992D6E">
        <w:rPr>
          <w:sz w:val="20"/>
        </w:rPr>
        <w:t>Корнева</w:t>
      </w:r>
      <w:r w:rsidR="00B70C6B" w:rsidRPr="00992D6E">
        <w:rPr>
          <w:sz w:val="20"/>
        </w:rPr>
        <w:t xml:space="preserve"> И.Н.</w:t>
      </w:r>
    </w:p>
    <w:p w:rsidR="00D14CBE" w:rsidRDefault="00B70C6B" w:rsidP="00992D6E">
      <w:pPr>
        <w:jc w:val="both"/>
        <w:rPr>
          <w:sz w:val="20"/>
        </w:rPr>
      </w:pPr>
      <w:r w:rsidRPr="00992D6E">
        <w:rPr>
          <w:sz w:val="20"/>
        </w:rPr>
        <w:t xml:space="preserve">8 (38245) </w:t>
      </w:r>
      <w:r w:rsidR="006E7532" w:rsidRPr="00992D6E">
        <w:rPr>
          <w:sz w:val="20"/>
        </w:rPr>
        <w:t>2</w:t>
      </w:r>
      <w:r w:rsidRPr="00992D6E">
        <w:rPr>
          <w:sz w:val="20"/>
        </w:rPr>
        <w:t>-</w:t>
      </w:r>
      <w:r w:rsidR="006E7532" w:rsidRPr="00992D6E">
        <w:rPr>
          <w:sz w:val="20"/>
        </w:rPr>
        <w:t>23</w:t>
      </w:r>
      <w:r w:rsidRPr="00992D6E">
        <w:rPr>
          <w:sz w:val="20"/>
        </w:rPr>
        <w:t>-</w:t>
      </w:r>
      <w:r w:rsidR="006E7532" w:rsidRPr="00992D6E">
        <w:rPr>
          <w:sz w:val="20"/>
        </w:rPr>
        <w:t>34</w:t>
      </w:r>
    </w:p>
    <w:p w:rsidR="008D5ECB" w:rsidRPr="008D5ECB" w:rsidRDefault="008D5ECB" w:rsidP="008D5ECB">
      <w:pPr>
        <w:jc w:val="center"/>
        <w:rPr>
          <w:color w:val="1D1B11"/>
          <w:sz w:val="20"/>
        </w:rPr>
      </w:pPr>
      <w:r>
        <w:rPr>
          <w:color w:val="1D1B11"/>
          <w:sz w:val="20"/>
        </w:rPr>
        <w:lastRenderedPageBreak/>
        <w:t xml:space="preserve">                                                                                                         </w:t>
      </w:r>
      <w:r w:rsidRPr="008D5ECB">
        <w:rPr>
          <w:color w:val="1D1B11"/>
          <w:sz w:val="20"/>
        </w:rPr>
        <w:t>Приложение</w:t>
      </w:r>
    </w:p>
    <w:p w:rsidR="008D5ECB" w:rsidRPr="008D5ECB" w:rsidRDefault="008D5ECB" w:rsidP="008D5ECB">
      <w:pPr>
        <w:ind w:left="3540" w:firstLine="708"/>
        <w:jc w:val="center"/>
        <w:rPr>
          <w:color w:val="1D1B11"/>
          <w:sz w:val="20"/>
        </w:rPr>
      </w:pPr>
      <w:r>
        <w:rPr>
          <w:color w:val="1D1B11"/>
          <w:sz w:val="20"/>
        </w:rPr>
        <w:t xml:space="preserve">                            </w:t>
      </w:r>
      <w:r w:rsidRPr="008D5ECB">
        <w:rPr>
          <w:color w:val="1D1B11"/>
          <w:sz w:val="20"/>
        </w:rPr>
        <w:t xml:space="preserve">к постановлению </w:t>
      </w:r>
    </w:p>
    <w:p w:rsidR="008D5ECB" w:rsidRPr="008D5ECB" w:rsidRDefault="008D5ECB" w:rsidP="008D5ECB">
      <w:pPr>
        <w:jc w:val="right"/>
        <w:rPr>
          <w:color w:val="1D1B11"/>
          <w:sz w:val="20"/>
        </w:rPr>
      </w:pPr>
      <w:r w:rsidRPr="008D5ECB">
        <w:rPr>
          <w:color w:val="1D1B11"/>
          <w:sz w:val="20"/>
        </w:rPr>
        <w:t xml:space="preserve">Администрации Первомайского </w:t>
      </w:r>
    </w:p>
    <w:p w:rsidR="008D5ECB" w:rsidRPr="008D5ECB" w:rsidRDefault="008D5ECB" w:rsidP="008D5ECB">
      <w:pPr>
        <w:jc w:val="center"/>
        <w:rPr>
          <w:color w:val="1D1B11"/>
          <w:sz w:val="20"/>
        </w:rPr>
      </w:pPr>
      <w:r>
        <w:rPr>
          <w:color w:val="1D1B11"/>
          <w:sz w:val="20"/>
        </w:rPr>
        <w:t xml:space="preserve">                                                                                                                                 </w:t>
      </w:r>
      <w:r w:rsidRPr="008D5ECB">
        <w:rPr>
          <w:color w:val="1D1B11"/>
          <w:sz w:val="20"/>
        </w:rPr>
        <w:t>района от 28.03.2019 № 92</w:t>
      </w:r>
    </w:p>
    <w:p w:rsidR="008D5ECB" w:rsidRPr="004213BF" w:rsidRDefault="008D5ECB" w:rsidP="008D5ECB">
      <w:pPr>
        <w:jc w:val="right"/>
        <w:rPr>
          <w:color w:val="FF0000"/>
          <w:sz w:val="24"/>
          <w:szCs w:val="24"/>
        </w:rPr>
      </w:pPr>
    </w:p>
    <w:p w:rsidR="008D5ECB" w:rsidRPr="00CD55E1" w:rsidRDefault="008D5ECB" w:rsidP="008D5ECB">
      <w:pPr>
        <w:jc w:val="center"/>
        <w:rPr>
          <w:color w:val="1D1B11"/>
          <w:sz w:val="24"/>
          <w:szCs w:val="24"/>
        </w:rPr>
      </w:pPr>
      <w:r w:rsidRPr="00CD55E1">
        <w:rPr>
          <w:color w:val="1D1B11"/>
          <w:sz w:val="24"/>
          <w:szCs w:val="24"/>
        </w:rPr>
        <w:t>Паспорт</w:t>
      </w:r>
    </w:p>
    <w:p w:rsidR="008D5ECB" w:rsidRPr="00CD55E1" w:rsidRDefault="008D5ECB" w:rsidP="008D5ECB">
      <w:pPr>
        <w:jc w:val="center"/>
        <w:rPr>
          <w:color w:val="1D1B11"/>
          <w:sz w:val="24"/>
          <w:szCs w:val="24"/>
        </w:rPr>
      </w:pPr>
      <w:r w:rsidRPr="00CD55E1">
        <w:rPr>
          <w:color w:val="1D1B11"/>
          <w:sz w:val="24"/>
          <w:szCs w:val="24"/>
        </w:rPr>
        <w:t xml:space="preserve">муниципальной программы Первомайского района </w:t>
      </w:r>
    </w:p>
    <w:p w:rsidR="008D5ECB" w:rsidRPr="00CD55E1" w:rsidRDefault="008D5ECB" w:rsidP="008D5ECB">
      <w:pPr>
        <w:jc w:val="center"/>
        <w:rPr>
          <w:color w:val="1D1B11"/>
          <w:sz w:val="24"/>
          <w:szCs w:val="24"/>
        </w:rPr>
      </w:pPr>
      <w:r>
        <w:rPr>
          <w:color w:val="1D1B11"/>
          <w:sz w:val="24"/>
          <w:szCs w:val="24"/>
        </w:rPr>
        <w:t>«</w:t>
      </w:r>
      <w:r w:rsidRPr="00CD55E1">
        <w:rPr>
          <w:color w:val="1D1B11"/>
          <w:sz w:val="24"/>
          <w:szCs w:val="24"/>
        </w:rPr>
        <w:t>Управление муниципальным имуществом на 2018-2022</w:t>
      </w:r>
      <w:r w:rsidRPr="00CD55E1">
        <w:rPr>
          <w:color w:val="1D1B11"/>
          <w:sz w:val="24"/>
          <w:szCs w:val="24"/>
          <w:lang w:val="en-US"/>
        </w:rPr>
        <w:t> </w:t>
      </w:r>
      <w:r w:rsidRPr="00CD55E1">
        <w:rPr>
          <w:color w:val="1D1B11"/>
          <w:sz w:val="24"/>
          <w:szCs w:val="24"/>
        </w:rPr>
        <w:t>го</w:t>
      </w:r>
      <w:r>
        <w:rPr>
          <w:color w:val="1D1B11"/>
          <w:sz w:val="24"/>
          <w:szCs w:val="24"/>
        </w:rPr>
        <w:t>ды»</w:t>
      </w:r>
    </w:p>
    <w:p w:rsidR="008D5ECB" w:rsidRDefault="008D5ECB" w:rsidP="008D5ECB">
      <w:pPr>
        <w:jc w:val="center"/>
        <w:rPr>
          <w:color w:val="FF0000"/>
          <w:sz w:val="24"/>
          <w:szCs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3825"/>
        <w:gridCol w:w="563"/>
        <w:gridCol w:w="150"/>
        <w:gridCol w:w="426"/>
        <w:gridCol w:w="282"/>
        <w:gridCol w:w="428"/>
        <w:gridCol w:w="281"/>
        <w:gridCol w:w="428"/>
        <w:gridCol w:w="284"/>
        <w:gridCol w:w="567"/>
        <w:gridCol w:w="709"/>
      </w:tblGrid>
      <w:tr w:rsidR="008D5ECB" w:rsidRPr="0093613A" w:rsidTr="00BD0055">
        <w:trPr>
          <w:cantSplit/>
          <w:trHeight w:val="376"/>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Наименование муниципальной</w:t>
            </w:r>
            <w:r>
              <w:rPr>
                <w:rFonts w:ascii="Times New Roman" w:hAnsi="Times New Roman" w:cs="Times New Roman"/>
              </w:rPr>
              <w:t xml:space="preserve">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Муниципальная программа «Управление муниципальным имуществом на 2018-2022 годы» (далее – Программа)</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Координатор </w:t>
            </w: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 имущественных отношений Администрации Первомайского района (далее – Управление)</w:t>
            </w:r>
          </w:p>
        </w:tc>
      </w:tr>
      <w:tr w:rsidR="008D5ECB" w:rsidRPr="0093613A" w:rsidTr="00BD0055">
        <w:trPr>
          <w:cantSplit/>
          <w:trHeight w:val="24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Заказчик </w:t>
            </w: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w:t>
            </w:r>
          </w:p>
        </w:tc>
      </w:tr>
      <w:tr w:rsidR="008D5ECB" w:rsidRPr="0093613A" w:rsidTr="00BD0055">
        <w:trPr>
          <w:cantSplit/>
          <w:trHeight w:val="24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Соисполни</w:t>
            </w:r>
            <w:r>
              <w:rPr>
                <w:rFonts w:ascii="Times New Roman" w:hAnsi="Times New Roman" w:cs="Times New Roman"/>
              </w:rPr>
              <w:t>тели 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Стратегическая цель  социально –экономического развития Первомайского района до 2030 года.</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Развитие системы  управления территорией</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Цель программы</w:t>
            </w:r>
          </w:p>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Повышение эффективности управления и распоряжения муниципальной собственностью и земельными ресурсами Первомайского района</w:t>
            </w:r>
          </w:p>
        </w:tc>
      </w:tr>
      <w:tr w:rsidR="008D5ECB" w:rsidRPr="0093613A" w:rsidTr="00BD0055">
        <w:trPr>
          <w:cantSplit/>
          <w:trHeight w:val="99"/>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цели муниципальной программы </w:t>
            </w:r>
            <w:r w:rsidRPr="0093613A">
              <w:rPr>
                <w:rFonts w:ascii="Times New Roman" w:hAnsi="Times New Roman" w:cs="Times New Roman"/>
              </w:rPr>
              <w:t xml:space="preserve"> и их значения (с детализацией по годам реализации)</w:t>
            </w:r>
          </w:p>
        </w:tc>
        <w:tc>
          <w:tcPr>
            <w:tcW w:w="4388" w:type="dxa"/>
            <w:gridSpan w:val="2"/>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576" w:type="dxa"/>
            <w:gridSpan w:val="2"/>
            <w:hideMark/>
          </w:tcPr>
          <w:p w:rsidR="008D5ECB" w:rsidRPr="008D5ECB" w:rsidRDefault="008D5ECB" w:rsidP="008D5ECB">
            <w:pPr>
              <w:jc w:val="both"/>
              <w:rPr>
                <w:sz w:val="20"/>
              </w:rPr>
            </w:pPr>
            <w:r w:rsidRPr="008D5ECB">
              <w:rPr>
                <w:sz w:val="20"/>
              </w:rPr>
              <w:t>2018</w:t>
            </w:r>
          </w:p>
        </w:tc>
        <w:tc>
          <w:tcPr>
            <w:tcW w:w="710" w:type="dxa"/>
            <w:gridSpan w:val="2"/>
          </w:tcPr>
          <w:p w:rsidR="008D5ECB" w:rsidRPr="008D5ECB" w:rsidRDefault="008D5ECB" w:rsidP="008D5ECB">
            <w:pPr>
              <w:jc w:val="both"/>
              <w:rPr>
                <w:sz w:val="20"/>
              </w:rPr>
            </w:pPr>
            <w:r w:rsidRPr="008D5ECB">
              <w:rPr>
                <w:sz w:val="20"/>
              </w:rPr>
              <w:t>2019</w:t>
            </w:r>
          </w:p>
        </w:tc>
        <w:tc>
          <w:tcPr>
            <w:tcW w:w="709" w:type="dxa"/>
            <w:gridSpan w:val="2"/>
          </w:tcPr>
          <w:p w:rsidR="008D5ECB" w:rsidRPr="008D5ECB" w:rsidRDefault="008D5ECB" w:rsidP="008D5ECB">
            <w:pPr>
              <w:jc w:val="both"/>
              <w:rPr>
                <w:sz w:val="20"/>
              </w:rPr>
            </w:pPr>
            <w:r w:rsidRPr="008D5ECB">
              <w:rPr>
                <w:sz w:val="20"/>
              </w:rPr>
              <w:t>2020</w:t>
            </w:r>
          </w:p>
        </w:tc>
        <w:tc>
          <w:tcPr>
            <w:tcW w:w="851" w:type="dxa"/>
            <w:gridSpan w:val="2"/>
            <w:hideMark/>
          </w:tcPr>
          <w:p w:rsidR="008D5ECB" w:rsidRPr="008D5ECB" w:rsidRDefault="008D5ECB" w:rsidP="008D5ECB">
            <w:pPr>
              <w:jc w:val="both"/>
              <w:rPr>
                <w:sz w:val="20"/>
              </w:rPr>
            </w:pPr>
            <w:r w:rsidRPr="008D5ECB">
              <w:rPr>
                <w:sz w:val="20"/>
              </w:rPr>
              <w:t>2021</w:t>
            </w:r>
          </w:p>
        </w:tc>
        <w:tc>
          <w:tcPr>
            <w:tcW w:w="709" w:type="dxa"/>
            <w:hideMark/>
          </w:tcPr>
          <w:p w:rsidR="008D5ECB" w:rsidRPr="008D5ECB" w:rsidRDefault="008D5ECB" w:rsidP="008D5ECB">
            <w:pPr>
              <w:jc w:val="both"/>
              <w:rPr>
                <w:sz w:val="20"/>
              </w:rPr>
            </w:pPr>
            <w:r w:rsidRPr="008D5ECB">
              <w:rPr>
                <w:sz w:val="20"/>
              </w:rPr>
              <w:t>2022</w:t>
            </w:r>
          </w:p>
        </w:tc>
      </w:tr>
      <w:tr w:rsidR="008D5ECB" w:rsidRPr="0093613A" w:rsidTr="00BD0055">
        <w:trPr>
          <w:cantSplit/>
          <w:trHeight w:val="96"/>
          <w:jc w:val="center"/>
        </w:trPr>
        <w:tc>
          <w:tcPr>
            <w:tcW w:w="2548" w:type="dxa"/>
            <w:vMerge/>
            <w:vAlign w:val="center"/>
            <w:hideMark/>
          </w:tcPr>
          <w:p w:rsidR="008D5ECB" w:rsidRPr="0093613A" w:rsidRDefault="008D5ECB" w:rsidP="008D5ECB"/>
        </w:tc>
        <w:tc>
          <w:tcPr>
            <w:tcW w:w="4388" w:type="dxa"/>
            <w:gridSpan w:val="2"/>
            <w:hideMark/>
          </w:tcPr>
          <w:p w:rsidR="008D5ECB" w:rsidRPr="002B7C25" w:rsidRDefault="008D5ECB" w:rsidP="008D5ECB">
            <w:pPr>
              <w:jc w:val="both"/>
              <w:rPr>
                <w:sz w:val="22"/>
                <w:szCs w:val="22"/>
              </w:rPr>
            </w:pPr>
            <w:r w:rsidRPr="008D5ECB">
              <w:rPr>
                <w:sz w:val="20"/>
              </w:rPr>
              <w:t>1.</w:t>
            </w:r>
            <w:r w:rsidRPr="0093613A">
              <w:t xml:space="preserve"> </w:t>
            </w:r>
            <w:r>
              <w:rPr>
                <w:sz w:val="22"/>
                <w:szCs w:val="22"/>
              </w:rPr>
              <w:t>Доходы, получаемые в виде арендной платы за земельные участки, а также средства от продажи земельных участков (тыс.</w:t>
            </w:r>
            <w:r w:rsidR="001C5A70">
              <w:rPr>
                <w:sz w:val="22"/>
                <w:szCs w:val="22"/>
              </w:rPr>
              <w:t xml:space="preserve"> </w:t>
            </w:r>
            <w:r>
              <w:rPr>
                <w:sz w:val="22"/>
                <w:szCs w:val="22"/>
              </w:rPr>
              <w:t>рублей)</w:t>
            </w:r>
          </w:p>
        </w:tc>
        <w:tc>
          <w:tcPr>
            <w:tcW w:w="576" w:type="dxa"/>
            <w:gridSpan w:val="2"/>
          </w:tcPr>
          <w:p w:rsidR="008D5ECB" w:rsidRPr="00217A52" w:rsidRDefault="008D5ECB" w:rsidP="008D5ECB">
            <w:pPr>
              <w:jc w:val="both"/>
              <w:rPr>
                <w:sz w:val="16"/>
                <w:szCs w:val="16"/>
              </w:rPr>
            </w:pPr>
            <w:r>
              <w:rPr>
                <w:sz w:val="16"/>
                <w:szCs w:val="16"/>
              </w:rPr>
              <w:t>2754,4</w:t>
            </w:r>
          </w:p>
        </w:tc>
        <w:tc>
          <w:tcPr>
            <w:tcW w:w="710" w:type="dxa"/>
            <w:gridSpan w:val="2"/>
          </w:tcPr>
          <w:p w:rsidR="008D5ECB" w:rsidRPr="00217A52" w:rsidRDefault="008D5ECB" w:rsidP="008D5ECB">
            <w:pPr>
              <w:jc w:val="both"/>
              <w:rPr>
                <w:sz w:val="16"/>
                <w:szCs w:val="16"/>
              </w:rPr>
            </w:pPr>
            <w:r w:rsidRPr="00217A52">
              <w:rPr>
                <w:sz w:val="16"/>
                <w:szCs w:val="16"/>
              </w:rPr>
              <w:t>5510</w:t>
            </w:r>
          </w:p>
        </w:tc>
        <w:tc>
          <w:tcPr>
            <w:tcW w:w="709" w:type="dxa"/>
            <w:gridSpan w:val="2"/>
          </w:tcPr>
          <w:p w:rsidR="008D5ECB" w:rsidRPr="00217A52" w:rsidRDefault="008D5ECB" w:rsidP="008D5ECB">
            <w:pPr>
              <w:jc w:val="both"/>
              <w:rPr>
                <w:sz w:val="16"/>
                <w:szCs w:val="16"/>
              </w:rPr>
            </w:pPr>
            <w:r w:rsidRPr="00217A52">
              <w:rPr>
                <w:sz w:val="16"/>
                <w:szCs w:val="16"/>
              </w:rPr>
              <w:t>5870</w:t>
            </w:r>
          </w:p>
        </w:tc>
        <w:tc>
          <w:tcPr>
            <w:tcW w:w="851" w:type="dxa"/>
            <w:gridSpan w:val="2"/>
          </w:tcPr>
          <w:p w:rsidR="008D5ECB" w:rsidRPr="00217A52" w:rsidRDefault="008D5ECB" w:rsidP="008D5ECB">
            <w:pPr>
              <w:ind w:left="-88" w:hanging="128"/>
              <w:jc w:val="right"/>
              <w:rPr>
                <w:sz w:val="16"/>
                <w:szCs w:val="16"/>
              </w:rPr>
            </w:pPr>
            <w:r w:rsidRPr="00217A52">
              <w:rPr>
                <w:sz w:val="16"/>
                <w:szCs w:val="16"/>
              </w:rPr>
              <w:t>5910</w:t>
            </w:r>
          </w:p>
        </w:tc>
        <w:tc>
          <w:tcPr>
            <w:tcW w:w="709" w:type="dxa"/>
          </w:tcPr>
          <w:p w:rsidR="008D5ECB" w:rsidRPr="00217A52" w:rsidRDefault="008D5ECB" w:rsidP="008D5ECB">
            <w:pPr>
              <w:ind w:firstLine="71"/>
              <w:jc w:val="both"/>
              <w:rPr>
                <w:sz w:val="16"/>
                <w:szCs w:val="16"/>
              </w:rPr>
            </w:pPr>
            <w:r>
              <w:rPr>
                <w:sz w:val="16"/>
                <w:szCs w:val="16"/>
              </w:rPr>
              <w:t>6460</w:t>
            </w:r>
          </w:p>
        </w:tc>
      </w:tr>
      <w:tr w:rsidR="008D5ECB" w:rsidRPr="0093613A" w:rsidTr="00BD0055">
        <w:trPr>
          <w:cantSplit/>
          <w:trHeight w:val="96"/>
          <w:jc w:val="center"/>
        </w:trPr>
        <w:tc>
          <w:tcPr>
            <w:tcW w:w="2548" w:type="dxa"/>
            <w:vMerge/>
            <w:vAlign w:val="center"/>
            <w:hideMark/>
          </w:tcPr>
          <w:p w:rsidR="008D5ECB" w:rsidRPr="0093613A" w:rsidRDefault="008D5ECB" w:rsidP="008D5ECB"/>
        </w:tc>
        <w:tc>
          <w:tcPr>
            <w:tcW w:w="4388" w:type="dxa"/>
            <w:gridSpan w:val="2"/>
            <w:hideMark/>
          </w:tcPr>
          <w:p w:rsidR="008D5ECB" w:rsidRPr="002448A3" w:rsidRDefault="008D5ECB" w:rsidP="008D5ECB">
            <w:pPr>
              <w:pStyle w:val="ConsPlusNormal"/>
              <w:widowControl/>
              <w:ind w:firstLine="0"/>
              <w:jc w:val="both"/>
              <w:rPr>
                <w:rFonts w:ascii="Times New Roman" w:hAnsi="Times New Roman" w:cs="Times New Roman"/>
                <w:color w:val="000000"/>
              </w:rPr>
            </w:pPr>
            <w:r w:rsidRPr="002448A3">
              <w:rPr>
                <w:rFonts w:ascii="Times New Roman" w:hAnsi="Times New Roman" w:cs="Times New Roman"/>
                <w:color w:val="000000"/>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6" w:type="dxa"/>
            <w:gridSpan w:val="2"/>
          </w:tcPr>
          <w:p w:rsidR="008D5ECB" w:rsidRPr="002448A3" w:rsidRDefault="008D5ECB" w:rsidP="008D5ECB">
            <w:pPr>
              <w:jc w:val="center"/>
              <w:rPr>
                <w:color w:val="000000"/>
                <w:sz w:val="16"/>
                <w:szCs w:val="16"/>
              </w:rPr>
            </w:pPr>
            <w:r w:rsidRPr="002448A3">
              <w:rPr>
                <w:color w:val="000000"/>
                <w:sz w:val="16"/>
                <w:szCs w:val="16"/>
              </w:rPr>
              <w:t>86</w:t>
            </w:r>
          </w:p>
        </w:tc>
        <w:tc>
          <w:tcPr>
            <w:tcW w:w="710" w:type="dxa"/>
            <w:gridSpan w:val="2"/>
          </w:tcPr>
          <w:p w:rsidR="008D5ECB" w:rsidRPr="002448A3" w:rsidRDefault="008D5ECB" w:rsidP="008D5ECB">
            <w:pPr>
              <w:jc w:val="center"/>
              <w:rPr>
                <w:color w:val="000000"/>
                <w:sz w:val="16"/>
                <w:szCs w:val="16"/>
              </w:rPr>
            </w:pPr>
            <w:r w:rsidRPr="002448A3">
              <w:rPr>
                <w:color w:val="000000"/>
                <w:sz w:val="16"/>
                <w:szCs w:val="16"/>
              </w:rPr>
              <w:t>87</w:t>
            </w:r>
          </w:p>
        </w:tc>
        <w:tc>
          <w:tcPr>
            <w:tcW w:w="709" w:type="dxa"/>
            <w:gridSpan w:val="2"/>
          </w:tcPr>
          <w:p w:rsidR="008D5ECB" w:rsidRPr="002448A3" w:rsidRDefault="008D5ECB" w:rsidP="008D5ECB">
            <w:pPr>
              <w:jc w:val="center"/>
              <w:rPr>
                <w:color w:val="000000"/>
                <w:sz w:val="16"/>
                <w:szCs w:val="16"/>
              </w:rPr>
            </w:pPr>
            <w:r w:rsidRPr="002448A3">
              <w:rPr>
                <w:color w:val="000000"/>
                <w:sz w:val="16"/>
                <w:szCs w:val="16"/>
              </w:rPr>
              <w:t>89</w:t>
            </w:r>
          </w:p>
        </w:tc>
        <w:tc>
          <w:tcPr>
            <w:tcW w:w="851" w:type="dxa"/>
            <w:gridSpan w:val="2"/>
          </w:tcPr>
          <w:p w:rsidR="008D5ECB" w:rsidRPr="002448A3" w:rsidRDefault="008D5ECB" w:rsidP="008D5ECB">
            <w:pPr>
              <w:jc w:val="center"/>
              <w:rPr>
                <w:color w:val="000000"/>
                <w:sz w:val="16"/>
                <w:szCs w:val="16"/>
              </w:rPr>
            </w:pPr>
            <w:r w:rsidRPr="002448A3">
              <w:rPr>
                <w:color w:val="000000"/>
                <w:sz w:val="16"/>
                <w:szCs w:val="16"/>
              </w:rPr>
              <w:t>89</w:t>
            </w:r>
          </w:p>
        </w:tc>
        <w:tc>
          <w:tcPr>
            <w:tcW w:w="709" w:type="dxa"/>
          </w:tcPr>
          <w:p w:rsidR="008D5ECB" w:rsidRPr="002448A3" w:rsidRDefault="008D5ECB" w:rsidP="008D5ECB">
            <w:pPr>
              <w:jc w:val="center"/>
              <w:rPr>
                <w:color w:val="000000"/>
                <w:sz w:val="16"/>
                <w:szCs w:val="16"/>
              </w:rPr>
            </w:pPr>
            <w:r w:rsidRPr="002448A3">
              <w:rPr>
                <w:color w:val="000000"/>
                <w:sz w:val="16"/>
                <w:szCs w:val="16"/>
              </w:rPr>
              <w:t>89</w:t>
            </w:r>
          </w:p>
        </w:tc>
      </w:tr>
      <w:tr w:rsidR="008D5ECB" w:rsidRPr="0093613A" w:rsidTr="00BD0055">
        <w:trPr>
          <w:cantSplit/>
          <w:trHeight w:val="312"/>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Задачи </w:t>
            </w:r>
            <w:r>
              <w:rPr>
                <w:rFonts w:ascii="Times New Roman" w:hAnsi="Times New Roman" w:cs="Times New Roman"/>
              </w:rPr>
              <w:t>муниципальной программы</w:t>
            </w:r>
          </w:p>
        </w:tc>
        <w:tc>
          <w:tcPr>
            <w:tcW w:w="7943" w:type="dxa"/>
            <w:gridSpan w:val="11"/>
          </w:tcPr>
          <w:p w:rsidR="008D5ECB" w:rsidRPr="008D5ECB" w:rsidRDefault="008D5ECB" w:rsidP="008D5ECB">
            <w:pPr>
              <w:jc w:val="both"/>
              <w:rPr>
                <w:sz w:val="20"/>
              </w:rPr>
            </w:pPr>
            <w:r w:rsidRPr="008D5ECB">
              <w:rPr>
                <w:sz w:val="20"/>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8D5ECB" w:rsidRPr="008D5ECB" w:rsidRDefault="008D5ECB" w:rsidP="008D5ECB">
            <w:pPr>
              <w:jc w:val="both"/>
              <w:rPr>
                <w:sz w:val="20"/>
              </w:rPr>
            </w:pPr>
            <w:r w:rsidRPr="008D5ECB">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8D5ECB" w:rsidRPr="008D5ECB" w:rsidRDefault="008D5ECB" w:rsidP="008D5ECB">
            <w:pPr>
              <w:jc w:val="both"/>
              <w:rPr>
                <w:sz w:val="20"/>
              </w:rPr>
            </w:pPr>
            <w:r w:rsidRPr="008D5ECB">
              <w:rPr>
                <w:sz w:val="20"/>
              </w:rPr>
              <w:t xml:space="preserve">2.1 Определение границ населенных пунктов, находящихся на территории Первомайского района. </w:t>
            </w:r>
          </w:p>
          <w:p w:rsidR="008D5ECB" w:rsidRPr="008D5ECB" w:rsidRDefault="008D5ECB" w:rsidP="008D5ECB">
            <w:pPr>
              <w:jc w:val="both"/>
              <w:rPr>
                <w:sz w:val="20"/>
              </w:rPr>
            </w:pPr>
            <w:r w:rsidRPr="008D5ECB">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Pr="008D5ECB" w:rsidRDefault="008D5ECB" w:rsidP="008D5ECB">
            <w:pPr>
              <w:pStyle w:val="ConsPlusNormal"/>
              <w:widowControl/>
              <w:ind w:firstLine="0"/>
              <w:rPr>
                <w:rFonts w:ascii="Times New Roman" w:hAnsi="Times New Roman" w:cs="Times New Roman"/>
              </w:rPr>
            </w:pPr>
            <w:r w:rsidRPr="008D5ECB">
              <w:rPr>
                <w:rFonts w:ascii="Times New Roman" w:hAnsi="Times New Roman" w:cs="Times New Roman"/>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D5ECB" w:rsidRPr="008D5ECB" w:rsidTr="00BD0055">
        <w:trPr>
          <w:cantSplit/>
          <w:trHeight w:val="230"/>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задач муниципальной программы </w:t>
            </w:r>
            <w:r w:rsidRPr="0093613A">
              <w:rPr>
                <w:rFonts w:ascii="Times New Roman" w:hAnsi="Times New Roman" w:cs="Times New Roman"/>
              </w:rPr>
              <w:t xml:space="preserve"> и их значения (с дет</w:t>
            </w:r>
            <w:r>
              <w:rPr>
                <w:rFonts w:ascii="Times New Roman" w:hAnsi="Times New Roman" w:cs="Times New Roman"/>
              </w:rPr>
              <w:t>ализацией по годам реализации муниципальной программы</w:t>
            </w:r>
            <w:r w:rsidRPr="0093613A">
              <w:rPr>
                <w:rFonts w:ascii="Times New Roman" w:hAnsi="Times New Roman" w:cs="Times New Roman"/>
              </w:rPr>
              <w:t>)</w:t>
            </w:r>
          </w:p>
        </w:tc>
        <w:tc>
          <w:tcPr>
            <w:tcW w:w="4388" w:type="dxa"/>
            <w:gridSpan w:val="2"/>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576" w:type="dxa"/>
            <w:gridSpan w:val="2"/>
            <w:vAlign w:val="center"/>
            <w:hideMark/>
          </w:tcPr>
          <w:p w:rsidR="008D5ECB" w:rsidRPr="008D5ECB" w:rsidRDefault="008D5ECB" w:rsidP="008D5ECB">
            <w:pPr>
              <w:jc w:val="center"/>
              <w:rPr>
                <w:sz w:val="20"/>
              </w:rPr>
            </w:pPr>
            <w:r w:rsidRPr="008D5ECB">
              <w:rPr>
                <w:sz w:val="20"/>
              </w:rPr>
              <w:t>2018</w:t>
            </w:r>
          </w:p>
        </w:tc>
        <w:tc>
          <w:tcPr>
            <w:tcW w:w="710" w:type="dxa"/>
            <w:gridSpan w:val="2"/>
            <w:vAlign w:val="center"/>
          </w:tcPr>
          <w:p w:rsidR="008D5ECB" w:rsidRPr="008D5ECB" w:rsidRDefault="008D5ECB" w:rsidP="008D5ECB">
            <w:pPr>
              <w:jc w:val="center"/>
              <w:rPr>
                <w:sz w:val="20"/>
              </w:rPr>
            </w:pPr>
            <w:r w:rsidRPr="008D5ECB">
              <w:rPr>
                <w:sz w:val="20"/>
              </w:rPr>
              <w:t>2019</w:t>
            </w:r>
          </w:p>
        </w:tc>
        <w:tc>
          <w:tcPr>
            <w:tcW w:w="993" w:type="dxa"/>
            <w:gridSpan w:val="3"/>
            <w:vAlign w:val="center"/>
          </w:tcPr>
          <w:p w:rsidR="008D5ECB" w:rsidRPr="008D5ECB" w:rsidRDefault="008D5ECB" w:rsidP="008D5ECB">
            <w:pPr>
              <w:jc w:val="center"/>
              <w:rPr>
                <w:sz w:val="20"/>
              </w:rPr>
            </w:pPr>
            <w:r w:rsidRPr="008D5ECB">
              <w:rPr>
                <w:sz w:val="20"/>
              </w:rPr>
              <w:t>2020</w:t>
            </w:r>
          </w:p>
        </w:tc>
        <w:tc>
          <w:tcPr>
            <w:tcW w:w="567" w:type="dxa"/>
            <w:vAlign w:val="center"/>
            <w:hideMark/>
          </w:tcPr>
          <w:p w:rsidR="008D5ECB" w:rsidRPr="008D5ECB" w:rsidRDefault="008D5ECB" w:rsidP="008D5ECB">
            <w:pPr>
              <w:jc w:val="center"/>
              <w:rPr>
                <w:sz w:val="20"/>
              </w:rPr>
            </w:pPr>
            <w:r w:rsidRPr="008D5ECB">
              <w:rPr>
                <w:sz w:val="20"/>
              </w:rPr>
              <w:t>2021</w:t>
            </w:r>
          </w:p>
        </w:tc>
        <w:tc>
          <w:tcPr>
            <w:tcW w:w="709" w:type="dxa"/>
            <w:vAlign w:val="center"/>
            <w:hideMark/>
          </w:tcPr>
          <w:p w:rsidR="008D5ECB" w:rsidRPr="008D5ECB" w:rsidRDefault="008D5ECB" w:rsidP="008D5ECB">
            <w:pPr>
              <w:jc w:val="center"/>
              <w:rPr>
                <w:sz w:val="20"/>
              </w:rPr>
            </w:pPr>
            <w:r w:rsidRPr="008D5ECB">
              <w:rPr>
                <w:sz w:val="20"/>
              </w:rPr>
              <w:t>2022</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1. Доходы, полученные от сдачи в аренду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667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721</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778</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841</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908</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2. Доходы, полученные от продажи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2983</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3. Количество объектов муниципального имущества,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r w:rsidRPr="0093613A">
              <w:rPr>
                <w:rFonts w:ascii="Times New Roman" w:hAnsi="Times New Roman" w:cs="Times New Roman"/>
              </w:rPr>
              <w:t xml:space="preserve"> (для продажи)</w:t>
            </w:r>
          </w:p>
        </w:tc>
        <w:tc>
          <w:tcPr>
            <w:tcW w:w="576" w:type="dxa"/>
            <w:gridSpan w:val="2"/>
            <w:vAlign w:val="center"/>
          </w:tcPr>
          <w:p w:rsidR="008D5ECB" w:rsidRPr="008D5ECB" w:rsidRDefault="008D5ECB" w:rsidP="008D5ECB">
            <w:pPr>
              <w:jc w:val="center"/>
              <w:rPr>
                <w:sz w:val="20"/>
              </w:rPr>
            </w:pPr>
            <w:r w:rsidRPr="008D5ECB">
              <w:rPr>
                <w:sz w:val="20"/>
              </w:rPr>
              <w:t>27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13</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4. Количество объектов муниципального имущества,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r w:rsidRPr="0093613A">
              <w:rPr>
                <w:rFonts w:ascii="Times New Roman" w:hAnsi="Times New Roman" w:cs="Times New Roman"/>
              </w:rPr>
              <w:t xml:space="preserve"> (для аренды)</w:t>
            </w:r>
          </w:p>
        </w:tc>
        <w:tc>
          <w:tcPr>
            <w:tcW w:w="576" w:type="dxa"/>
            <w:gridSpan w:val="2"/>
            <w:vAlign w:val="center"/>
          </w:tcPr>
          <w:p w:rsidR="008D5ECB" w:rsidRPr="008D5ECB" w:rsidRDefault="008D5ECB" w:rsidP="008D5ECB">
            <w:pPr>
              <w:jc w:val="center"/>
              <w:rPr>
                <w:sz w:val="20"/>
              </w:rPr>
            </w:pPr>
            <w:r w:rsidRPr="008D5ECB">
              <w:rPr>
                <w:sz w:val="20"/>
              </w:rPr>
              <w:t>8</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5. Количество объектов муниципального имущества, в отношении которых проведена техническая инвентаризация,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6.</w:t>
            </w:r>
            <w:r>
              <w:t xml:space="preserve"> </w:t>
            </w:r>
            <w:r w:rsidRPr="00492969">
              <w:rPr>
                <w:rFonts w:ascii="Times New Roman" w:hAnsi="Times New Roman" w:cs="Times New Roman"/>
              </w:rPr>
              <w:t>Количество объектов муниципального имущества, в отношении которых проведен текущий ремонт,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7</w:t>
            </w:r>
            <w:r w:rsidRPr="0093613A">
              <w:rPr>
                <w:rFonts w:ascii="Times New Roman" w:hAnsi="Times New Roman" w:cs="Times New Roman"/>
              </w:rPr>
              <w:t xml:space="preserve">. Доходы, полученные от аренды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5700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5410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5750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5760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6300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8</w:t>
            </w:r>
            <w:r w:rsidRPr="0093613A">
              <w:rPr>
                <w:rFonts w:ascii="Times New Roman" w:hAnsi="Times New Roman" w:cs="Times New Roman"/>
              </w:rPr>
              <w:t xml:space="preserve">. Доходы, полученные от продажи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205,2</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160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9</w:t>
            </w:r>
            <w:r w:rsidRPr="0093613A">
              <w:rPr>
                <w:rFonts w:ascii="Times New Roman" w:hAnsi="Times New Roman" w:cs="Times New Roman"/>
              </w:rPr>
              <w:t xml:space="preserve">. Количество земельных участков,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83</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103</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111</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129</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10</w:t>
            </w:r>
            <w:r w:rsidRPr="0093613A">
              <w:rPr>
                <w:rFonts w:ascii="Times New Roman" w:hAnsi="Times New Roman" w:cs="Times New Roman"/>
              </w:rPr>
              <w:t>. Количество земельных участков, в отношении которых проведены кадастровые работы шт.</w:t>
            </w:r>
          </w:p>
        </w:tc>
        <w:tc>
          <w:tcPr>
            <w:tcW w:w="576" w:type="dxa"/>
            <w:gridSpan w:val="2"/>
            <w:vAlign w:val="center"/>
          </w:tcPr>
          <w:p w:rsidR="008D5ECB" w:rsidRPr="008D5ECB" w:rsidRDefault="008D5ECB" w:rsidP="008D5ECB">
            <w:pPr>
              <w:jc w:val="center"/>
              <w:rPr>
                <w:sz w:val="20"/>
              </w:rPr>
            </w:pPr>
            <w:r w:rsidRPr="008D5ECB">
              <w:rPr>
                <w:sz w:val="20"/>
              </w:rPr>
              <w:t>41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32</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68</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74</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79</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1</w:t>
            </w:r>
            <w:r>
              <w:rPr>
                <w:rFonts w:ascii="Times New Roman" w:hAnsi="Times New Roman" w:cs="Times New Roman"/>
              </w:rPr>
              <w:t>1</w:t>
            </w:r>
            <w:r w:rsidRPr="0093613A">
              <w:rPr>
                <w:rFonts w:ascii="Times New Roman" w:hAnsi="Times New Roman" w:cs="Times New Roman"/>
              </w:rPr>
              <w:t>. Количество разработанных карт материалов Первомайского района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44</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1</w:t>
            </w:r>
            <w:r>
              <w:rPr>
                <w:rFonts w:ascii="Times New Roman" w:hAnsi="Times New Roman" w:cs="Times New Roman"/>
              </w:rPr>
              <w:t>2</w:t>
            </w:r>
            <w:r w:rsidRPr="0093613A">
              <w:rPr>
                <w:rFonts w:ascii="Times New Roman" w:hAnsi="Times New Roman" w:cs="Times New Roman"/>
              </w:rPr>
              <w:t xml:space="preserve">. </w:t>
            </w:r>
            <w:r w:rsidRPr="00492969">
              <w:rPr>
                <w:rFonts w:ascii="Times New Roman" w:hAnsi="Times New Roman" w:cs="Times New Roman"/>
              </w:rPr>
              <w:t>Количество подготовленных проектов планировки и межевания  территории Первомайского района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13. </w:t>
            </w:r>
            <w:r w:rsidRPr="00492969">
              <w:rPr>
                <w:rFonts w:ascii="Times New Roman" w:hAnsi="Times New Roman" w:cs="Times New Roman"/>
              </w:rPr>
              <w:t>Количество объектов на которые разработана проектно- сметная документация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14. </w:t>
            </w:r>
            <w:r w:rsidRPr="00492969">
              <w:rPr>
                <w:rFonts w:ascii="Times New Roman" w:hAnsi="Times New Roman" w:cs="Times New Roman"/>
              </w:rPr>
              <w:t>Количество объектов на которые разработана инженерно - изыскательная документация в п.Орехово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sidRPr="0061020D">
              <w:rPr>
                <w:rFonts w:ascii="Times New Roman" w:hAnsi="Times New Roman" w:cs="Times New Roman"/>
                <w:color w:val="000000"/>
              </w:rPr>
              <w:t>1</w:t>
            </w:r>
            <w:r>
              <w:rPr>
                <w:rFonts w:ascii="Times New Roman" w:hAnsi="Times New Roman" w:cs="Times New Roman"/>
                <w:color w:val="000000"/>
              </w:rPr>
              <w:t>5</w:t>
            </w:r>
            <w:r w:rsidRPr="0061020D">
              <w:rPr>
                <w:rFonts w:ascii="Times New Roman" w:hAnsi="Times New Roman" w:cs="Times New Roman"/>
                <w:color w:val="000000"/>
              </w:rPr>
              <w:t>.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 xml:space="preserve">16. </w:t>
            </w:r>
            <w:r w:rsidRPr="008E72C0">
              <w:rPr>
                <w:rFonts w:ascii="Times New Roman" w:hAnsi="Times New Roman" w:cs="Times New Roman"/>
                <w:color w:val="000000"/>
              </w:rPr>
              <w:t>Количество объектов в отношении которых была произведена уплата НДС, шт.</w:t>
            </w:r>
          </w:p>
        </w:tc>
        <w:tc>
          <w:tcPr>
            <w:tcW w:w="576" w:type="dxa"/>
            <w:gridSpan w:val="2"/>
            <w:vAlign w:val="center"/>
          </w:tcPr>
          <w:p w:rsidR="008D5ECB" w:rsidRPr="008D5ECB" w:rsidRDefault="008D5ECB" w:rsidP="008D5ECB">
            <w:pPr>
              <w:jc w:val="center"/>
              <w:rPr>
                <w:sz w:val="20"/>
              </w:rPr>
            </w:pPr>
            <w:r w:rsidRPr="008D5ECB">
              <w:rPr>
                <w:sz w:val="20"/>
              </w:rPr>
              <w:t>2</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sidRPr="0061020D">
              <w:rPr>
                <w:rFonts w:ascii="Times New Roman" w:hAnsi="Times New Roman" w:cs="Times New Roman"/>
                <w:color w:val="000000"/>
              </w:rPr>
              <w:t>1</w:t>
            </w:r>
            <w:r>
              <w:rPr>
                <w:rFonts w:ascii="Times New Roman" w:hAnsi="Times New Roman" w:cs="Times New Roman"/>
                <w:color w:val="000000"/>
              </w:rPr>
              <w:t>7</w:t>
            </w:r>
            <w:r w:rsidRPr="0061020D">
              <w:rPr>
                <w:rFonts w:ascii="Times New Roman" w:hAnsi="Times New Roman" w:cs="Times New Roman"/>
                <w:color w:val="000000"/>
              </w:rPr>
              <w:t>.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576" w:type="dxa"/>
            <w:gridSpan w:val="2"/>
            <w:vAlign w:val="center"/>
          </w:tcPr>
          <w:p w:rsidR="008D5ECB" w:rsidRPr="008D5ECB" w:rsidRDefault="008D5ECB" w:rsidP="008D5ECB">
            <w:pPr>
              <w:jc w:val="center"/>
              <w:rPr>
                <w:sz w:val="20"/>
              </w:rPr>
            </w:pPr>
            <w:r w:rsidRPr="008D5ECB">
              <w:rPr>
                <w:sz w:val="20"/>
              </w:rPr>
              <w:t>17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r>
      <w:tr w:rsidR="008D5ECB" w:rsidRPr="0093613A" w:rsidTr="00BD0055">
        <w:trPr>
          <w:cantSplit/>
          <w:trHeight w:val="555"/>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Срок реализации муниципальной программы</w:t>
            </w:r>
            <w:r w:rsidRPr="0093613A">
              <w:rPr>
                <w:rFonts w:ascii="Times New Roman" w:hAnsi="Times New Roman" w:cs="Times New Roman"/>
              </w:rPr>
              <w:t xml:space="preserve"> </w:t>
            </w:r>
          </w:p>
        </w:tc>
        <w:tc>
          <w:tcPr>
            <w:tcW w:w="7943" w:type="dxa"/>
            <w:gridSpan w:val="11"/>
          </w:tcPr>
          <w:p w:rsidR="008D5ECB" w:rsidRPr="0093613A" w:rsidRDefault="008D5ECB" w:rsidP="008D5ECB">
            <w:pPr>
              <w:pStyle w:val="ConsNormal"/>
              <w:widowControl/>
              <w:ind w:right="0" w:firstLine="0"/>
              <w:rPr>
                <w:rFonts w:ascii="Times New Roman" w:hAnsi="Times New Roman"/>
              </w:rPr>
            </w:pPr>
            <w:r w:rsidRPr="0093613A">
              <w:rPr>
                <w:rFonts w:ascii="Times New Roman" w:hAnsi="Times New Roman"/>
              </w:rPr>
              <w:t>2018-2022</w:t>
            </w:r>
          </w:p>
        </w:tc>
      </w:tr>
      <w:tr w:rsidR="008D5ECB" w:rsidRPr="0093613A" w:rsidTr="00BD0055">
        <w:trPr>
          <w:cantSplit/>
          <w:trHeight w:val="555"/>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Перечень подпрограмм </w:t>
            </w:r>
            <w:r w:rsidRPr="0093613A">
              <w:rPr>
                <w:rFonts w:ascii="Times New Roman" w:hAnsi="Times New Roman" w:cs="Times New Roman"/>
              </w:rPr>
              <w:t xml:space="preserve"> </w:t>
            </w:r>
            <w:r>
              <w:rPr>
                <w:rFonts w:ascii="Times New Roman" w:hAnsi="Times New Roman" w:cs="Times New Roman"/>
              </w:rPr>
              <w:t>муниципальной программы</w:t>
            </w:r>
            <w:r w:rsidRPr="0093613A">
              <w:rPr>
                <w:rFonts w:ascii="Times New Roman" w:hAnsi="Times New Roman" w:cs="Times New Roman"/>
              </w:rPr>
              <w:t xml:space="preserve"> (при наличии)</w:t>
            </w:r>
          </w:p>
        </w:tc>
        <w:tc>
          <w:tcPr>
            <w:tcW w:w="7943" w:type="dxa"/>
            <w:gridSpan w:val="11"/>
          </w:tcPr>
          <w:p w:rsidR="008D5ECB" w:rsidRPr="0093613A" w:rsidRDefault="008D5ECB" w:rsidP="008D5ECB">
            <w:pPr>
              <w:pStyle w:val="ConsNormal"/>
              <w:widowControl/>
              <w:ind w:right="0" w:firstLine="0"/>
              <w:rPr>
                <w:rFonts w:ascii="Times New Roman" w:hAnsi="Times New Roman"/>
              </w:rPr>
            </w:pPr>
            <w:r>
              <w:rPr>
                <w:rFonts w:ascii="Times New Roman" w:hAnsi="Times New Roman"/>
              </w:rPr>
              <w:t>нет</w:t>
            </w:r>
          </w:p>
        </w:tc>
      </w:tr>
      <w:tr w:rsidR="008D5ECB" w:rsidRPr="0093613A" w:rsidTr="00BD0055">
        <w:trPr>
          <w:cantSplit/>
          <w:trHeight w:val="192"/>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Объемы и источники</w:t>
            </w:r>
            <w:r w:rsidRPr="0093613A">
              <w:rPr>
                <w:rFonts w:ascii="Times New Roman" w:hAnsi="Times New Roman" w:cs="Times New Roman"/>
              </w:rPr>
              <w:br/>
              <w:t xml:space="preserve">финансирования    </w:t>
            </w:r>
            <w:r w:rsidRPr="0093613A">
              <w:rPr>
                <w:rFonts w:ascii="Times New Roman" w:hAnsi="Times New Roman" w:cs="Times New Roman"/>
              </w:rPr>
              <w:br/>
            </w:r>
            <w:r>
              <w:rPr>
                <w:rFonts w:ascii="Times New Roman" w:hAnsi="Times New Roman" w:cs="Times New Roman"/>
              </w:rPr>
              <w:t xml:space="preserve">программы (с детализацией по </w:t>
            </w:r>
            <w:r w:rsidRPr="0093613A">
              <w:rPr>
                <w:rFonts w:ascii="Times New Roman" w:hAnsi="Times New Roman" w:cs="Times New Roman"/>
              </w:rPr>
              <w:t>годам реализации, тыс.</w:t>
            </w:r>
            <w:r>
              <w:rPr>
                <w:rFonts w:ascii="Times New Roman" w:hAnsi="Times New Roman" w:cs="Times New Roman"/>
              </w:rPr>
              <w:t xml:space="preserve"> </w:t>
            </w:r>
            <w:r w:rsidRPr="0093613A">
              <w:rPr>
                <w:rFonts w:ascii="Times New Roman" w:hAnsi="Times New Roman" w:cs="Times New Roman"/>
              </w:rPr>
              <w:t xml:space="preserve">рублей)            </w:t>
            </w:r>
          </w:p>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Источники</w:t>
            </w:r>
          </w:p>
        </w:tc>
        <w:tc>
          <w:tcPr>
            <w:tcW w:w="713"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Всего</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2018</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2019</w:t>
            </w:r>
          </w:p>
        </w:tc>
        <w:tc>
          <w:tcPr>
            <w:tcW w:w="712"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2020</w:t>
            </w:r>
          </w:p>
        </w:tc>
        <w:tc>
          <w:tcPr>
            <w:tcW w:w="567"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2021</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2022</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Федеральный бюджет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Областной бюджет</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Местные бюджеты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21946</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2754,4</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4118,3</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4892,4</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5347,1</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4834</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Внебюджетные источники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Всего по источникам</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21946</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2754,4</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4118,3</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4892,4</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5347,1</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4834</w:t>
            </w:r>
          </w:p>
        </w:tc>
      </w:tr>
      <w:tr w:rsidR="008D5ECB" w:rsidRPr="0093613A" w:rsidTr="00BD0055">
        <w:trPr>
          <w:cantSplit/>
          <w:trHeight w:val="354"/>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Объем и основные направления расходования средств (с детализацией по годам реализации, тыс. рублей)</w:t>
            </w:r>
          </w:p>
        </w:tc>
        <w:tc>
          <w:tcPr>
            <w:tcW w:w="3825" w:type="dxa"/>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Основные направления расходования средств</w:t>
            </w:r>
          </w:p>
        </w:tc>
        <w:tc>
          <w:tcPr>
            <w:tcW w:w="713"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Всего</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инвестиции</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НИОКР</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прочие</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36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Организация управления муниципальной программы  (подпрограммы муниципальной программы</w:t>
            </w:r>
            <w:r w:rsidRPr="0093613A">
              <w:rPr>
                <w:rFonts w:ascii="Times New Roman" w:hAnsi="Times New Roman" w:cs="Times New Roman"/>
              </w:rPr>
              <w:t>)</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Реализацию</w:t>
            </w:r>
            <w:r>
              <w:rPr>
                <w:rFonts w:ascii="Times New Roman" w:hAnsi="Times New Roman" w:cs="Times New Roman"/>
              </w:rPr>
              <w:t xml:space="preserve">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p>
          <w:p w:rsidR="008D5ECB" w:rsidRPr="008428D4"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Контроль за реализацией муниципальной программы </w:t>
            </w:r>
            <w:r w:rsidRPr="0093613A">
              <w:rPr>
                <w:rFonts w:ascii="Times New Roman" w:hAnsi="Times New Roman" w:cs="Times New Roman"/>
              </w:rPr>
              <w:t xml:space="preserve">осуществляет </w:t>
            </w:r>
            <w:r w:rsidRPr="008428D4">
              <w:rPr>
                <w:rFonts w:ascii="Times New Roman" w:hAnsi="Times New Roman" w:cs="Times New Roman"/>
              </w:rPr>
              <w:t>Заместитель Главы Первомайского района по эк</w:t>
            </w:r>
            <w:r>
              <w:rPr>
                <w:rFonts w:ascii="Times New Roman" w:hAnsi="Times New Roman" w:cs="Times New Roman"/>
              </w:rPr>
              <w:t>ономике, финансам и инвестициям.</w:t>
            </w:r>
          </w:p>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Текущий кон</w:t>
            </w:r>
            <w:r>
              <w:rPr>
                <w:rFonts w:ascii="Times New Roman" w:hAnsi="Times New Roman" w:cs="Times New Roman"/>
              </w:rPr>
              <w:t>троль и мониторинг реализации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r>
              <w:rPr>
                <w:rFonts w:ascii="Times New Roman" w:hAnsi="Times New Roman" w:cs="Times New Roman"/>
              </w:rPr>
              <w:t>.</w:t>
            </w:r>
          </w:p>
        </w:tc>
      </w:tr>
    </w:tbl>
    <w:p w:rsidR="008D5ECB" w:rsidRPr="00E06DC4" w:rsidRDefault="008D5ECB" w:rsidP="008D5ECB">
      <w:pPr>
        <w:rPr>
          <w:sz w:val="24"/>
          <w:szCs w:val="24"/>
        </w:rPr>
        <w:sectPr w:rsidR="008D5ECB" w:rsidRPr="00E06DC4" w:rsidSect="008D5ECB">
          <w:headerReference w:type="even" r:id="rId9"/>
          <w:headerReference w:type="default" r:id="rId10"/>
          <w:pgSz w:w="11906" w:h="16838" w:code="9"/>
          <w:pgMar w:top="1134" w:right="567" w:bottom="1134" w:left="1701" w:header="709" w:footer="709" w:gutter="0"/>
          <w:cols w:space="708"/>
          <w:titlePg/>
          <w:docGrid w:linePitch="360"/>
        </w:sectPr>
      </w:pPr>
    </w:p>
    <w:p w:rsidR="008D5ECB" w:rsidRPr="0033350D" w:rsidRDefault="008D5ECB" w:rsidP="008D5ECB">
      <w:pPr>
        <w:numPr>
          <w:ilvl w:val="0"/>
          <w:numId w:val="1"/>
        </w:numPr>
        <w:tabs>
          <w:tab w:val="left" w:pos="284"/>
        </w:tabs>
        <w:ind w:left="0" w:firstLine="0"/>
        <w:jc w:val="center"/>
        <w:outlineLvl w:val="0"/>
        <w:rPr>
          <w:sz w:val="24"/>
          <w:szCs w:val="24"/>
        </w:rPr>
      </w:pPr>
      <w:r w:rsidRPr="0033350D">
        <w:rPr>
          <w:sz w:val="24"/>
          <w:szCs w:val="24"/>
        </w:rPr>
        <w:lastRenderedPageBreak/>
        <w:t xml:space="preserve">Характеристика </w:t>
      </w:r>
      <w:r>
        <w:rPr>
          <w:sz w:val="24"/>
          <w:szCs w:val="24"/>
        </w:rPr>
        <w:t>проблем, на решение которой направлена муниципальная программа</w:t>
      </w:r>
    </w:p>
    <w:p w:rsidR="008D5ECB" w:rsidRPr="00E06DC4" w:rsidRDefault="008D5ECB" w:rsidP="008D5ECB">
      <w:pPr>
        <w:ind w:firstLine="709"/>
        <w:jc w:val="both"/>
        <w:rPr>
          <w:sz w:val="24"/>
          <w:szCs w:val="24"/>
        </w:rPr>
      </w:pPr>
      <w:r w:rsidRPr="00E06DC4">
        <w:rPr>
          <w:sz w:val="24"/>
          <w:szCs w:val="24"/>
        </w:rPr>
        <w:t xml:space="preserve">В состав имущества муниципального образования </w:t>
      </w:r>
      <w:r w:rsidRPr="001529F9">
        <w:rPr>
          <w:sz w:val="24"/>
          <w:szCs w:val="24"/>
        </w:rPr>
        <w:t>“</w:t>
      </w:r>
      <w:r w:rsidRPr="00E06DC4">
        <w:rPr>
          <w:sz w:val="24"/>
          <w:szCs w:val="24"/>
        </w:rPr>
        <w:t>Первомайский район</w:t>
      </w:r>
      <w:r w:rsidRPr="001529F9">
        <w:rPr>
          <w:sz w:val="24"/>
          <w:szCs w:val="24"/>
        </w:rPr>
        <w:t>”</w:t>
      </w:r>
      <w:r w:rsidRPr="00E06DC4">
        <w:rPr>
          <w:sz w:val="24"/>
          <w:szCs w:val="24"/>
        </w:rPr>
        <w:t xml:space="preserve"> вход</w:t>
      </w:r>
      <w:r>
        <w:rPr>
          <w:sz w:val="24"/>
          <w:szCs w:val="24"/>
        </w:rPr>
        <w:t>и</w:t>
      </w:r>
      <w:r w:rsidRPr="00E06DC4">
        <w:rPr>
          <w:sz w:val="24"/>
          <w:szCs w:val="24"/>
        </w:rPr>
        <w:t>т</w:t>
      </w:r>
      <w:r>
        <w:rPr>
          <w:sz w:val="24"/>
          <w:szCs w:val="24"/>
        </w:rPr>
        <w:t xml:space="preserve"> следующее имущество</w:t>
      </w:r>
      <w:r w:rsidRPr="00E06DC4">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оперативного управления за муници</w:t>
      </w:r>
      <w:r>
        <w:rPr>
          <w:sz w:val="24"/>
          <w:szCs w:val="24"/>
        </w:rPr>
        <w:t xml:space="preserve">пальными </w:t>
      </w:r>
      <w:r w:rsidRPr="00E06DC4">
        <w:rPr>
          <w:sz w:val="24"/>
          <w:szCs w:val="24"/>
        </w:rPr>
        <w:t>учреждениями;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хозяйственного ведения за муниципальными унитарными предприятиями;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составляющее казну;</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земельные участки, на которые в силу законодательства возникло право муниципальной собственности;</w:t>
      </w:r>
    </w:p>
    <w:p w:rsidR="008D5ECB" w:rsidRPr="000C590A" w:rsidRDefault="008D5ECB" w:rsidP="008D5ECB">
      <w:pPr>
        <w:numPr>
          <w:ilvl w:val="0"/>
          <w:numId w:val="2"/>
        </w:numPr>
        <w:tabs>
          <w:tab w:val="left" w:pos="993"/>
        </w:tabs>
        <w:autoSpaceDE w:val="0"/>
        <w:autoSpaceDN w:val="0"/>
        <w:adjustRightInd w:val="0"/>
        <w:ind w:left="0" w:firstLine="709"/>
        <w:jc w:val="both"/>
        <w:rPr>
          <w:color w:val="0D0D0D"/>
          <w:sz w:val="24"/>
          <w:szCs w:val="24"/>
        </w:rPr>
      </w:pPr>
      <w:r w:rsidRPr="000C590A">
        <w:rPr>
          <w:color w:val="0D0D0D"/>
          <w:sz w:val="24"/>
          <w:szCs w:val="24"/>
        </w:rPr>
        <w:t>акции ОАО</w:t>
      </w:r>
      <w:r w:rsidRPr="000C590A">
        <w:rPr>
          <w:color w:val="0D0D0D"/>
          <w:sz w:val="24"/>
          <w:szCs w:val="24"/>
          <w:lang w:val="en-US"/>
        </w:rPr>
        <w:t> “</w:t>
      </w:r>
      <w:r w:rsidRPr="000C590A">
        <w:rPr>
          <w:color w:val="0D0D0D"/>
          <w:sz w:val="24"/>
          <w:szCs w:val="24"/>
        </w:rPr>
        <w:t>Томскоблгаз</w:t>
      </w:r>
      <w:r w:rsidRPr="000C590A">
        <w:rPr>
          <w:color w:val="0D0D0D"/>
          <w:sz w:val="24"/>
          <w:szCs w:val="24"/>
          <w:lang w:val="en-US"/>
        </w:rPr>
        <w:t>”</w:t>
      </w:r>
      <w:r w:rsidRPr="000C590A">
        <w:rPr>
          <w:color w:val="0D0D0D"/>
          <w:sz w:val="24"/>
          <w:szCs w:val="24"/>
        </w:rPr>
        <w:t>.</w:t>
      </w:r>
    </w:p>
    <w:p w:rsidR="008D5ECB" w:rsidRPr="00E06DC4" w:rsidRDefault="008D5ECB" w:rsidP="008D5ECB">
      <w:pPr>
        <w:ind w:firstLine="709"/>
        <w:jc w:val="both"/>
        <w:rPr>
          <w:sz w:val="24"/>
          <w:szCs w:val="24"/>
        </w:rPr>
      </w:pPr>
      <w:r w:rsidRPr="00E06DC4">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сдачи</w:t>
      </w:r>
      <w:r>
        <w:rPr>
          <w:sz w:val="24"/>
          <w:szCs w:val="24"/>
        </w:rPr>
        <w:t xml:space="preserve"> </w:t>
      </w:r>
      <w:r w:rsidRPr="00E06DC4">
        <w:rPr>
          <w:sz w:val="24"/>
          <w:szCs w:val="24"/>
        </w:rPr>
        <w:t>в аренду нежилых помещений казны и земельных участков</w:t>
      </w:r>
      <w:r>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продажи имущества и земельных участков.</w:t>
      </w:r>
    </w:p>
    <w:p w:rsidR="008D5ECB" w:rsidRPr="003747CB" w:rsidRDefault="008D5ECB" w:rsidP="008D5ECB">
      <w:pPr>
        <w:ind w:firstLine="709"/>
        <w:jc w:val="both"/>
        <w:rPr>
          <w:color w:val="1D1B11"/>
          <w:sz w:val="24"/>
          <w:szCs w:val="24"/>
        </w:rPr>
      </w:pPr>
      <w:r w:rsidRPr="003747CB">
        <w:rPr>
          <w:color w:val="1D1B11"/>
          <w:sz w:val="24"/>
          <w:szCs w:val="24"/>
        </w:rPr>
        <w:t>По результатам работы Управления имущественных отношений в бюджет Первомайского района поступило доходов:</w:t>
      </w:r>
    </w:p>
    <w:p w:rsidR="008D5ECB" w:rsidRPr="003747CB" w:rsidRDefault="008D5ECB" w:rsidP="008D5ECB">
      <w:pPr>
        <w:jc w:val="right"/>
        <w:rPr>
          <w:color w:val="1D1B11"/>
          <w:sz w:val="24"/>
          <w:szCs w:val="24"/>
        </w:rPr>
      </w:pPr>
      <w:r>
        <w:rPr>
          <w:color w:val="FF0000"/>
          <w:sz w:val="24"/>
          <w:szCs w:val="24"/>
        </w:rPr>
        <w:t xml:space="preserve"> </w:t>
      </w:r>
      <w:r w:rsidRPr="003747CB">
        <w:rPr>
          <w:color w:val="1D1B11"/>
          <w:sz w:val="24"/>
          <w:szCs w:val="24"/>
        </w:rPr>
        <w:t>тыс.</w:t>
      </w:r>
      <w:r>
        <w:rPr>
          <w:color w:val="1D1B11"/>
          <w:sz w:val="24"/>
          <w:szCs w:val="24"/>
        </w:rPr>
        <w:t xml:space="preserve"> </w:t>
      </w:r>
      <w:r w:rsidRPr="003747CB">
        <w:rPr>
          <w:color w:val="1D1B11"/>
          <w:sz w:val="24"/>
          <w:szCs w:val="24"/>
        </w:rPr>
        <w:t>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8D5ECB" w:rsidRPr="003747CB" w:rsidTr="000819EC">
        <w:tc>
          <w:tcPr>
            <w:tcW w:w="5211" w:type="dxa"/>
            <w:vAlign w:val="center"/>
          </w:tcPr>
          <w:p w:rsidR="008D5ECB" w:rsidRPr="003747CB" w:rsidRDefault="008D5ECB" w:rsidP="008D5ECB">
            <w:pPr>
              <w:jc w:val="center"/>
              <w:rPr>
                <w:color w:val="1D1B11"/>
                <w:sz w:val="24"/>
                <w:szCs w:val="24"/>
              </w:rPr>
            </w:pPr>
            <w:r w:rsidRPr="003747CB">
              <w:rPr>
                <w:color w:val="1D1B11"/>
                <w:sz w:val="24"/>
                <w:szCs w:val="24"/>
              </w:rPr>
              <w:t>Наименование неналоговых доходов</w:t>
            </w:r>
          </w:p>
        </w:tc>
        <w:tc>
          <w:tcPr>
            <w:tcW w:w="1701" w:type="dxa"/>
            <w:vAlign w:val="center"/>
          </w:tcPr>
          <w:p w:rsidR="008D5ECB" w:rsidRPr="003747CB" w:rsidRDefault="008D5ECB" w:rsidP="008D5ECB">
            <w:pPr>
              <w:jc w:val="center"/>
              <w:rPr>
                <w:color w:val="1D1B11"/>
                <w:sz w:val="24"/>
                <w:szCs w:val="24"/>
              </w:rPr>
            </w:pPr>
            <w:r w:rsidRPr="003747CB">
              <w:rPr>
                <w:color w:val="1D1B11"/>
                <w:sz w:val="24"/>
                <w:szCs w:val="24"/>
              </w:rPr>
              <w:t>2015</w:t>
            </w:r>
          </w:p>
        </w:tc>
        <w:tc>
          <w:tcPr>
            <w:tcW w:w="1559" w:type="dxa"/>
            <w:vAlign w:val="center"/>
          </w:tcPr>
          <w:p w:rsidR="008D5ECB" w:rsidRPr="003747CB" w:rsidRDefault="008D5ECB" w:rsidP="008D5ECB">
            <w:pPr>
              <w:jc w:val="center"/>
              <w:rPr>
                <w:color w:val="1D1B11"/>
                <w:sz w:val="24"/>
                <w:szCs w:val="24"/>
              </w:rPr>
            </w:pPr>
            <w:r w:rsidRPr="003747CB">
              <w:rPr>
                <w:color w:val="1D1B11"/>
                <w:sz w:val="24"/>
                <w:szCs w:val="24"/>
              </w:rPr>
              <w:t>2016</w:t>
            </w:r>
          </w:p>
        </w:tc>
        <w:tc>
          <w:tcPr>
            <w:tcW w:w="1589" w:type="dxa"/>
            <w:vAlign w:val="center"/>
          </w:tcPr>
          <w:p w:rsidR="008D5ECB" w:rsidRPr="003747CB" w:rsidRDefault="008D5ECB" w:rsidP="008D5ECB">
            <w:pPr>
              <w:jc w:val="center"/>
              <w:rPr>
                <w:color w:val="1D1B11"/>
                <w:sz w:val="24"/>
                <w:szCs w:val="24"/>
              </w:rPr>
            </w:pPr>
            <w:r w:rsidRPr="003747CB">
              <w:rPr>
                <w:color w:val="1D1B11"/>
                <w:sz w:val="24"/>
                <w:szCs w:val="24"/>
              </w:rPr>
              <w:t>1 полугодие</w:t>
            </w:r>
          </w:p>
          <w:p w:rsidR="008D5ECB" w:rsidRPr="003747CB" w:rsidRDefault="008D5ECB" w:rsidP="008D5ECB">
            <w:pPr>
              <w:jc w:val="center"/>
              <w:rPr>
                <w:color w:val="1D1B11"/>
                <w:sz w:val="24"/>
                <w:szCs w:val="24"/>
              </w:rPr>
            </w:pPr>
            <w:r w:rsidRPr="003747CB">
              <w:rPr>
                <w:color w:val="1D1B11"/>
                <w:sz w:val="24"/>
                <w:szCs w:val="24"/>
              </w:rPr>
              <w:t>2017</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муниципального недвижимого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751,3</w:t>
            </w:r>
          </w:p>
        </w:tc>
        <w:tc>
          <w:tcPr>
            <w:tcW w:w="1559" w:type="dxa"/>
            <w:vAlign w:val="center"/>
          </w:tcPr>
          <w:p w:rsidR="008D5ECB" w:rsidRPr="003747CB" w:rsidRDefault="008D5ECB" w:rsidP="008D5ECB">
            <w:pPr>
              <w:jc w:val="center"/>
              <w:rPr>
                <w:color w:val="1D1B11"/>
                <w:sz w:val="24"/>
                <w:szCs w:val="24"/>
              </w:rPr>
            </w:pPr>
            <w:r>
              <w:rPr>
                <w:color w:val="1D1B11"/>
                <w:sz w:val="24"/>
                <w:szCs w:val="24"/>
              </w:rPr>
              <w:t>798,3</w:t>
            </w:r>
          </w:p>
        </w:tc>
        <w:tc>
          <w:tcPr>
            <w:tcW w:w="1589" w:type="dxa"/>
            <w:vAlign w:val="center"/>
          </w:tcPr>
          <w:p w:rsidR="008D5ECB" w:rsidRPr="003747CB" w:rsidRDefault="008D5ECB" w:rsidP="008D5ECB">
            <w:pPr>
              <w:jc w:val="center"/>
              <w:rPr>
                <w:color w:val="1D1B11"/>
                <w:sz w:val="24"/>
                <w:szCs w:val="24"/>
              </w:rPr>
            </w:pPr>
            <w:r>
              <w:rPr>
                <w:color w:val="1D1B11"/>
                <w:sz w:val="24"/>
                <w:szCs w:val="24"/>
              </w:rPr>
              <w:t>310,5</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4337,8</w:t>
            </w:r>
          </w:p>
        </w:tc>
        <w:tc>
          <w:tcPr>
            <w:tcW w:w="1559" w:type="dxa"/>
            <w:vAlign w:val="center"/>
          </w:tcPr>
          <w:p w:rsidR="008D5ECB" w:rsidRPr="003747CB" w:rsidRDefault="008D5ECB" w:rsidP="008D5ECB">
            <w:pPr>
              <w:jc w:val="center"/>
              <w:rPr>
                <w:color w:val="1D1B11"/>
                <w:sz w:val="24"/>
                <w:szCs w:val="24"/>
              </w:rPr>
            </w:pPr>
            <w:r>
              <w:rPr>
                <w:color w:val="1D1B11"/>
                <w:sz w:val="24"/>
                <w:szCs w:val="24"/>
              </w:rPr>
              <w:t>4968,7</w:t>
            </w:r>
          </w:p>
        </w:tc>
        <w:tc>
          <w:tcPr>
            <w:tcW w:w="1589" w:type="dxa"/>
            <w:vAlign w:val="center"/>
          </w:tcPr>
          <w:p w:rsidR="008D5ECB" w:rsidRPr="003747CB" w:rsidRDefault="008D5ECB" w:rsidP="008D5ECB">
            <w:pPr>
              <w:jc w:val="center"/>
              <w:rPr>
                <w:color w:val="1D1B11"/>
                <w:sz w:val="24"/>
                <w:szCs w:val="24"/>
              </w:rPr>
            </w:pPr>
            <w:r>
              <w:rPr>
                <w:color w:val="1D1B11"/>
                <w:sz w:val="24"/>
                <w:szCs w:val="24"/>
              </w:rPr>
              <w:t>1919,4</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приватизации муниципального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323,6</w:t>
            </w:r>
          </w:p>
        </w:tc>
        <w:tc>
          <w:tcPr>
            <w:tcW w:w="1559" w:type="dxa"/>
            <w:vAlign w:val="center"/>
          </w:tcPr>
          <w:p w:rsidR="008D5ECB" w:rsidRPr="003747CB" w:rsidRDefault="008D5ECB" w:rsidP="008D5ECB">
            <w:pPr>
              <w:jc w:val="center"/>
              <w:rPr>
                <w:color w:val="1D1B11"/>
                <w:sz w:val="24"/>
                <w:szCs w:val="24"/>
              </w:rPr>
            </w:pPr>
            <w:r>
              <w:rPr>
                <w:color w:val="1D1B11"/>
                <w:sz w:val="24"/>
                <w:szCs w:val="24"/>
              </w:rPr>
              <w:t>368</w:t>
            </w:r>
          </w:p>
        </w:tc>
        <w:tc>
          <w:tcPr>
            <w:tcW w:w="1589" w:type="dxa"/>
            <w:vAlign w:val="center"/>
          </w:tcPr>
          <w:p w:rsidR="008D5ECB" w:rsidRPr="003747CB" w:rsidRDefault="008D5ECB" w:rsidP="008D5ECB">
            <w:pPr>
              <w:jc w:val="center"/>
              <w:rPr>
                <w:color w:val="1D1B11"/>
                <w:sz w:val="24"/>
                <w:szCs w:val="24"/>
              </w:rPr>
            </w:pPr>
            <w:r>
              <w:rPr>
                <w:color w:val="1D1B11"/>
                <w:sz w:val="24"/>
                <w:szCs w:val="24"/>
              </w:rPr>
              <w:t>0</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реализации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234</w:t>
            </w:r>
          </w:p>
        </w:tc>
        <w:tc>
          <w:tcPr>
            <w:tcW w:w="1559" w:type="dxa"/>
            <w:vAlign w:val="center"/>
          </w:tcPr>
          <w:p w:rsidR="008D5ECB" w:rsidRDefault="008D5ECB" w:rsidP="008D5ECB">
            <w:pPr>
              <w:jc w:val="center"/>
              <w:rPr>
                <w:color w:val="1D1B11"/>
                <w:sz w:val="24"/>
                <w:szCs w:val="24"/>
              </w:rPr>
            </w:pPr>
            <w:r>
              <w:rPr>
                <w:color w:val="1D1B11"/>
                <w:sz w:val="24"/>
                <w:szCs w:val="24"/>
              </w:rPr>
              <w:t>604,3</w:t>
            </w:r>
          </w:p>
          <w:p w:rsidR="008D5ECB" w:rsidRPr="003747CB" w:rsidRDefault="008D5ECB" w:rsidP="008D5ECB">
            <w:pPr>
              <w:jc w:val="center"/>
              <w:rPr>
                <w:color w:val="1D1B11"/>
                <w:sz w:val="24"/>
                <w:szCs w:val="24"/>
              </w:rPr>
            </w:pPr>
          </w:p>
        </w:tc>
        <w:tc>
          <w:tcPr>
            <w:tcW w:w="1589" w:type="dxa"/>
            <w:vAlign w:val="center"/>
          </w:tcPr>
          <w:p w:rsidR="008D5ECB" w:rsidRPr="003747CB" w:rsidRDefault="008D5ECB" w:rsidP="008D5ECB">
            <w:pPr>
              <w:jc w:val="center"/>
              <w:rPr>
                <w:color w:val="1D1B11"/>
                <w:sz w:val="24"/>
                <w:szCs w:val="24"/>
              </w:rPr>
            </w:pPr>
            <w:r>
              <w:rPr>
                <w:color w:val="1D1B11"/>
                <w:sz w:val="24"/>
                <w:szCs w:val="24"/>
              </w:rPr>
              <w:t>70,5</w:t>
            </w:r>
          </w:p>
        </w:tc>
      </w:tr>
      <w:tr w:rsidR="008D5ECB" w:rsidRPr="003747CB" w:rsidTr="000819EC">
        <w:tc>
          <w:tcPr>
            <w:tcW w:w="5211" w:type="dxa"/>
          </w:tcPr>
          <w:p w:rsidR="008D5ECB" w:rsidRPr="003747CB" w:rsidRDefault="008D5ECB" w:rsidP="008D5ECB">
            <w:pPr>
              <w:jc w:val="center"/>
              <w:rPr>
                <w:color w:val="1D1B11"/>
                <w:sz w:val="24"/>
                <w:szCs w:val="24"/>
              </w:rPr>
            </w:pPr>
            <w:r>
              <w:rPr>
                <w:color w:val="1D1B11"/>
                <w:sz w:val="24"/>
                <w:szCs w:val="24"/>
              </w:rPr>
              <w:t>Всего  д</w:t>
            </w:r>
            <w:r w:rsidRPr="003747CB">
              <w:rPr>
                <w:color w:val="1D1B11"/>
                <w:sz w:val="24"/>
                <w:szCs w:val="24"/>
              </w:rPr>
              <w:t>оходы от использования имущества, находящегося в муниципальной собственности</w:t>
            </w:r>
          </w:p>
        </w:tc>
        <w:tc>
          <w:tcPr>
            <w:tcW w:w="1701" w:type="dxa"/>
            <w:vAlign w:val="center"/>
          </w:tcPr>
          <w:p w:rsidR="008D5ECB" w:rsidRDefault="008D5ECB" w:rsidP="008D5ECB">
            <w:pPr>
              <w:jc w:val="center"/>
              <w:rPr>
                <w:color w:val="1D1B11"/>
                <w:sz w:val="24"/>
                <w:szCs w:val="24"/>
              </w:rPr>
            </w:pPr>
            <w:r>
              <w:rPr>
                <w:color w:val="1D1B11"/>
                <w:sz w:val="24"/>
                <w:szCs w:val="24"/>
              </w:rPr>
              <w:t>5127,4</w:t>
            </w:r>
          </w:p>
        </w:tc>
        <w:tc>
          <w:tcPr>
            <w:tcW w:w="1559" w:type="dxa"/>
            <w:vAlign w:val="center"/>
          </w:tcPr>
          <w:p w:rsidR="008D5ECB" w:rsidRDefault="008D5ECB" w:rsidP="008D5ECB">
            <w:pPr>
              <w:jc w:val="center"/>
              <w:rPr>
                <w:color w:val="1D1B11"/>
                <w:sz w:val="24"/>
                <w:szCs w:val="24"/>
              </w:rPr>
            </w:pPr>
            <w:r>
              <w:rPr>
                <w:color w:val="1D1B11"/>
                <w:sz w:val="24"/>
                <w:szCs w:val="24"/>
              </w:rPr>
              <w:t>5784,5</w:t>
            </w:r>
          </w:p>
        </w:tc>
        <w:tc>
          <w:tcPr>
            <w:tcW w:w="1589" w:type="dxa"/>
            <w:vAlign w:val="center"/>
          </w:tcPr>
          <w:p w:rsidR="008D5ECB" w:rsidRDefault="008D5ECB" w:rsidP="008D5ECB">
            <w:pPr>
              <w:jc w:val="center"/>
              <w:rPr>
                <w:color w:val="1D1B11"/>
                <w:sz w:val="24"/>
                <w:szCs w:val="24"/>
              </w:rPr>
            </w:pPr>
            <w:r>
              <w:rPr>
                <w:color w:val="1D1B11"/>
                <w:sz w:val="24"/>
                <w:szCs w:val="24"/>
              </w:rPr>
              <w:t>3125</w:t>
            </w:r>
          </w:p>
        </w:tc>
      </w:tr>
    </w:tbl>
    <w:p w:rsidR="008D5ECB" w:rsidRDefault="008D5ECB" w:rsidP="008D5ECB">
      <w:pPr>
        <w:ind w:firstLine="709"/>
        <w:jc w:val="both"/>
        <w:rPr>
          <w:color w:val="FF0000"/>
          <w:sz w:val="24"/>
          <w:szCs w:val="24"/>
        </w:rPr>
      </w:pPr>
    </w:p>
    <w:p w:rsidR="008D5ECB" w:rsidRPr="00E06DC4" w:rsidRDefault="008D5ECB" w:rsidP="008D5ECB">
      <w:pPr>
        <w:ind w:firstLine="709"/>
        <w:jc w:val="both"/>
        <w:rPr>
          <w:sz w:val="24"/>
          <w:szCs w:val="24"/>
        </w:rPr>
      </w:pPr>
      <w:r w:rsidRPr="00E06DC4">
        <w:rPr>
          <w:sz w:val="24"/>
          <w:szCs w:val="24"/>
        </w:rPr>
        <w:t xml:space="preserve">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w:t>
      </w:r>
      <w:r w:rsidRPr="00EA5D52">
        <w:rPr>
          <w:sz w:val="24"/>
          <w:szCs w:val="24"/>
        </w:rPr>
        <w:t>от 04.10.2002</w:t>
      </w:r>
      <w:r>
        <w:rPr>
          <w:sz w:val="24"/>
          <w:szCs w:val="24"/>
        </w:rPr>
        <w:t xml:space="preserve"> </w:t>
      </w:r>
      <w:r w:rsidRPr="00E06DC4">
        <w:rPr>
          <w:sz w:val="24"/>
          <w:szCs w:val="24"/>
        </w:rPr>
        <w:t>№</w:t>
      </w:r>
      <w:r>
        <w:rPr>
          <w:sz w:val="24"/>
          <w:szCs w:val="24"/>
        </w:rPr>
        <w:t> </w:t>
      </w:r>
      <w:r w:rsidRPr="00E06DC4">
        <w:rPr>
          <w:sz w:val="24"/>
          <w:szCs w:val="24"/>
        </w:rPr>
        <w:t>74-О</w:t>
      </w:r>
      <w:r>
        <w:rPr>
          <w:sz w:val="24"/>
          <w:szCs w:val="24"/>
        </w:rPr>
        <w:t xml:space="preserve">З </w:t>
      </w:r>
      <w:r w:rsidRPr="00B42D33">
        <w:rPr>
          <w:sz w:val="24"/>
          <w:szCs w:val="24"/>
        </w:rPr>
        <w:t>“</w:t>
      </w:r>
      <w:r w:rsidRPr="00E06DC4">
        <w:rPr>
          <w:sz w:val="24"/>
          <w:szCs w:val="24"/>
        </w:rPr>
        <w:t>О предоставлении и изъятии земельных участков в Томской области</w:t>
      </w:r>
      <w:r w:rsidRPr="00B42D33">
        <w:rPr>
          <w:sz w:val="24"/>
          <w:szCs w:val="24"/>
        </w:rPr>
        <w:t>”</w:t>
      </w:r>
      <w:r w:rsidRPr="00E06DC4">
        <w:rPr>
          <w:sz w:val="24"/>
          <w:szCs w:val="24"/>
        </w:rPr>
        <w:t>.</w:t>
      </w:r>
    </w:p>
    <w:p w:rsidR="008D5ECB" w:rsidRPr="00F610BB" w:rsidRDefault="008D5ECB" w:rsidP="008D5ECB">
      <w:pPr>
        <w:tabs>
          <w:tab w:val="left" w:pos="6804"/>
        </w:tabs>
        <w:ind w:firstLine="709"/>
        <w:jc w:val="both"/>
        <w:rPr>
          <w:color w:val="0D0D0D"/>
          <w:sz w:val="24"/>
          <w:szCs w:val="24"/>
        </w:rPr>
      </w:pPr>
      <w:r w:rsidRPr="00F610BB">
        <w:rPr>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8D5ECB" w:rsidRPr="00F610BB" w:rsidRDefault="008D5ECB" w:rsidP="008D5ECB">
      <w:pPr>
        <w:tabs>
          <w:tab w:val="left" w:pos="6804"/>
        </w:tabs>
        <w:ind w:firstLine="709"/>
        <w:jc w:val="both"/>
        <w:rPr>
          <w:color w:val="FF0000"/>
          <w:sz w:val="24"/>
          <w:szCs w:val="24"/>
        </w:rPr>
      </w:pPr>
      <w:r w:rsidRPr="00F610B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F610BB">
        <w:rPr>
          <w:color w:val="FF0000"/>
          <w:sz w:val="24"/>
          <w:szCs w:val="24"/>
        </w:rPr>
        <w:t>.</w:t>
      </w:r>
    </w:p>
    <w:p w:rsidR="008D5ECB" w:rsidRDefault="008D5ECB" w:rsidP="008D5ECB">
      <w:pPr>
        <w:tabs>
          <w:tab w:val="left" w:pos="6804"/>
        </w:tabs>
        <w:ind w:firstLine="709"/>
        <w:jc w:val="both"/>
        <w:rPr>
          <w:color w:val="FF0000"/>
          <w:sz w:val="24"/>
          <w:szCs w:val="24"/>
        </w:rPr>
      </w:pPr>
      <w:r w:rsidRPr="00E06DC4">
        <w:rPr>
          <w:color w:val="000000"/>
          <w:sz w:val="24"/>
          <w:szCs w:val="24"/>
        </w:rPr>
        <w:t xml:space="preserve">В общем объеме </w:t>
      </w:r>
      <w:r>
        <w:rPr>
          <w:color w:val="000000"/>
          <w:sz w:val="24"/>
          <w:szCs w:val="24"/>
        </w:rPr>
        <w:t xml:space="preserve">налоговых и неналоговых </w:t>
      </w:r>
      <w:r w:rsidRPr="00E06DC4">
        <w:rPr>
          <w:color w:val="000000"/>
          <w:sz w:val="24"/>
          <w:szCs w:val="24"/>
        </w:rPr>
        <w:t>доходов бюджета Первомайского района доходы от использования имущества, находящегося в муниципальной собственн</w:t>
      </w:r>
      <w:r>
        <w:rPr>
          <w:color w:val="000000"/>
          <w:sz w:val="24"/>
          <w:szCs w:val="24"/>
        </w:rPr>
        <w:t xml:space="preserve">ости района в 2015 году </w:t>
      </w:r>
      <w:r w:rsidRPr="00F610BB">
        <w:rPr>
          <w:color w:val="0D0D0D"/>
          <w:sz w:val="24"/>
          <w:szCs w:val="24"/>
        </w:rPr>
        <w:t>составляли – 7,1%; 2016- 7,9%; и за первое полугодие 2017 года процент составляет – 7,9%.</w:t>
      </w:r>
    </w:p>
    <w:p w:rsidR="008D5ECB" w:rsidRPr="00E06DC4" w:rsidRDefault="008D5ECB" w:rsidP="008D5ECB">
      <w:pPr>
        <w:tabs>
          <w:tab w:val="left" w:pos="6804"/>
        </w:tabs>
        <w:ind w:firstLine="709"/>
        <w:jc w:val="both"/>
        <w:rPr>
          <w:sz w:val="24"/>
          <w:szCs w:val="24"/>
        </w:rPr>
      </w:pPr>
      <w:r w:rsidRPr="00E06DC4">
        <w:rPr>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E06DC4">
        <w:rPr>
          <w:sz w:val="24"/>
          <w:szCs w:val="24"/>
        </w:rPr>
        <w:t>эффективности использования имущества.</w:t>
      </w:r>
    </w:p>
    <w:p w:rsidR="008D5ECB" w:rsidRPr="00F7286B" w:rsidRDefault="008D5ECB" w:rsidP="008D5ECB">
      <w:pPr>
        <w:ind w:firstLine="709"/>
        <w:jc w:val="both"/>
        <w:rPr>
          <w:color w:val="000000"/>
          <w:sz w:val="24"/>
          <w:szCs w:val="24"/>
        </w:rPr>
      </w:pPr>
      <w:r w:rsidRPr="00E06DC4">
        <w:rPr>
          <w:sz w:val="24"/>
          <w:szCs w:val="24"/>
        </w:rPr>
        <w:lastRenderedPageBreak/>
        <w:t>По состоянию на 01.0</w:t>
      </w:r>
      <w:r>
        <w:rPr>
          <w:sz w:val="24"/>
          <w:szCs w:val="24"/>
        </w:rPr>
        <w:t>9.2017</w:t>
      </w:r>
      <w:r w:rsidRPr="00E06DC4">
        <w:rPr>
          <w:sz w:val="24"/>
          <w:szCs w:val="24"/>
        </w:rPr>
        <w:t xml:space="preserve"> в реестре муниципальной собственности Первомайского района</w:t>
      </w:r>
      <w:r>
        <w:rPr>
          <w:sz w:val="24"/>
          <w:szCs w:val="24"/>
        </w:rPr>
        <w:t xml:space="preserve"> учтены </w:t>
      </w:r>
      <w:r w:rsidRPr="00F7286B">
        <w:rPr>
          <w:color w:val="000000"/>
          <w:sz w:val="24"/>
          <w:szCs w:val="24"/>
        </w:rPr>
        <w:t>следующие объекты:</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 муниципальное унитарное предприятие;</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 xml:space="preserve">25 муниципальных учреждений и управлений. </w:t>
      </w:r>
    </w:p>
    <w:p w:rsidR="008D5ECB" w:rsidRPr="00F7286B" w:rsidRDefault="008D5ECB" w:rsidP="008D5ECB">
      <w:pPr>
        <w:tabs>
          <w:tab w:val="left" w:pos="993"/>
        </w:tabs>
        <w:ind w:firstLine="709"/>
        <w:jc w:val="both"/>
        <w:rPr>
          <w:color w:val="000000"/>
          <w:sz w:val="24"/>
          <w:szCs w:val="24"/>
        </w:rPr>
      </w:pPr>
      <w:r w:rsidRPr="00F7286B">
        <w:rPr>
          <w:color w:val="000000"/>
          <w:sz w:val="24"/>
          <w:szCs w:val="24"/>
        </w:rPr>
        <w:t>По состоянию на 01.09.2017 в казне муниципального образования “Перво</w:t>
      </w:r>
      <w:r>
        <w:rPr>
          <w:color w:val="000000"/>
          <w:sz w:val="24"/>
          <w:szCs w:val="24"/>
        </w:rPr>
        <w:t xml:space="preserve">майский район” </w:t>
      </w:r>
      <w:r w:rsidRPr="00F7286B">
        <w:rPr>
          <w:color w:val="000000"/>
          <w:sz w:val="24"/>
          <w:szCs w:val="24"/>
        </w:rPr>
        <w:t>находится 37 объектов недвижимого имущества общей площадью 155849,58 м</w:t>
      </w:r>
      <w:r w:rsidRPr="00F7286B">
        <w:rPr>
          <w:color w:val="000000"/>
          <w:sz w:val="24"/>
          <w:szCs w:val="24"/>
          <w:vertAlign w:val="superscript"/>
        </w:rPr>
        <w:t>2</w:t>
      </w:r>
      <w:r w:rsidRPr="00F7286B">
        <w:rPr>
          <w:color w:val="000000"/>
          <w:sz w:val="24"/>
          <w:szCs w:val="24"/>
        </w:rPr>
        <w:t>. Балансовая стоимость имущества казны составляет 55186969,48 тыс. руб.</w:t>
      </w:r>
    </w:p>
    <w:p w:rsidR="008D5ECB" w:rsidRDefault="008D5ECB" w:rsidP="008D5ECB">
      <w:pPr>
        <w:tabs>
          <w:tab w:val="left" w:pos="993"/>
        </w:tabs>
        <w:ind w:firstLine="709"/>
        <w:jc w:val="both"/>
        <w:rPr>
          <w:sz w:val="24"/>
          <w:szCs w:val="24"/>
        </w:rPr>
      </w:pPr>
      <w:r w:rsidRPr="00CF44BC">
        <w:rPr>
          <w:sz w:val="24"/>
          <w:szCs w:val="24"/>
        </w:rPr>
        <w:t xml:space="preserve">Одним из важных направлений развития Первомайского района является повышение </w:t>
      </w:r>
    </w:p>
    <w:p w:rsidR="008D5ECB" w:rsidRDefault="008D5ECB" w:rsidP="008D5ECB">
      <w:pPr>
        <w:tabs>
          <w:tab w:val="left" w:pos="993"/>
        </w:tabs>
        <w:ind w:firstLine="709"/>
        <w:jc w:val="both"/>
        <w:rPr>
          <w:sz w:val="24"/>
          <w:szCs w:val="24"/>
        </w:rPr>
      </w:pPr>
      <w:r w:rsidRPr="00CF44BC">
        <w:rPr>
          <w:sz w:val="24"/>
          <w:szCs w:val="24"/>
        </w:rPr>
        <w:t>эффективности муниципального управления и оказания муниципальных услуг.</w:t>
      </w:r>
    </w:p>
    <w:p w:rsidR="008D5ECB" w:rsidRDefault="008D5ECB" w:rsidP="008D5ECB">
      <w:pPr>
        <w:tabs>
          <w:tab w:val="left" w:pos="993"/>
        </w:tabs>
        <w:ind w:firstLine="709"/>
        <w:jc w:val="both"/>
        <w:rPr>
          <w:sz w:val="24"/>
          <w:szCs w:val="24"/>
        </w:rPr>
      </w:pPr>
      <w:r w:rsidRPr="00CF44BC">
        <w:rPr>
          <w:sz w:val="24"/>
          <w:szCs w:val="24"/>
        </w:rPr>
        <w:t xml:space="preserve">При этом в сфере управления земельными ресурсами имеется целый комплекс </w:t>
      </w:r>
    </w:p>
    <w:p w:rsidR="008D5ECB" w:rsidRDefault="008D5ECB" w:rsidP="008D5ECB">
      <w:pPr>
        <w:tabs>
          <w:tab w:val="left" w:pos="993"/>
        </w:tabs>
        <w:ind w:firstLine="709"/>
        <w:jc w:val="both"/>
        <w:rPr>
          <w:sz w:val="24"/>
          <w:szCs w:val="24"/>
        </w:rPr>
      </w:pPr>
      <w:r w:rsidRPr="00CF44BC">
        <w:rPr>
          <w:sz w:val="24"/>
          <w:szCs w:val="24"/>
        </w:rPr>
        <w:t>взаимосвязанных задач, которые требуют систематического и целенаправленного решения.</w:t>
      </w:r>
    </w:p>
    <w:p w:rsidR="008D5ECB" w:rsidRDefault="008D5ECB" w:rsidP="008D5ECB">
      <w:pPr>
        <w:ind w:firstLine="709"/>
        <w:jc w:val="both"/>
        <w:rPr>
          <w:sz w:val="24"/>
          <w:szCs w:val="24"/>
        </w:rPr>
      </w:pPr>
      <w:r w:rsidRPr="00CF44BC">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8D5ECB" w:rsidRDefault="008D5ECB" w:rsidP="008D5ECB">
      <w:pPr>
        <w:ind w:firstLine="709"/>
        <w:jc w:val="both"/>
        <w:rPr>
          <w:sz w:val="24"/>
          <w:szCs w:val="24"/>
        </w:rPr>
      </w:pPr>
      <w:r w:rsidRPr="00CF44BC">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8D5ECB" w:rsidRPr="00CF44BC" w:rsidRDefault="008D5ECB" w:rsidP="008D5ECB">
      <w:pPr>
        <w:ind w:firstLine="709"/>
        <w:jc w:val="both"/>
        <w:rPr>
          <w:sz w:val="24"/>
          <w:szCs w:val="24"/>
        </w:rPr>
      </w:pPr>
      <w:r w:rsidRPr="00CF44BC">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8D5ECB" w:rsidRPr="00CF44BC" w:rsidRDefault="008D5ECB" w:rsidP="008D5ECB">
      <w:pPr>
        <w:ind w:firstLine="709"/>
        <w:jc w:val="both"/>
        <w:rPr>
          <w:sz w:val="24"/>
          <w:szCs w:val="24"/>
        </w:rPr>
      </w:pPr>
      <w:r w:rsidRPr="00CF44BC">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8D5ECB" w:rsidRDefault="008D5ECB" w:rsidP="008D5ECB">
      <w:pPr>
        <w:ind w:firstLine="709"/>
        <w:jc w:val="both"/>
        <w:rPr>
          <w:sz w:val="24"/>
          <w:szCs w:val="24"/>
        </w:rPr>
      </w:pPr>
      <w:r>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8D5ECB" w:rsidRDefault="008D5ECB" w:rsidP="008D5ECB">
      <w:pPr>
        <w:ind w:firstLine="709"/>
        <w:jc w:val="both"/>
        <w:rPr>
          <w:sz w:val="24"/>
          <w:szCs w:val="24"/>
        </w:rPr>
      </w:pPr>
      <w:r>
        <w:rPr>
          <w:sz w:val="24"/>
          <w:szCs w:val="24"/>
        </w:rPr>
        <w:t xml:space="preserve">В соответствии с Федеральным </w:t>
      </w:r>
      <w:hyperlink r:id="rId11" w:history="1">
        <w:r w:rsidRPr="0034169F">
          <w:rPr>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8D5ECB" w:rsidRDefault="008D5ECB" w:rsidP="008D5ECB">
      <w:pPr>
        <w:ind w:firstLine="709"/>
        <w:jc w:val="both"/>
        <w:rPr>
          <w:sz w:val="24"/>
          <w:szCs w:val="24"/>
        </w:rPr>
      </w:pPr>
      <w:r>
        <w:rPr>
          <w:sz w:val="24"/>
          <w:szCs w:val="24"/>
        </w:rPr>
        <w:lastRenderedPageBreak/>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8D5ECB" w:rsidRDefault="008D5ECB" w:rsidP="008D5ECB">
      <w:pPr>
        <w:ind w:firstLine="709"/>
        <w:jc w:val="both"/>
        <w:rPr>
          <w:sz w:val="24"/>
          <w:szCs w:val="24"/>
        </w:rPr>
      </w:pPr>
      <w:r>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8D5ECB" w:rsidRDefault="008D5ECB" w:rsidP="008D5ECB">
      <w:pPr>
        <w:ind w:firstLine="709"/>
        <w:jc w:val="both"/>
        <w:rPr>
          <w:sz w:val="24"/>
          <w:szCs w:val="24"/>
        </w:rPr>
      </w:pPr>
      <w:r>
        <w:rPr>
          <w:sz w:val="24"/>
          <w:szCs w:val="24"/>
        </w:rPr>
        <w:t>С целью повышения эффективности распоряжения муниципальным имуществом осуществляются аренда муниципального имущества.</w:t>
      </w:r>
    </w:p>
    <w:p w:rsidR="008D5ECB" w:rsidRDefault="008D5ECB" w:rsidP="008D5ECB">
      <w:pPr>
        <w:ind w:firstLine="709"/>
        <w:jc w:val="both"/>
        <w:rPr>
          <w:sz w:val="24"/>
          <w:szCs w:val="24"/>
        </w:rPr>
      </w:pPr>
      <w:r w:rsidRPr="003403C0">
        <w:rPr>
          <w:color w:val="000000"/>
          <w:sz w:val="24"/>
          <w:szCs w:val="24"/>
        </w:rPr>
        <w:t xml:space="preserve">В соответствии с действующим законодательством (Федеральным </w:t>
      </w:r>
      <w:hyperlink r:id="rId12" w:history="1">
        <w:r w:rsidRPr="003403C0">
          <w:rPr>
            <w:color w:val="000000"/>
            <w:sz w:val="24"/>
            <w:szCs w:val="24"/>
          </w:rPr>
          <w:t>законом</w:t>
        </w:r>
      </w:hyperlink>
      <w:r w:rsidRPr="003403C0">
        <w:rPr>
          <w:color w:val="000000"/>
          <w:sz w:val="24"/>
          <w:szCs w:val="24"/>
        </w:rPr>
        <w:t xml:space="preserve"> от 26.07.2006 N 135-ФЗ "О защите конкуренции", </w:t>
      </w:r>
      <w:hyperlink r:id="rId13" w:history="1">
        <w:r w:rsidRPr="003403C0">
          <w:rPr>
            <w:color w:val="000000"/>
            <w:sz w:val="24"/>
            <w:szCs w:val="24"/>
          </w:rPr>
          <w:t>Приказом</w:t>
        </w:r>
      </w:hyperlink>
      <w:r w:rsidRPr="003403C0">
        <w:rPr>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8D5ECB" w:rsidRPr="00CF44BC" w:rsidRDefault="008D5ECB" w:rsidP="008D5ECB">
      <w:pPr>
        <w:ind w:firstLine="709"/>
        <w:jc w:val="both"/>
        <w:rPr>
          <w:sz w:val="24"/>
          <w:szCs w:val="24"/>
        </w:rPr>
      </w:pPr>
      <w:r w:rsidRPr="00CF44BC">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8D5ECB" w:rsidRDefault="008D5ECB" w:rsidP="008D5ECB">
      <w:pPr>
        <w:ind w:firstLine="709"/>
        <w:rPr>
          <w:sz w:val="24"/>
          <w:szCs w:val="24"/>
        </w:rPr>
      </w:pPr>
    </w:p>
    <w:p w:rsidR="008D5ECB" w:rsidRDefault="008D5ECB" w:rsidP="000819EC">
      <w:pPr>
        <w:jc w:val="center"/>
        <w:rPr>
          <w:sz w:val="24"/>
          <w:szCs w:val="24"/>
        </w:rPr>
      </w:pPr>
      <w:r>
        <w:rPr>
          <w:sz w:val="24"/>
          <w:szCs w:val="24"/>
        </w:rPr>
        <w:t>2. Основные цели и задачи муниципальной программы с указанием сроков и этапов ее реализац</w:t>
      </w:r>
      <w:r w:rsidR="000819EC">
        <w:rPr>
          <w:sz w:val="24"/>
          <w:szCs w:val="24"/>
        </w:rPr>
        <w:t>ии, а также целевых показателей</w:t>
      </w:r>
    </w:p>
    <w:p w:rsidR="008D5ECB" w:rsidRPr="00E06DC4" w:rsidRDefault="008D5ECB" w:rsidP="000819EC">
      <w:pPr>
        <w:ind w:firstLine="709"/>
        <w:jc w:val="both"/>
        <w:rPr>
          <w:sz w:val="24"/>
          <w:szCs w:val="24"/>
        </w:rPr>
      </w:pPr>
      <w:r>
        <w:rPr>
          <w:sz w:val="24"/>
          <w:szCs w:val="24"/>
        </w:rPr>
        <w:t>Основной целью муниципальной программы «</w:t>
      </w:r>
      <w:r w:rsidRPr="00E06DC4">
        <w:rPr>
          <w:sz w:val="24"/>
          <w:szCs w:val="24"/>
        </w:rPr>
        <w:t>Управление муниципальным имуществом на 20</w:t>
      </w:r>
      <w:r>
        <w:rPr>
          <w:sz w:val="24"/>
          <w:szCs w:val="24"/>
        </w:rPr>
        <w:t>18-2022</w:t>
      </w:r>
      <w:r w:rsidRPr="009B4770">
        <w:rPr>
          <w:sz w:val="24"/>
          <w:szCs w:val="24"/>
        </w:rPr>
        <w:t> </w:t>
      </w:r>
      <w:r w:rsidRPr="00E06DC4">
        <w:rPr>
          <w:sz w:val="24"/>
          <w:szCs w:val="24"/>
        </w:rPr>
        <w:t>годы</w:t>
      </w:r>
      <w:r>
        <w:rPr>
          <w:sz w:val="24"/>
          <w:szCs w:val="24"/>
        </w:rPr>
        <w:t>»</w:t>
      </w:r>
      <w:r w:rsidRPr="00E06DC4">
        <w:rPr>
          <w:sz w:val="24"/>
          <w:szCs w:val="24"/>
        </w:rPr>
        <w:t>:</w:t>
      </w:r>
      <w:r>
        <w:rPr>
          <w:sz w:val="24"/>
          <w:szCs w:val="24"/>
        </w:rPr>
        <w:t xml:space="preserve"> п</w:t>
      </w:r>
      <w:r w:rsidRPr="00E06DC4">
        <w:rPr>
          <w:sz w:val="24"/>
          <w:szCs w:val="24"/>
        </w:rPr>
        <w:t>овышение эффективности управления и распоряжения муниципальной собственностью Первомайского района.</w:t>
      </w:r>
    </w:p>
    <w:p w:rsidR="008D5ECB" w:rsidRDefault="008D5ECB" w:rsidP="000819EC">
      <w:pPr>
        <w:ind w:firstLine="709"/>
        <w:jc w:val="both"/>
        <w:rPr>
          <w:sz w:val="24"/>
          <w:szCs w:val="24"/>
        </w:rPr>
      </w:pPr>
      <w:r w:rsidRPr="00E06DC4">
        <w:rPr>
          <w:sz w:val="24"/>
          <w:szCs w:val="24"/>
        </w:rPr>
        <w:t>Д</w:t>
      </w:r>
      <w:r>
        <w:rPr>
          <w:sz w:val="24"/>
          <w:szCs w:val="24"/>
        </w:rPr>
        <w:t>ля достижения указанной цели</w:t>
      </w:r>
      <w:r w:rsidRPr="00E06DC4">
        <w:rPr>
          <w:sz w:val="24"/>
          <w:szCs w:val="24"/>
        </w:rPr>
        <w:t xml:space="preserve"> необходимо осуществить ряд задач:</w:t>
      </w:r>
    </w:p>
    <w:p w:rsidR="008D5ECB" w:rsidRPr="009B4770" w:rsidRDefault="008D5ECB" w:rsidP="000819EC">
      <w:pPr>
        <w:ind w:firstLine="709"/>
        <w:jc w:val="both"/>
        <w:rPr>
          <w:sz w:val="24"/>
          <w:szCs w:val="24"/>
        </w:rPr>
      </w:pPr>
      <w:r w:rsidRPr="009B4770">
        <w:rPr>
          <w:sz w:val="24"/>
          <w:szCs w:val="24"/>
        </w:rPr>
        <w:t>1. Повышение полноты и качества учета муниципального имущества для улучшения системы управления</w:t>
      </w:r>
      <w:r>
        <w:rPr>
          <w:sz w:val="24"/>
          <w:szCs w:val="24"/>
        </w:rPr>
        <w:t xml:space="preserve"> муниципальной собственностью муниципального образования Первомайский район.</w:t>
      </w:r>
    </w:p>
    <w:p w:rsidR="008D5ECB" w:rsidRPr="009B4770" w:rsidRDefault="008D5ECB" w:rsidP="000819EC">
      <w:pPr>
        <w:ind w:firstLine="709"/>
        <w:jc w:val="both"/>
        <w:rPr>
          <w:sz w:val="24"/>
          <w:szCs w:val="24"/>
        </w:rPr>
      </w:pPr>
      <w:r w:rsidRPr="009B4770">
        <w:rPr>
          <w:sz w:val="24"/>
          <w:szCs w:val="24"/>
        </w:rPr>
        <w:t>2. Повышение полноты и качества учета земельных ресурсов на территории</w:t>
      </w:r>
      <w:r w:rsidRPr="00EA08FB">
        <w:rPr>
          <w:sz w:val="24"/>
          <w:szCs w:val="24"/>
        </w:rPr>
        <w:t xml:space="preserve"> </w:t>
      </w:r>
      <w:r>
        <w:rPr>
          <w:sz w:val="24"/>
          <w:szCs w:val="24"/>
        </w:rPr>
        <w:t>муниципального образования</w:t>
      </w:r>
      <w:r w:rsidRPr="009B4770">
        <w:rPr>
          <w:sz w:val="24"/>
          <w:szCs w:val="24"/>
        </w:rPr>
        <w:t xml:space="preserve"> Первомайский район с целью увеличения доли их участия в экономическом обороте.</w:t>
      </w:r>
    </w:p>
    <w:p w:rsidR="008D5ECB" w:rsidRPr="009B4770" w:rsidRDefault="008D5ECB" w:rsidP="000819EC">
      <w:pPr>
        <w:ind w:firstLine="709"/>
        <w:jc w:val="both"/>
        <w:rPr>
          <w:sz w:val="24"/>
          <w:szCs w:val="24"/>
        </w:rPr>
      </w:pPr>
      <w:r w:rsidRPr="009B4770">
        <w:rPr>
          <w:sz w:val="24"/>
          <w:szCs w:val="24"/>
        </w:rPr>
        <w:t xml:space="preserve">2.1 Определение границ населенных пунктов, </w:t>
      </w:r>
      <w:r w:rsidR="000819EC" w:rsidRPr="009B4770">
        <w:rPr>
          <w:sz w:val="24"/>
          <w:szCs w:val="24"/>
        </w:rPr>
        <w:t>находящихся на</w:t>
      </w:r>
      <w:r w:rsidRPr="009B4770">
        <w:rPr>
          <w:sz w:val="24"/>
          <w:szCs w:val="24"/>
        </w:rPr>
        <w:t xml:space="preserve"> территории Первомайского района. </w:t>
      </w:r>
    </w:p>
    <w:p w:rsidR="008D5ECB" w:rsidRPr="009B4770" w:rsidRDefault="008D5ECB" w:rsidP="000819EC">
      <w:pPr>
        <w:ind w:firstLine="709"/>
        <w:jc w:val="both"/>
        <w:rPr>
          <w:sz w:val="24"/>
          <w:szCs w:val="24"/>
        </w:rPr>
      </w:pPr>
      <w:r w:rsidRPr="009B4770">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Default="008D5ECB" w:rsidP="000819EC">
      <w:pPr>
        <w:ind w:firstLine="709"/>
        <w:jc w:val="both"/>
        <w:rPr>
          <w:sz w:val="24"/>
          <w:szCs w:val="24"/>
        </w:rPr>
      </w:pPr>
      <w:r w:rsidRPr="009B4770">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8D5ECB" w:rsidRPr="00E06DC4" w:rsidRDefault="008D5ECB" w:rsidP="000819EC">
      <w:pPr>
        <w:ind w:firstLine="709"/>
        <w:jc w:val="both"/>
        <w:rPr>
          <w:sz w:val="24"/>
          <w:szCs w:val="24"/>
        </w:rPr>
      </w:pPr>
      <w:r w:rsidRPr="00E06DC4">
        <w:rPr>
          <w:sz w:val="24"/>
          <w:szCs w:val="24"/>
        </w:rPr>
        <w:t xml:space="preserve">Срок реализации муниципальной </w:t>
      </w:r>
      <w:r>
        <w:rPr>
          <w:sz w:val="24"/>
          <w:szCs w:val="24"/>
        </w:rPr>
        <w:t>программы определен с 01.01.2018 по 31.12.2022, на пять лет.</w:t>
      </w:r>
    </w:p>
    <w:p w:rsidR="008D5ECB" w:rsidRDefault="008D5ECB" w:rsidP="000819EC">
      <w:pPr>
        <w:ind w:firstLine="709"/>
        <w:jc w:val="both"/>
        <w:rPr>
          <w:sz w:val="24"/>
          <w:szCs w:val="24"/>
        </w:rPr>
      </w:pPr>
      <w:r w:rsidRPr="00E06DC4">
        <w:rPr>
          <w:sz w:val="24"/>
          <w:szCs w:val="24"/>
        </w:rPr>
        <w:t>Муниципаль</w:t>
      </w:r>
      <w:r>
        <w:rPr>
          <w:sz w:val="24"/>
          <w:szCs w:val="24"/>
        </w:rPr>
        <w:t xml:space="preserve">ная программа реализуется в </w:t>
      </w:r>
      <w:r w:rsidR="000819EC">
        <w:rPr>
          <w:sz w:val="24"/>
          <w:szCs w:val="24"/>
        </w:rPr>
        <w:t xml:space="preserve">два </w:t>
      </w:r>
      <w:r w:rsidR="000819EC" w:rsidRPr="00E06DC4">
        <w:rPr>
          <w:sz w:val="24"/>
          <w:szCs w:val="24"/>
        </w:rPr>
        <w:t>этапа</w:t>
      </w:r>
      <w:r w:rsidRPr="00E06DC4">
        <w:rPr>
          <w:sz w:val="24"/>
          <w:szCs w:val="24"/>
        </w:rPr>
        <w:t>.</w:t>
      </w:r>
    </w:p>
    <w:p w:rsidR="008D5ECB" w:rsidRDefault="008D5ECB" w:rsidP="000819EC">
      <w:pPr>
        <w:ind w:firstLine="709"/>
        <w:jc w:val="both"/>
        <w:rPr>
          <w:sz w:val="24"/>
          <w:szCs w:val="24"/>
        </w:rPr>
      </w:pPr>
      <w:r>
        <w:rPr>
          <w:sz w:val="24"/>
          <w:szCs w:val="24"/>
        </w:rPr>
        <w:t xml:space="preserve">На первом этапе 2018-2020 необходимо </w:t>
      </w:r>
      <w:r w:rsidRPr="00561BED">
        <w:rPr>
          <w:sz w:val="24"/>
          <w:szCs w:val="24"/>
        </w:rPr>
        <w:t xml:space="preserve">определить границы населенных пунктов, </w:t>
      </w:r>
      <w:r w:rsidR="000819EC" w:rsidRPr="00561BED">
        <w:rPr>
          <w:sz w:val="24"/>
          <w:szCs w:val="24"/>
        </w:rPr>
        <w:t>находящихся на</w:t>
      </w:r>
      <w:r w:rsidRPr="00561BED">
        <w:rPr>
          <w:sz w:val="24"/>
          <w:szCs w:val="24"/>
        </w:rPr>
        <w:t xml:space="preserve"> территории Первомайского района.</w:t>
      </w:r>
    </w:p>
    <w:p w:rsidR="008D5ECB" w:rsidRDefault="008D5ECB" w:rsidP="000819EC">
      <w:pPr>
        <w:ind w:firstLine="709"/>
        <w:jc w:val="both"/>
        <w:rPr>
          <w:sz w:val="24"/>
          <w:szCs w:val="24"/>
        </w:rPr>
      </w:pPr>
      <w:r>
        <w:rPr>
          <w:sz w:val="24"/>
          <w:szCs w:val="24"/>
        </w:rPr>
        <w:t xml:space="preserve">На втором этапе 2020-2022 годы </w:t>
      </w:r>
      <w:r w:rsidRPr="00561BED">
        <w:rPr>
          <w:sz w:val="24"/>
          <w:szCs w:val="24"/>
        </w:rPr>
        <w:t>повысить полнот</w:t>
      </w:r>
      <w:r>
        <w:rPr>
          <w:sz w:val="24"/>
          <w:szCs w:val="24"/>
        </w:rPr>
        <w:t>у и качество</w:t>
      </w:r>
      <w:r w:rsidRPr="00561BED">
        <w:rPr>
          <w:sz w:val="24"/>
          <w:szCs w:val="24"/>
        </w:rPr>
        <w:t xml:space="preserve"> учета земельных ресурсов и муниципаль</w:t>
      </w:r>
      <w:r>
        <w:rPr>
          <w:sz w:val="24"/>
          <w:szCs w:val="24"/>
        </w:rPr>
        <w:t>ного имущества на территории муниципального образования</w:t>
      </w:r>
      <w:r w:rsidRPr="00561BED">
        <w:rPr>
          <w:sz w:val="24"/>
          <w:szCs w:val="24"/>
        </w:rPr>
        <w:t xml:space="preserve"> Первомайский район с целью увеличения доли их участия в экономическом обороте.</w:t>
      </w:r>
    </w:p>
    <w:p w:rsidR="008D5ECB" w:rsidRDefault="008D5ECB" w:rsidP="000819EC">
      <w:pPr>
        <w:ind w:firstLine="709"/>
        <w:jc w:val="both"/>
        <w:rPr>
          <w:sz w:val="24"/>
          <w:szCs w:val="24"/>
        </w:rPr>
      </w:pPr>
      <w:r>
        <w:rPr>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8D5ECB" w:rsidRPr="00383FE9" w:rsidTr="000819EC">
        <w:trPr>
          <w:trHeight w:val="368"/>
          <w:tblHeader/>
        </w:trPr>
        <w:tc>
          <w:tcPr>
            <w:tcW w:w="493" w:type="dxa"/>
            <w:vAlign w:val="center"/>
          </w:tcPr>
          <w:p w:rsidR="008D5ECB" w:rsidRPr="000819EC" w:rsidRDefault="008D5ECB" w:rsidP="000819EC">
            <w:pPr>
              <w:jc w:val="center"/>
              <w:rPr>
                <w:sz w:val="20"/>
              </w:rPr>
            </w:pPr>
            <w:r w:rsidRPr="000819EC">
              <w:rPr>
                <w:sz w:val="20"/>
              </w:rPr>
              <w:lastRenderedPageBreak/>
              <w:t>№ п/п</w:t>
            </w:r>
          </w:p>
        </w:tc>
        <w:tc>
          <w:tcPr>
            <w:tcW w:w="3749" w:type="dxa"/>
            <w:vAlign w:val="center"/>
          </w:tcPr>
          <w:p w:rsidR="008D5ECB" w:rsidRPr="000819EC" w:rsidRDefault="008D5ECB" w:rsidP="000819EC">
            <w:pPr>
              <w:jc w:val="center"/>
              <w:rPr>
                <w:sz w:val="20"/>
              </w:rPr>
            </w:pPr>
            <w:r w:rsidRPr="000819EC">
              <w:rPr>
                <w:sz w:val="20"/>
              </w:rPr>
              <w:t>Наименование показателя (индикатора)</w:t>
            </w:r>
          </w:p>
        </w:tc>
        <w:tc>
          <w:tcPr>
            <w:tcW w:w="1062" w:type="dxa"/>
            <w:vAlign w:val="center"/>
          </w:tcPr>
          <w:p w:rsidR="008D5ECB" w:rsidRPr="000819EC" w:rsidRDefault="008D5ECB" w:rsidP="000819EC">
            <w:pPr>
              <w:jc w:val="center"/>
              <w:rPr>
                <w:bCs/>
                <w:sz w:val="20"/>
              </w:rPr>
            </w:pPr>
            <w:r w:rsidRPr="000819EC">
              <w:rPr>
                <w:bCs/>
                <w:sz w:val="20"/>
              </w:rPr>
              <w:t>2018</w:t>
            </w:r>
          </w:p>
        </w:tc>
        <w:tc>
          <w:tcPr>
            <w:tcW w:w="1062" w:type="dxa"/>
            <w:vAlign w:val="center"/>
          </w:tcPr>
          <w:p w:rsidR="008D5ECB" w:rsidRPr="000819EC" w:rsidRDefault="008D5ECB" w:rsidP="000819EC">
            <w:pPr>
              <w:jc w:val="center"/>
              <w:rPr>
                <w:bCs/>
                <w:sz w:val="20"/>
              </w:rPr>
            </w:pPr>
            <w:r w:rsidRPr="000819EC">
              <w:rPr>
                <w:bCs/>
                <w:sz w:val="20"/>
              </w:rPr>
              <w:t>2019</w:t>
            </w:r>
          </w:p>
        </w:tc>
        <w:tc>
          <w:tcPr>
            <w:tcW w:w="1062" w:type="dxa"/>
            <w:vAlign w:val="center"/>
          </w:tcPr>
          <w:p w:rsidR="008D5ECB" w:rsidRPr="000819EC" w:rsidRDefault="008D5ECB" w:rsidP="000819EC">
            <w:pPr>
              <w:jc w:val="center"/>
              <w:rPr>
                <w:bCs/>
                <w:sz w:val="20"/>
              </w:rPr>
            </w:pPr>
            <w:r w:rsidRPr="000819EC">
              <w:rPr>
                <w:bCs/>
                <w:sz w:val="20"/>
              </w:rPr>
              <w:t>2020</w:t>
            </w:r>
          </w:p>
        </w:tc>
        <w:tc>
          <w:tcPr>
            <w:tcW w:w="991" w:type="dxa"/>
            <w:vAlign w:val="center"/>
          </w:tcPr>
          <w:p w:rsidR="008D5ECB" w:rsidRPr="000819EC" w:rsidRDefault="008D5ECB" w:rsidP="000819EC">
            <w:pPr>
              <w:jc w:val="center"/>
              <w:rPr>
                <w:bCs/>
                <w:sz w:val="20"/>
              </w:rPr>
            </w:pPr>
            <w:r w:rsidRPr="000819EC">
              <w:rPr>
                <w:bCs/>
                <w:sz w:val="20"/>
              </w:rPr>
              <w:t>2021</w:t>
            </w:r>
          </w:p>
        </w:tc>
        <w:tc>
          <w:tcPr>
            <w:tcW w:w="991" w:type="dxa"/>
            <w:vAlign w:val="center"/>
          </w:tcPr>
          <w:p w:rsidR="008D5ECB" w:rsidRPr="000819EC" w:rsidRDefault="008D5ECB" w:rsidP="000819EC">
            <w:pPr>
              <w:jc w:val="center"/>
              <w:rPr>
                <w:bCs/>
                <w:sz w:val="20"/>
              </w:rPr>
            </w:pPr>
            <w:r w:rsidRPr="000819EC">
              <w:rPr>
                <w:bCs/>
                <w:sz w:val="20"/>
              </w:rPr>
              <w:t>2022</w:t>
            </w:r>
          </w:p>
        </w:tc>
      </w:tr>
      <w:tr w:rsidR="008D5ECB" w:rsidRPr="00383FE9" w:rsidTr="008D5ECB">
        <w:trPr>
          <w:trHeight w:val="368"/>
          <w:tblHeader/>
        </w:trPr>
        <w:tc>
          <w:tcPr>
            <w:tcW w:w="9410" w:type="dxa"/>
            <w:gridSpan w:val="7"/>
            <w:vAlign w:val="center"/>
          </w:tcPr>
          <w:p w:rsidR="008D5ECB" w:rsidRPr="000819EC" w:rsidRDefault="008D5ECB" w:rsidP="008D5ECB">
            <w:pPr>
              <w:jc w:val="center"/>
              <w:rPr>
                <w:bCs/>
                <w:sz w:val="20"/>
              </w:rPr>
            </w:pPr>
            <w:r w:rsidRPr="000819EC">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8D5ECB" w:rsidRPr="00383FE9" w:rsidTr="000819EC">
        <w:trPr>
          <w:trHeight w:val="790"/>
          <w:tblHeader/>
        </w:trPr>
        <w:tc>
          <w:tcPr>
            <w:tcW w:w="493" w:type="dxa"/>
            <w:vAlign w:val="center"/>
          </w:tcPr>
          <w:p w:rsidR="008D5ECB" w:rsidRPr="000819EC" w:rsidRDefault="008D5ECB" w:rsidP="008D5ECB">
            <w:pPr>
              <w:jc w:val="center"/>
              <w:rPr>
                <w:sz w:val="20"/>
              </w:rPr>
            </w:pPr>
            <w:r w:rsidRPr="000819EC">
              <w:rPr>
                <w:sz w:val="20"/>
              </w:rPr>
              <w:t>1</w:t>
            </w:r>
          </w:p>
        </w:tc>
        <w:tc>
          <w:tcPr>
            <w:tcW w:w="3749" w:type="dxa"/>
          </w:tcPr>
          <w:p w:rsidR="008D5ECB" w:rsidRPr="000819EC" w:rsidRDefault="008D5ECB" w:rsidP="008D5ECB">
            <w:pPr>
              <w:jc w:val="both"/>
              <w:rPr>
                <w:sz w:val="20"/>
              </w:rPr>
            </w:pPr>
            <w:r w:rsidRPr="000819EC">
              <w:rPr>
                <w:sz w:val="20"/>
              </w:rPr>
              <w:t>Доходы, получаемые в виде арендной платы за земельные участки, а также средства от продажи земельных участков (тыс.</w:t>
            </w:r>
            <w:r w:rsidR="000819EC">
              <w:rPr>
                <w:sz w:val="20"/>
              </w:rPr>
              <w:t xml:space="preserve"> </w:t>
            </w:r>
            <w:r w:rsidRPr="000819EC">
              <w:rPr>
                <w:sz w:val="20"/>
              </w:rPr>
              <w:t>рублей)</w:t>
            </w:r>
          </w:p>
        </w:tc>
        <w:tc>
          <w:tcPr>
            <w:tcW w:w="1062" w:type="dxa"/>
            <w:vAlign w:val="center"/>
          </w:tcPr>
          <w:p w:rsidR="008D5ECB" w:rsidRPr="000819EC" w:rsidRDefault="008D5ECB" w:rsidP="000819EC">
            <w:pPr>
              <w:jc w:val="center"/>
              <w:rPr>
                <w:sz w:val="20"/>
              </w:rPr>
            </w:pPr>
            <w:r w:rsidRPr="000819EC">
              <w:rPr>
                <w:sz w:val="20"/>
              </w:rPr>
              <w:t>5905,2</w:t>
            </w:r>
          </w:p>
        </w:tc>
        <w:tc>
          <w:tcPr>
            <w:tcW w:w="1062" w:type="dxa"/>
            <w:vAlign w:val="center"/>
          </w:tcPr>
          <w:p w:rsidR="008D5ECB" w:rsidRPr="000819EC" w:rsidRDefault="008D5ECB" w:rsidP="000819EC">
            <w:pPr>
              <w:jc w:val="center"/>
              <w:rPr>
                <w:sz w:val="20"/>
              </w:rPr>
            </w:pPr>
            <w:r w:rsidRPr="000819EC">
              <w:rPr>
                <w:sz w:val="20"/>
              </w:rPr>
              <w:t>5510</w:t>
            </w:r>
          </w:p>
        </w:tc>
        <w:tc>
          <w:tcPr>
            <w:tcW w:w="1062" w:type="dxa"/>
            <w:vAlign w:val="center"/>
          </w:tcPr>
          <w:p w:rsidR="008D5ECB" w:rsidRPr="000819EC" w:rsidRDefault="008D5ECB" w:rsidP="000819EC">
            <w:pPr>
              <w:jc w:val="center"/>
              <w:rPr>
                <w:sz w:val="20"/>
              </w:rPr>
            </w:pPr>
            <w:r w:rsidRPr="000819EC">
              <w:rPr>
                <w:sz w:val="20"/>
              </w:rPr>
              <w:t>5870</w:t>
            </w:r>
          </w:p>
        </w:tc>
        <w:tc>
          <w:tcPr>
            <w:tcW w:w="991" w:type="dxa"/>
            <w:vAlign w:val="center"/>
          </w:tcPr>
          <w:p w:rsidR="008D5ECB" w:rsidRPr="000819EC" w:rsidRDefault="008D5ECB" w:rsidP="000819EC">
            <w:pPr>
              <w:ind w:left="-88" w:hanging="128"/>
              <w:jc w:val="center"/>
              <w:rPr>
                <w:sz w:val="20"/>
              </w:rPr>
            </w:pPr>
            <w:r w:rsidRPr="000819EC">
              <w:rPr>
                <w:sz w:val="20"/>
              </w:rPr>
              <w:t>5910</w:t>
            </w:r>
          </w:p>
        </w:tc>
        <w:tc>
          <w:tcPr>
            <w:tcW w:w="991" w:type="dxa"/>
            <w:vAlign w:val="center"/>
          </w:tcPr>
          <w:p w:rsidR="008D5ECB" w:rsidRPr="000819EC" w:rsidRDefault="008D5ECB" w:rsidP="000819EC">
            <w:pPr>
              <w:ind w:firstLine="71"/>
              <w:jc w:val="center"/>
              <w:rPr>
                <w:sz w:val="20"/>
              </w:rPr>
            </w:pPr>
            <w:r w:rsidRPr="000819EC">
              <w:rPr>
                <w:sz w:val="20"/>
              </w:rPr>
              <w:t>6460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2</w:t>
            </w:r>
          </w:p>
        </w:tc>
        <w:tc>
          <w:tcPr>
            <w:tcW w:w="3749" w:type="dxa"/>
            <w:vAlign w:val="center"/>
          </w:tcPr>
          <w:p w:rsidR="008D5ECB" w:rsidRPr="000819EC" w:rsidRDefault="000819EC" w:rsidP="000819EC">
            <w:pPr>
              <w:jc w:val="both"/>
              <w:rPr>
                <w:sz w:val="20"/>
              </w:rPr>
            </w:pPr>
            <w:r>
              <w:rPr>
                <w:sz w:val="20"/>
              </w:rPr>
              <w:t xml:space="preserve">Количество </w:t>
            </w:r>
            <w:r w:rsidR="008D5ECB" w:rsidRPr="000819EC">
              <w:rPr>
                <w:sz w:val="20"/>
              </w:rPr>
              <w:t>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8D5ECB" w:rsidRPr="000819EC" w:rsidRDefault="008D5ECB" w:rsidP="000819EC">
            <w:pPr>
              <w:jc w:val="center"/>
              <w:rPr>
                <w:sz w:val="20"/>
              </w:rPr>
            </w:pPr>
            <w:r w:rsidRPr="000819EC">
              <w:rPr>
                <w:sz w:val="20"/>
              </w:rPr>
              <w:t>86</w:t>
            </w:r>
          </w:p>
        </w:tc>
        <w:tc>
          <w:tcPr>
            <w:tcW w:w="1062" w:type="dxa"/>
            <w:vAlign w:val="center"/>
          </w:tcPr>
          <w:p w:rsidR="008D5ECB" w:rsidRPr="000819EC" w:rsidRDefault="008D5ECB" w:rsidP="000819EC">
            <w:pPr>
              <w:jc w:val="center"/>
              <w:rPr>
                <w:sz w:val="20"/>
              </w:rPr>
            </w:pPr>
            <w:r w:rsidRPr="000819EC">
              <w:rPr>
                <w:sz w:val="20"/>
              </w:rPr>
              <w:t>87</w:t>
            </w:r>
          </w:p>
        </w:tc>
        <w:tc>
          <w:tcPr>
            <w:tcW w:w="1062" w:type="dxa"/>
            <w:vAlign w:val="center"/>
          </w:tcPr>
          <w:p w:rsidR="008D5ECB" w:rsidRPr="000819EC" w:rsidRDefault="008D5ECB" w:rsidP="000819EC">
            <w:pPr>
              <w:jc w:val="center"/>
              <w:rPr>
                <w:sz w:val="20"/>
              </w:rPr>
            </w:pPr>
            <w:r w:rsidRPr="000819EC">
              <w:rPr>
                <w:sz w:val="20"/>
              </w:rPr>
              <w:t>89</w:t>
            </w:r>
          </w:p>
        </w:tc>
        <w:tc>
          <w:tcPr>
            <w:tcW w:w="991" w:type="dxa"/>
            <w:vAlign w:val="center"/>
          </w:tcPr>
          <w:p w:rsidR="008D5ECB" w:rsidRPr="000819EC" w:rsidRDefault="008D5ECB" w:rsidP="000819EC">
            <w:pPr>
              <w:jc w:val="center"/>
              <w:rPr>
                <w:sz w:val="20"/>
              </w:rPr>
            </w:pPr>
            <w:r w:rsidRPr="000819EC">
              <w:rPr>
                <w:sz w:val="20"/>
              </w:rPr>
              <w:t>89</w:t>
            </w:r>
          </w:p>
        </w:tc>
        <w:tc>
          <w:tcPr>
            <w:tcW w:w="991" w:type="dxa"/>
            <w:vAlign w:val="center"/>
          </w:tcPr>
          <w:p w:rsidR="008D5ECB" w:rsidRPr="000819EC" w:rsidRDefault="008D5ECB" w:rsidP="000819EC">
            <w:pPr>
              <w:jc w:val="center"/>
              <w:rPr>
                <w:sz w:val="20"/>
              </w:rPr>
            </w:pPr>
            <w:r w:rsidRPr="000819EC">
              <w:rPr>
                <w:sz w:val="20"/>
              </w:rPr>
              <w:t>89</w:t>
            </w:r>
          </w:p>
        </w:tc>
      </w:tr>
      <w:tr w:rsidR="008D5ECB" w:rsidRPr="00383FE9" w:rsidTr="008D5ECB">
        <w:trPr>
          <w:trHeight w:val="646"/>
          <w:tblHeader/>
        </w:trPr>
        <w:tc>
          <w:tcPr>
            <w:tcW w:w="9410" w:type="dxa"/>
            <w:gridSpan w:val="7"/>
            <w:vAlign w:val="center"/>
          </w:tcPr>
          <w:p w:rsidR="008D5ECB" w:rsidRPr="000819EC" w:rsidRDefault="008D5ECB" w:rsidP="008D5ECB">
            <w:pPr>
              <w:jc w:val="center"/>
              <w:rPr>
                <w:bCs/>
                <w:sz w:val="20"/>
              </w:rPr>
            </w:pPr>
            <w:r w:rsidRPr="000819EC">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1</w:t>
            </w:r>
          </w:p>
        </w:tc>
        <w:tc>
          <w:tcPr>
            <w:tcW w:w="3749" w:type="dxa"/>
            <w:vAlign w:val="center"/>
          </w:tcPr>
          <w:p w:rsidR="008D5ECB" w:rsidRPr="000819EC" w:rsidRDefault="008D5ECB" w:rsidP="008D5ECB">
            <w:pPr>
              <w:jc w:val="both"/>
              <w:rPr>
                <w:sz w:val="20"/>
              </w:rPr>
            </w:pPr>
            <w:r w:rsidRPr="000819EC">
              <w:rPr>
                <w:sz w:val="20"/>
              </w:rPr>
              <w:t>Доходы, полученные от сдачи в аренду имущества, находящегося в муниципальной собственности, тыс. руб.</w:t>
            </w:r>
          </w:p>
        </w:tc>
        <w:tc>
          <w:tcPr>
            <w:tcW w:w="1062" w:type="dxa"/>
            <w:vAlign w:val="center"/>
          </w:tcPr>
          <w:p w:rsidR="008D5ECB" w:rsidRPr="000819EC" w:rsidRDefault="008D5ECB" w:rsidP="000819EC">
            <w:pPr>
              <w:jc w:val="center"/>
              <w:rPr>
                <w:bCs/>
                <w:sz w:val="20"/>
              </w:rPr>
            </w:pPr>
            <w:r w:rsidRPr="000819EC">
              <w:rPr>
                <w:bCs/>
                <w:sz w:val="20"/>
              </w:rPr>
              <w:t>667</w:t>
            </w:r>
          </w:p>
        </w:tc>
        <w:tc>
          <w:tcPr>
            <w:tcW w:w="1062" w:type="dxa"/>
            <w:vAlign w:val="center"/>
          </w:tcPr>
          <w:p w:rsidR="008D5ECB" w:rsidRPr="000819EC" w:rsidRDefault="008D5ECB" w:rsidP="000819EC">
            <w:pPr>
              <w:jc w:val="center"/>
              <w:rPr>
                <w:bCs/>
                <w:sz w:val="20"/>
              </w:rPr>
            </w:pPr>
            <w:r w:rsidRPr="000819EC">
              <w:rPr>
                <w:bCs/>
                <w:sz w:val="20"/>
              </w:rPr>
              <w:t>721</w:t>
            </w:r>
          </w:p>
        </w:tc>
        <w:tc>
          <w:tcPr>
            <w:tcW w:w="1062" w:type="dxa"/>
            <w:vAlign w:val="center"/>
          </w:tcPr>
          <w:p w:rsidR="008D5ECB" w:rsidRPr="000819EC" w:rsidRDefault="008D5ECB" w:rsidP="000819EC">
            <w:pPr>
              <w:jc w:val="center"/>
              <w:rPr>
                <w:bCs/>
                <w:sz w:val="20"/>
              </w:rPr>
            </w:pPr>
            <w:r w:rsidRPr="000819EC">
              <w:rPr>
                <w:bCs/>
                <w:sz w:val="20"/>
              </w:rPr>
              <w:t>778</w:t>
            </w:r>
          </w:p>
        </w:tc>
        <w:tc>
          <w:tcPr>
            <w:tcW w:w="991" w:type="dxa"/>
            <w:vAlign w:val="center"/>
          </w:tcPr>
          <w:p w:rsidR="008D5ECB" w:rsidRPr="000819EC" w:rsidRDefault="008D5ECB" w:rsidP="000819EC">
            <w:pPr>
              <w:jc w:val="center"/>
              <w:rPr>
                <w:bCs/>
                <w:sz w:val="20"/>
              </w:rPr>
            </w:pPr>
            <w:r w:rsidRPr="000819EC">
              <w:rPr>
                <w:bCs/>
                <w:sz w:val="20"/>
              </w:rPr>
              <w:t>841</w:t>
            </w:r>
          </w:p>
        </w:tc>
        <w:tc>
          <w:tcPr>
            <w:tcW w:w="991" w:type="dxa"/>
            <w:vAlign w:val="center"/>
          </w:tcPr>
          <w:p w:rsidR="008D5ECB" w:rsidRPr="000819EC" w:rsidRDefault="008D5ECB" w:rsidP="000819EC">
            <w:pPr>
              <w:jc w:val="center"/>
              <w:rPr>
                <w:bCs/>
                <w:sz w:val="20"/>
              </w:rPr>
            </w:pPr>
            <w:r w:rsidRPr="000819EC">
              <w:rPr>
                <w:bCs/>
                <w:sz w:val="20"/>
              </w:rPr>
              <w:t>908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2</w:t>
            </w:r>
          </w:p>
        </w:tc>
        <w:tc>
          <w:tcPr>
            <w:tcW w:w="3749" w:type="dxa"/>
            <w:vAlign w:val="center"/>
          </w:tcPr>
          <w:p w:rsidR="008D5ECB" w:rsidRPr="000819EC" w:rsidRDefault="008D5ECB" w:rsidP="008D5ECB">
            <w:pPr>
              <w:jc w:val="both"/>
              <w:rPr>
                <w:sz w:val="20"/>
              </w:rPr>
            </w:pPr>
            <w:r w:rsidRPr="000819EC">
              <w:rPr>
                <w:sz w:val="20"/>
              </w:rPr>
              <w:t>Доходы, полученные от продажи имущества, находящегося в муниципальной собственности, тыс. руб.</w:t>
            </w:r>
          </w:p>
        </w:tc>
        <w:tc>
          <w:tcPr>
            <w:tcW w:w="1062" w:type="dxa"/>
            <w:vAlign w:val="center"/>
          </w:tcPr>
          <w:p w:rsidR="008D5ECB" w:rsidRPr="000819EC" w:rsidRDefault="008D5ECB" w:rsidP="000819EC">
            <w:pPr>
              <w:jc w:val="center"/>
              <w:rPr>
                <w:bCs/>
                <w:sz w:val="20"/>
              </w:rPr>
            </w:pPr>
            <w:r w:rsidRPr="000819EC">
              <w:rPr>
                <w:bCs/>
                <w:sz w:val="20"/>
              </w:rPr>
              <w:t>2983</w:t>
            </w:r>
          </w:p>
        </w:tc>
        <w:tc>
          <w:tcPr>
            <w:tcW w:w="1062" w:type="dxa"/>
            <w:vAlign w:val="center"/>
          </w:tcPr>
          <w:p w:rsidR="008D5ECB" w:rsidRPr="000819EC" w:rsidRDefault="008D5ECB" w:rsidP="000819EC">
            <w:pPr>
              <w:jc w:val="center"/>
              <w:rPr>
                <w:bCs/>
                <w:sz w:val="20"/>
              </w:rPr>
            </w:pPr>
            <w:r w:rsidRPr="000819EC">
              <w:rPr>
                <w:bCs/>
                <w:sz w:val="20"/>
              </w:rPr>
              <w:t>100</w:t>
            </w:r>
          </w:p>
        </w:tc>
        <w:tc>
          <w:tcPr>
            <w:tcW w:w="1062" w:type="dxa"/>
            <w:vAlign w:val="center"/>
          </w:tcPr>
          <w:p w:rsidR="008D5ECB" w:rsidRPr="000819EC" w:rsidRDefault="008D5ECB" w:rsidP="000819EC">
            <w:pPr>
              <w:jc w:val="center"/>
              <w:rPr>
                <w:bCs/>
                <w:sz w:val="20"/>
              </w:rPr>
            </w:pPr>
            <w:r w:rsidRPr="000819EC">
              <w:rPr>
                <w:bCs/>
                <w:sz w:val="20"/>
              </w:rPr>
              <w:t>100</w:t>
            </w:r>
          </w:p>
        </w:tc>
        <w:tc>
          <w:tcPr>
            <w:tcW w:w="991" w:type="dxa"/>
            <w:vAlign w:val="center"/>
          </w:tcPr>
          <w:p w:rsidR="008D5ECB" w:rsidRPr="000819EC" w:rsidRDefault="008D5ECB" w:rsidP="000819EC">
            <w:pPr>
              <w:jc w:val="center"/>
              <w:rPr>
                <w:bCs/>
                <w:sz w:val="20"/>
              </w:rPr>
            </w:pPr>
            <w:r w:rsidRPr="000819EC">
              <w:rPr>
                <w:bCs/>
                <w:sz w:val="20"/>
              </w:rPr>
              <w:t>150</w:t>
            </w:r>
          </w:p>
        </w:tc>
        <w:tc>
          <w:tcPr>
            <w:tcW w:w="991" w:type="dxa"/>
            <w:vAlign w:val="center"/>
          </w:tcPr>
          <w:p w:rsidR="008D5ECB" w:rsidRPr="000819EC" w:rsidRDefault="008D5ECB" w:rsidP="000819EC">
            <w:pPr>
              <w:jc w:val="center"/>
              <w:rPr>
                <w:bCs/>
                <w:sz w:val="20"/>
              </w:rPr>
            </w:pPr>
            <w:r w:rsidRPr="000819EC">
              <w:rPr>
                <w:bCs/>
                <w:sz w:val="20"/>
              </w:rPr>
              <w:t>150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3</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8D5ECB" w:rsidRPr="000819EC" w:rsidRDefault="008D5ECB" w:rsidP="000819EC">
            <w:pPr>
              <w:jc w:val="center"/>
              <w:rPr>
                <w:bCs/>
                <w:sz w:val="20"/>
              </w:rPr>
            </w:pPr>
            <w:r w:rsidRPr="000819EC">
              <w:rPr>
                <w:bCs/>
                <w:sz w:val="20"/>
              </w:rPr>
              <w:t>26</w:t>
            </w:r>
          </w:p>
        </w:tc>
        <w:tc>
          <w:tcPr>
            <w:tcW w:w="1062" w:type="dxa"/>
            <w:vAlign w:val="center"/>
          </w:tcPr>
          <w:p w:rsidR="008D5ECB" w:rsidRPr="000819EC" w:rsidRDefault="008D5ECB" w:rsidP="000819EC">
            <w:pPr>
              <w:jc w:val="center"/>
              <w:rPr>
                <w:bCs/>
                <w:sz w:val="20"/>
              </w:rPr>
            </w:pPr>
            <w:r w:rsidRPr="000819EC">
              <w:rPr>
                <w:bCs/>
                <w:sz w:val="20"/>
              </w:rPr>
              <w:t>13</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9</w:t>
            </w:r>
          </w:p>
        </w:tc>
        <w:tc>
          <w:tcPr>
            <w:tcW w:w="991" w:type="dxa"/>
            <w:vAlign w:val="center"/>
          </w:tcPr>
          <w:p w:rsidR="008D5ECB" w:rsidRPr="000819EC" w:rsidRDefault="008D5ECB" w:rsidP="000819EC">
            <w:pPr>
              <w:jc w:val="center"/>
              <w:rPr>
                <w:bCs/>
                <w:sz w:val="20"/>
              </w:rPr>
            </w:pPr>
            <w:r w:rsidRPr="000819EC">
              <w:rPr>
                <w:bCs/>
                <w:sz w:val="20"/>
              </w:rPr>
              <w:t>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4</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оценка рыночной стоимости, для аренды, шт.</w:t>
            </w:r>
          </w:p>
        </w:tc>
        <w:tc>
          <w:tcPr>
            <w:tcW w:w="1062" w:type="dxa"/>
            <w:vAlign w:val="center"/>
          </w:tcPr>
          <w:p w:rsidR="008D5ECB" w:rsidRPr="000819EC" w:rsidRDefault="008D5ECB" w:rsidP="000819EC">
            <w:pPr>
              <w:jc w:val="center"/>
              <w:rPr>
                <w:bCs/>
                <w:sz w:val="20"/>
              </w:rPr>
            </w:pPr>
            <w:r w:rsidRPr="000819EC">
              <w:rPr>
                <w:bCs/>
                <w:sz w:val="20"/>
              </w:rPr>
              <w:t>8</w:t>
            </w:r>
          </w:p>
        </w:tc>
        <w:tc>
          <w:tcPr>
            <w:tcW w:w="1062" w:type="dxa"/>
            <w:vAlign w:val="center"/>
          </w:tcPr>
          <w:p w:rsidR="008D5ECB" w:rsidRPr="000819EC" w:rsidRDefault="008D5ECB" w:rsidP="000819EC">
            <w:pPr>
              <w:jc w:val="center"/>
              <w:rPr>
                <w:bCs/>
                <w:sz w:val="20"/>
              </w:rPr>
            </w:pPr>
            <w:r w:rsidRPr="000819EC">
              <w:rPr>
                <w:bCs/>
                <w:sz w:val="20"/>
              </w:rPr>
              <w:t>8</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9</w:t>
            </w:r>
          </w:p>
        </w:tc>
        <w:tc>
          <w:tcPr>
            <w:tcW w:w="991" w:type="dxa"/>
            <w:vAlign w:val="center"/>
          </w:tcPr>
          <w:p w:rsidR="008D5ECB" w:rsidRPr="000819EC" w:rsidRDefault="008D5ECB" w:rsidP="000819EC">
            <w:pPr>
              <w:jc w:val="center"/>
              <w:rPr>
                <w:bCs/>
                <w:sz w:val="20"/>
              </w:rPr>
            </w:pPr>
            <w:r w:rsidRPr="000819EC">
              <w:rPr>
                <w:bCs/>
                <w:sz w:val="20"/>
              </w:rPr>
              <w:t>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5</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техническая инвентаризация, шт.</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10</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10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6</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 текущий ремонт,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383FE9" w:rsidTr="008D5ECB">
        <w:trPr>
          <w:trHeight w:val="495"/>
          <w:tblHeader/>
        </w:trPr>
        <w:tc>
          <w:tcPr>
            <w:tcW w:w="9410" w:type="dxa"/>
            <w:gridSpan w:val="7"/>
            <w:vAlign w:val="center"/>
          </w:tcPr>
          <w:p w:rsidR="008D5ECB" w:rsidRPr="000819EC" w:rsidRDefault="008D5ECB" w:rsidP="000819EC">
            <w:pPr>
              <w:jc w:val="center"/>
              <w:rPr>
                <w:sz w:val="20"/>
              </w:rPr>
            </w:pPr>
            <w:r w:rsidRPr="000819EC">
              <w:rPr>
                <w:sz w:val="20"/>
              </w:rPr>
              <w:t>Задача 2 - Повышение полноты и качества учета зем</w:t>
            </w:r>
            <w:r w:rsidR="000819EC">
              <w:rPr>
                <w:sz w:val="20"/>
              </w:rPr>
              <w:t>ельных ресурсов на территории</w:t>
            </w:r>
            <w:r w:rsidRPr="000819EC">
              <w:rPr>
                <w:sz w:val="20"/>
              </w:rPr>
              <w:t xml:space="preserve"> муниципального образования Первомайский район с целью увеличения доли их </w:t>
            </w:r>
            <w:r w:rsidR="000819EC">
              <w:rPr>
                <w:sz w:val="20"/>
              </w:rPr>
              <w:t>участия в экономическом обороте</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7</w:t>
            </w:r>
          </w:p>
        </w:tc>
        <w:tc>
          <w:tcPr>
            <w:tcW w:w="3749" w:type="dxa"/>
            <w:vAlign w:val="center"/>
          </w:tcPr>
          <w:p w:rsidR="008D5ECB" w:rsidRPr="000819EC" w:rsidRDefault="008D5ECB" w:rsidP="008D5ECB">
            <w:pPr>
              <w:rPr>
                <w:sz w:val="20"/>
              </w:rPr>
            </w:pPr>
            <w:r w:rsidRPr="000819EC">
              <w:rPr>
                <w:sz w:val="20"/>
              </w:rPr>
              <w:t>Доходы, полученные от аренды земельных участков, тыс. руб.</w:t>
            </w:r>
          </w:p>
        </w:tc>
        <w:tc>
          <w:tcPr>
            <w:tcW w:w="1062" w:type="dxa"/>
            <w:vAlign w:val="center"/>
          </w:tcPr>
          <w:p w:rsidR="008D5ECB" w:rsidRPr="000819EC" w:rsidRDefault="008D5ECB" w:rsidP="000819EC">
            <w:pPr>
              <w:jc w:val="center"/>
              <w:rPr>
                <w:sz w:val="20"/>
              </w:rPr>
            </w:pPr>
            <w:r w:rsidRPr="000819EC">
              <w:rPr>
                <w:sz w:val="20"/>
              </w:rPr>
              <w:t>5700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5410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5750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5760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6300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8</w:t>
            </w:r>
          </w:p>
        </w:tc>
        <w:tc>
          <w:tcPr>
            <w:tcW w:w="3749" w:type="dxa"/>
            <w:vAlign w:val="center"/>
          </w:tcPr>
          <w:p w:rsidR="008D5ECB" w:rsidRPr="000819EC" w:rsidRDefault="008D5ECB" w:rsidP="008D5ECB">
            <w:pPr>
              <w:rPr>
                <w:sz w:val="20"/>
              </w:rPr>
            </w:pPr>
            <w:r w:rsidRPr="000819EC">
              <w:rPr>
                <w:sz w:val="20"/>
              </w:rPr>
              <w:t>Доходы, полученные от продажи земельных участков, тыс.  руб.</w:t>
            </w:r>
          </w:p>
        </w:tc>
        <w:tc>
          <w:tcPr>
            <w:tcW w:w="1062" w:type="dxa"/>
            <w:vAlign w:val="center"/>
          </w:tcPr>
          <w:p w:rsidR="008D5ECB" w:rsidRPr="000819EC" w:rsidRDefault="008D5ECB" w:rsidP="000819EC">
            <w:pPr>
              <w:jc w:val="center"/>
              <w:rPr>
                <w:sz w:val="20"/>
              </w:rPr>
            </w:pPr>
            <w:r w:rsidRPr="000819EC">
              <w:rPr>
                <w:sz w:val="20"/>
              </w:rPr>
              <w:t>205,2</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100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150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160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9</w:t>
            </w:r>
          </w:p>
        </w:tc>
        <w:tc>
          <w:tcPr>
            <w:tcW w:w="3749" w:type="dxa"/>
            <w:vAlign w:val="center"/>
          </w:tcPr>
          <w:p w:rsidR="008D5ECB" w:rsidRPr="000819EC" w:rsidRDefault="008D5ECB" w:rsidP="008D5ECB">
            <w:pPr>
              <w:rPr>
                <w:sz w:val="20"/>
              </w:rPr>
            </w:pPr>
            <w:r w:rsidRPr="000819EC">
              <w:rPr>
                <w:sz w:val="20"/>
              </w:rPr>
              <w:t>Количество земельных участков, в отношении которых проведена оценка рыночной стоимости, шт.</w:t>
            </w:r>
          </w:p>
        </w:tc>
        <w:tc>
          <w:tcPr>
            <w:tcW w:w="1062" w:type="dxa"/>
            <w:vAlign w:val="center"/>
          </w:tcPr>
          <w:p w:rsidR="008D5ECB" w:rsidRPr="000819EC" w:rsidRDefault="008D5ECB" w:rsidP="000819EC">
            <w:pPr>
              <w:jc w:val="center"/>
              <w:rPr>
                <w:sz w:val="20"/>
              </w:rPr>
            </w:pPr>
            <w:r w:rsidRPr="000819EC">
              <w:rPr>
                <w:sz w:val="20"/>
              </w:rPr>
              <w:t>83</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103</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111</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129</w:t>
            </w:r>
          </w:p>
          <w:p w:rsidR="008D5ECB" w:rsidRPr="000819EC" w:rsidRDefault="008D5ECB" w:rsidP="000819EC">
            <w:pPr>
              <w:pStyle w:val="ConsPlusNormal"/>
              <w:widowControl/>
              <w:ind w:firstLine="0"/>
              <w:jc w:val="center"/>
              <w:rPr>
                <w:rFonts w:ascii="Times New Roman" w:hAnsi="Times New Roman" w:cs="Times New Roman"/>
              </w:rPr>
            </w:pPr>
          </w:p>
        </w:tc>
      </w:tr>
      <w:tr w:rsidR="008D5ECB" w:rsidRPr="00383FE9" w:rsidTr="000819EC">
        <w:trPr>
          <w:trHeight w:val="920"/>
          <w:tblHeader/>
        </w:trPr>
        <w:tc>
          <w:tcPr>
            <w:tcW w:w="493" w:type="dxa"/>
            <w:vAlign w:val="center"/>
          </w:tcPr>
          <w:p w:rsidR="008D5ECB" w:rsidRPr="000819EC" w:rsidRDefault="008D5ECB" w:rsidP="008D5ECB">
            <w:pPr>
              <w:jc w:val="center"/>
              <w:rPr>
                <w:sz w:val="20"/>
              </w:rPr>
            </w:pPr>
            <w:r w:rsidRPr="000819EC">
              <w:rPr>
                <w:sz w:val="20"/>
              </w:rPr>
              <w:t>10</w:t>
            </w:r>
          </w:p>
        </w:tc>
        <w:tc>
          <w:tcPr>
            <w:tcW w:w="3749" w:type="dxa"/>
            <w:vAlign w:val="center"/>
          </w:tcPr>
          <w:p w:rsidR="008D5ECB" w:rsidRPr="000819EC" w:rsidRDefault="008D5ECB" w:rsidP="008D5ECB">
            <w:pPr>
              <w:rPr>
                <w:sz w:val="20"/>
              </w:rPr>
            </w:pPr>
            <w:r w:rsidRPr="000819EC">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vAlign w:val="center"/>
          </w:tcPr>
          <w:p w:rsidR="008D5ECB" w:rsidRPr="000819EC" w:rsidRDefault="008D5ECB" w:rsidP="000819EC">
            <w:pPr>
              <w:jc w:val="center"/>
              <w:rPr>
                <w:sz w:val="20"/>
              </w:rPr>
            </w:pPr>
            <w:r w:rsidRPr="000819EC">
              <w:rPr>
                <w:sz w:val="20"/>
              </w:rPr>
              <w:t>34</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32</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68</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74</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79</w:t>
            </w:r>
          </w:p>
        </w:tc>
      </w:tr>
      <w:tr w:rsidR="008D5ECB" w:rsidRPr="00383FE9" w:rsidTr="000819EC">
        <w:trPr>
          <w:trHeight w:val="920"/>
          <w:tblHeader/>
        </w:trPr>
        <w:tc>
          <w:tcPr>
            <w:tcW w:w="493" w:type="dxa"/>
            <w:vAlign w:val="center"/>
          </w:tcPr>
          <w:p w:rsidR="008D5ECB" w:rsidRPr="000819EC" w:rsidRDefault="008D5ECB" w:rsidP="008D5ECB">
            <w:pPr>
              <w:jc w:val="center"/>
              <w:rPr>
                <w:sz w:val="20"/>
              </w:rPr>
            </w:pPr>
            <w:r w:rsidRPr="000819EC">
              <w:rPr>
                <w:sz w:val="20"/>
              </w:rPr>
              <w:t>11</w:t>
            </w:r>
          </w:p>
        </w:tc>
        <w:tc>
          <w:tcPr>
            <w:tcW w:w="3749" w:type="dxa"/>
            <w:vAlign w:val="center"/>
          </w:tcPr>
          <w:p w:rsidR="008D5ECB" w:rsidRPr="000819EC" w:rsidRDefault="008D5ECB" w:rsidP="008D5ECB">
            <w:pPr>
              <w:rPr>
                <w:sz w:val="20"/>
              </w:rPr>
            </w:pPr>
            <w:r w:rsidRPr="000819EC">
              <w:rPr>
                <w:sz w:val="20"/>
              </w:rPr>
              <w:t>. Количество разработанных карт материалов Первомайского района (ед.)</w:t>
            </w:r>
          </w:p>
        </w:tc>
        <w:tc>
          <w:tcPr>
            <w:tcW w:w="1062" w:type="dxa"/>
            <w:vAlign w:val="center"/>
          </w:tcPr>
          <w:p w:rsidR="008D5ECB" w:rsidRPr="000819EC" w:rsidRDefault="008D5ECB" w:rsidP="000819EC">
            <w:pPr>
              <w:jc w:val="center"/>
              <w:rPr>
                <w:sz w:val="20"/>
              </w:rPr>
            </w:pPr>
            <w:r w:rsidRPr="000819EC">
              <w:rPr>
                <w:sz w:val="20"/>
              </w:rPr>
              <w:t>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44</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lastRenderedPageBreak/>
              <w:t>12</w:t>
            </w:r>
          </w:p>
        </w:tc>
        <w:tc>
          <w:tcPr>
            <w:tcW w:w="3749" w:type="dxa"/>
            <w:vAlign w:val="center"/>
          </w:tcPr>
          <w:p w:rsidR="008D5ECB" w:rsidRPr="000819EC" w:rsidRDefault="008D5ECB" w:rsidP="008D5ECB">
            <w:pPr>
              <w:rPr>
                <w:sz w:val="20"/>
              </w:rPr>
            </w:pPr>
            <w:r w:rsidRPr="000819EC">
              <w:rPr>
                <w:sz w:val="20"/>
              </w:rPr>
              <w:t>Количество подготовленных проектов планировки и межевания  территории Первомайского района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0819EC" w:rsidP="000819EC">
            <w:pPr>
              <w:jc w:val="center"/>
              <w:rPr>
                <w:bCs/>
                <w:sz w:val="20"/>
              </w:rPr>
            </w:pPr>
            <w:r>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383FE9" w:rsidTr="008D5ECB">
        <w:trPr>
          <w:trHeight w:val="492"/>
          <w:tblHeader/>
        </w:trPr>
        <w:tc>
          <w:tcPr>
            <w:tcW w:w="9410" w:type="dxa"/>
            <w:gridSpan w:val="7"/>
            <w:vAlign w:val="center"/>
          </w:tcPr>
          <w:p w:rsidR="008D5ECB" w:rsidRPr="000819EC" w:rsidRDefault="008D5ECB" w:rsidP="008D5ECB">
            <w:pPr>
              <w:jc w:val="center"/>
              <w:rPr>
                <w:sz w:val="20"/>
              </w:rPr>
            </w:pPr>
            <w:r w:rsidRPr="000819EC">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13</w:t>
            </w:r>
          </w:p>
        </w:tc>
        <w:tc>
          <w:tcPr>
            <w:tcW w:w="3749" w:type="dxa"/>
            <w:vAlign w:val="center"/>
          </w:tcPr>
          <w:p w:rsidR="008D5ECB" w:rsidRPr="000819EC" w:rsidRDefault="008D5ECB" w:rsidP="008D5ECB">
            <w:pPr>
              <w:jc w:val="both"/>
              <w:rPr>
                <w:sz w:val="20"/>
              </w:rPr>
            </w:pPr>
            <w:r w:rsidRPr="000819EC">
              <w:rPr>
                <w:sz w:val="20"/>
              </w:rPr>
              <w:t>Количество объектов на которые разработана проектно- сметная документация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14</w:t>
            </w:r>
          </w:p>
        </w:tc>
        <w:tc>
          <w:tcPr>
            <w:tcW w:w="3749" w:type="dxa"/>
            <w:vAlign w:val="center"/>
          </w:tcPr>
          <w:p w:rsidR="008D5ECB" w:rsidRPr="000819EC" w:rsidRDefault="008D5ECB" w:rsidP="008D5ECB">
            <w:pPr>
              <w:jc w:val="both"/>
              <w:rPr>
                <w:sz w:val="20"/>
              </w:rPr>
            </w:pPr>
            <w:r w:rsidRPr="000819EC">
              <w:rPr>
                <w:sz w:val="20"/>
              </w:rPr>
              <w:t>Количество объектов на которые разработана инженерно - изыскательная документация в п.Орехово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15</w:t>
            </w:r>
          </w:p>
        </w:tc>
        <w:tc>
          <w:tcPr>
            <w:tcW w:w="3749" w:type="dxa"/>
            <w:vAlign w:val="center"/>
          </w:tcPr>
          <w:p w:rsidR="008D5ECB" w:rsidRPr="000819EC" w:rsidRDefault="008D5ECB" w:rsidP="008D5ECB">
            <w:pPr>
              <w:jc w:val="both"/>
              <w:rPr>
                <w:sz w:val="20"/>
              </w:rPr>
            </w:pPr>
            <w:r w:rsidRPr="000819EC">
              <w:rPr>
                <w:sz w:val="20"/>
              </w:rPr>
              <w:t xml:space="preserve">Количество объектов, в отношении которых обеспечено содержание и </w:t>
            </w:r>
            <w:r w:rsidRPr="000819EC">
              <w:rPr>
                <w:color w:val="000000"/>
                <w:sz w:val="20"/>
              </w:rPr>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1</w:t>
            </w:r>
          </w:p>
        </w:tc>
        <w:tc>
          <w:tcPr>
            <w:tcW w:w="991" w:type="dxa"/>
            <w:vAlign w:val="center"/>
          </w:tcPr>
          <w:p w:rsidR="008D5ECB" w:rsidRPr="000819EC" w:rsidRDefault="008D5ECB" w:rsidP="000819EC">
            <w:pPr>
              <w:jc w:val="center"/>
              <w:rPr>
                <w:bCs/>
                <w:sz w:val="20"/>
              </w:rPr>
            </w:pPr>
            <w:r w:rsidRPr="000819EC">
              <w:rPr>
                <w:bCs/>
                <w:sz w:val="20"/>
              </w:rPr>
              <w:t>1</w:t>
            </w:r>
          </w:p>
        </w:tc>
        <w:tc>
          <w:tcPr>
            <w:tcW w:w="991" w:type="dxa"/>
            <w:vAlign w:val="center"/>
          </w:tcPr>
          <w:p w:rsidR="008D5ECB" w:rsidRPr="000819EC" w:rsidRDefault="008D5ECB" w:rsidP="000819EC">
            <w:pPr>
              <w:jc w:val="center"/>
              <w:rPr>
                <w:bCs/>
                <w:sz w:val="20"/>
              </w:rPr>
            </w:pPr>
            <w:r w:rsidRPr="000819EC">
              <w:rPr>
                <w:bCs/>
                <w:sz w:val="20"/>
              </w:rPr>
              <w:t>1</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16</w:t>
            </w:r>
          </w:p>
        </w:tc>
        <w:tc>
          <w:tcPr>
            <w:tcW w:w="3749" w:type="dxa"/>
            <w:vAlign w:val="center"/>
          </w:tcPr>
          <w:p w:rsidR="008D5ECB" w:rsidRPr="000819EC" w:rsidRDefault="008D5ECB" w:rsidP="008D5ECB">
            <w:pPr>
              <w:jc w:val="both"/>
              <w:rPr>
                <w:sz w:val="20"/>
              </w:rPr>
            </w:pPr>
            <w:r w:rsidRPr="000819EC">
              <w:rPr>
                <w:color w:val="000000"/>
                <w:sz w:val="20"/>
              </w:rPr>
              <w:t>Количество объектов в отношении которых была произведена уплата НДС, шт.</w:t>
            </w:r>
          </w:p>
        </w:tc>
        <w:tc>
          <w:tcPr>
            <w:tcW w:w="1062" w:type="dxa"/>
            <w:vAlign w:val="center"/>
          </w:tcPr>
          <w:p w:rsidR="008D5ECB" w:rsidRPr="000819EC" w:rsidRDefault="008D5ECB" w:rsidP="000819EC">
            <w:pPr>
              <w:jc w:val="center"/>
              <w:rPr>
                <w:bCs/>
                <w:sz w:val="20"/>
              </w:rPr>
            </w:pPr>
            <w:r w:rsidRPr="000819EC">
              <w:rPr>
                <w:bCs/>
                <w:sz w:val="20"/>
              </w:rPr>
              <w:t>2</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8D5ECB">
        <w:tc>
          <w:tcPr>
            <w:tcW w:w="9410" w:type="dxa"/>
            <w:gridSpan w:val="7"/>
            <w:vAlign w:val="center"/>
          </w:tcPr>
          <w:p w:rsidR="008D5ECB" w:rsidRPr="000819EC" w:rsidRDefault="008D5ECB" w:rsidP="008D5ECB">
            <w:pPr>
              <w:jc w:val="center"/>
              <w:rPr>
                <w:color w:val="FF0000"/>
                <w:sz w:val="20"/>
              </w:rPr>
            </w:pPr>
            <w:r w:rsidRPr="000819EC">
              <w:rPr>
                <w:sz w:val="20"/>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D5ECB" w:rsidRPr="00A86396" w:rsidTr="000819EC">
        <w:tc>
          <w:tcPr>
            <w:tcW w:w="493" w:type="dxa"/>
            <w:vAlign w:val="center"/>
          </w:tcPr>
          <w:p w:rsidR="008D5ECB" w:rsidRPr="000819EC" w:rsidRDefault="008D5ECB" w:rsidP="008D5ECB">
            <w:pPr>
              <w:jc w:val="center"/>
              <w:rPr>
                <w:bCs/>
                <w:color w:val="000000"/>
                <w:sz w:val="20"/>
              </w:rPr>
            </w:pPr>
            <w:r w:rsidRPr="000819EC">
              <w:rPr>
                <w:bCs/>
                <w:color w:val="000000"/>
                <w:sz w:val="20"/>
              </w:rPr>
              <w:t>17</w:t>
            </w:r>
          </w:p>
        </w:tc>
        <w:tc>
          <w:tcPr>
            <w:tcW w:w="3749" w:type="dxa"/>
            <w:vAlign w:val="center"/>
          </w:tcPr>
          <w:p w:rsidR="008D5ECB" w:rsidRPr="000819EC" w:rsidRDefault="008D5ECB" w:rsidP="008D5ECB">
            <w:pPr>
              <w:jc w:val="both"/>
              <w:rPr>
                <w:color w:val="000000"/>
                <w:sz w:val="20"/>
              </w:rPr>
            </w:pPr>
            <w:r w:rsidRPr="000819EC">
              <w:rPr>
                <w:color w:val="000000"/>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8D5ECB" w:rsidRPr="000819EC" w:rsidRDefault="008D5ECB" w:rsidP="000819EC">
            <w:pPr>
              <w:jc w:val="center"/>
              <w:rPr>
                <w:bCs/>
                <w:sz w:val="20"/>
              </w:rPr>
            </w:pPr>
            <w:r w:rsidRPr="000819EC">
              <w:rPr>
                <w:bCs/>
                <w:sz w:val="20"/>
              </w:rPr>
              <w:t>17</w:t>
            </w:r>
          </w:p>
        </w:tc>
        <w:tc>
          <w:tcPr>
            <w:tcW w:w="1062" w:type="dxa"/>
            <w:vAlign w:val="center"/>
          </w:tcPr>
          <w:p w:rsidR="008D5ECB" w:rsidRPr="000819EC" w:rsidRDefault="008D5ECB" w:rsidP="000819EC">
            <w:pPr>
              <w:jc w:val="center"/>
              <w:rPr>
                <w:bCs/>
                <w:sz w:val="20"/>
              </w:rPr>
            </w:pPr>
            <w:r w:rsidRPr="000819EC">
              <w:rPr>
                <w:bCs/>
                <w:sz w:val="20"/>
              </w:rPr>
              <w:t>20</w:t>
            </w:r>
          </w:p>
        </w:tc>
        <w:tc>
          <w:tcPr>
            <w:tcW w:w="1062" w:type="dxa"/>
            <w:vAlign w:val="center"/>
          </w:tcPr>
          <w:p w:rsidR="008D5ECB" w:rsidRPr="000819EC" w:rsidRDefault="008D5ECB" w:rsidP="000819EC">
            <w:pPr>
              <w:jc w:val="center"/>
              <w:rPr>
                <w:bCs/>
                <w:sz w:val="20"/>
              </w:rPr>
            </w:pPr>
            <w:r w:rsidRPr="000819EC">
              <w:rPr>
                <w:bCs/>
                <w:sz w:val="20"/>
              </w:rPr>
              <w:t>20</w:t>
            </w:r>
          </w:p>
        </w:tc>
        <w:tc>
          <w:tcPr>
            <w:tcW w:w="991" w:type="dxa"/>
            <w:vAlign w:val="center"/>
          </w:tcPr>
          <w:p w:rsidR="008D5ECB" w:rsidRPr="000819EC" w:rsidRDefault="008D5ECB" w:rsidP="000819EC">
            <w:pPr>
              <w:jc w:val="center"/>
              <w:rPr>
                <w:bCs/>
                <w:sz w:val="20"/>
              </w:rPr>
            </w:pPr>
            <w:r w:rsidRPr="000819EC">
              <w:rPr>
                <w:bCs/>
                <w:sz w:val="20"/>
              </w:rPr>
              <w:t>20</w:t>
            </w:r>
          </w:p>
        </w:tc>
        <w:tc>
          <w:tcPr>
            <w:tcW w:w="991" w:type="dxa"/>
            <w:vAlign w:val="center"/>
          </w:tcPr>
          <w:p w:rsidR="008D5ECB" w:rsidRPr="000819EC" w:rsidRDefault="008D5ECB" w:rsidP="000819EC">
            <w:pPr>
              <w:jc w:val="center"/>
              <w:rPr>
                <w:bCs/>
                <w:sz w:val="20"/>
              </w:rPr>
            </w:pPr>
            <w:r w:rsidRPr="000819EC">
              <w:rPr>
                <w:bCs/>
                <w:sz w:val="20"/>
              </w:rPr>
              <w:t>20</w:t>
            </w:r>
          </w:p>
        </w:tc>
      </w:tr>
    </w:tbl>
    <w:p w:rsidR="008D5ECB" w:rsidRDefault="008D5ECB" w:rsidP="008D5ECB">
      <w:pPr>
        <w:tabs>
          <w:tab w:val="left" w:pos="6804"/>
        </w:tabs>
        <w:ind w:firstLine="709"/>
        <w:jc w:val="both"/>
        <w:rPr>
          <w:sz w:val="24"/>
          <w:szCs w:val="24"/>
        </w:rPr>
      </w:pPr>
    </w:p>
    <w:p w:rsidR="008D5ECB" w:rsidRDefault="008D5ECB" w:rsidP="000819EC">
      <w:pPr>
        <w:tabs>
          <w:tab w:val="left" w:pos="6804"/>
        </w:tabs>
        <w:ind w:firstLine="709"/>
        <w:jc w:val="both"/>
        <w:rPr>
          <w:sz w:val="24"/>
          <w:szCs w:val="24"/>
        </w:rPr>
      </w:pPr>
      <w:r>
        <w:rPr>
          <w:sz w:val="24"/>
          <w:szCs w:val="24"/>
        </w:rPr>
        <w:t>Досрочное прекращение реализации муниципальной программы (внешние риски реализации Программы):</w:t>
      </w:r>
    </w:p>
    <w:p w:rsidR="008D5ECB" w:rsidRDefault="008D5ECB" w:rsidP="000819EC">
      <w:pPr>
        <w:tabs>
          <w:tab w:val="left" w:pos="6804"/>
        </w:tabs>
        <w:ind w:firstLine="709"/>
        <w:jc w:val="both"/>
        <w:rPr>
          <w:sz w:val="24"/>
          <w:szCs w:val="24"/>
        </w:rPr>
      </w:pPr>
      <w:r>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D5ECB" w:rsidRDefault="008D5ECB" w:rsidP="000819EC">
      <w:pPr>
        <w:tabs>
          <w:tab w:val="left" w:pos="6804"/>
        </w:tabs>
        <w:ind w:firstLine="709"/>
        <w:jc w:val="both"/>
        <w:rPr>
          <w:sz w:val="24"/>
          <w:szCs w:val="24"/>
        </w:rPr>
      </w:pPr>
      <w:r>
        <w:rPr>
          <w:sz w:val="24"/>
          <w:szCs w:val="24"/>
        </w:rPr>
        <w:t>- изменение регионального законодательства в части финансирования Программ.</w:t>
      </w:r>
    </w:p>
    <w:p w:rsidR="008D5ECB" w:rsidRDefault="008D5ECB" w:rsidP="000819EC">
      <w:pPr>
        <w:tabs>
          <w:tab w:val="left" w:pos="6804"/>
        </w:tabs>
        <w:ind w:firstLine="709"/>
        <w:jc w:val="both"/>
        <w:rPr>
          <w:sz w:val="24"/>
          <w:szCs w:val="24"/>
        </w:rPr>
      </w:pPr>
      <w:r>
        <w:rPr>
          <w:sz w:val="24"/>
          <w:szCs w:val="24"/>
        </w:rPr>
        <w:t>Внутренние риски реализации Программы:</w:t>
      </w:r>
    </w:p>
    <w:p w:rsidR="008D5ECB" w:rsidRDefault="008D5ECB" w:rsidP="000819EC">
      <w:pPr>
        <w:tabs>
          <w:tab w:val="left" w:pos="6804"/>
        </w:tabs>
        <w:ind w:firstLine="709"/>
        <w:jc w:val="both"/>
        <w:rPr>
          <w:sz w:val="24"/>
          <w:szCs w:val="24"/>
        </w:rPr>
      </w:pPr>
      <w:r>
        <w:rPr>
          <w:sz w:val="24"/>
          <w:szCs w:val="24"/>
        </w:rPr>
        <w:t>- несвоевременное и не в полном объеме обеспечение финансирования.</w:t>
      </w:r>
    </w:p>
    <w:p w:rsidR="008D5ECB" w:rsidRDefault="008D5ECB" w:rsidP="000819EC">
      <w:pPr>
        <w:tabs>
          <w:tab w:val="left" w:pos="6804"/>
        </w:tabs>
        <w:ind w:firstLine="709"/>
        <w:jc w:val="both"/>
        <w:rPr>
          <w:sz w:val="24"/>
          <w:szCs w:val="24"/>
        </w:rPr>
      </w:pPr>
      <w:r>
        <w:rPr>
          <w:sz w:val="24"/>
          <w:szCs w:val="24"/>
        </w:rPr>
        <w:t xml:space="preserve">-несогласованные действия ответственных исполнителей реализации программы.  </w:t>
      </w:r>
    </w:p>
    <w:p w:rsidR="008D5ECB" w:rsidRDefault="008D5ECB" w:rsidP="000819EC">
      <w:pPr>
        <w:tabs>
          <w:tab w:val="left" w:pos="6804"/>
        </w:tabs>
        <w:ind w:firstLine="709"/>
        <w:jc w:val="both"/>
        <w:rPr>
          <w:sz w:val="24"/>
          <w:szCs w:val="24"/>
        </w:rPr>
      </w:pPr>
      <w:r>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8D5ECB" w:rsidRDefault="008D5ECB" w:rsidP="000819EC">
      <w:pPr>
        <w:tabs>
          <w:tab w:val="left" w:pos="6804"/>
        </w:tabs>
        <w:ind w:firstLine="709"/>
        <w:jc w:val="both"/>
        <w:rPr>
          <w:sz w:val="24"/>
          <w:szCs w:val="24"/>
        </w:rPr>
      </w:pPr>
      <w:r>
        <w:rPr>
          <w:sz w:val="24"/>
          <w:szCs w:val="24"/>
        </w:rPr>
        <w:t>Предложениями по мерам управления рисками реализации Программы являются:</w:t>
      </w:r>
    </w:p>
    <w:p w:rsidR="008D5ECB" w:rsidRDefault="008D5ECB" w:rsidP="000819EC">
      <w:pPr>
        <w:tabs>
          <w:tab w:val="left" w:pos="6804"/>
        </w:tabs>
        <w:ind w:firstLine="709"/>
        <w:jc w:val="both"/>
        <w:rPr>
          <w:sz w:val="24"/>
          <w:szCs w:val="24"/>
        </w:rPr>
      </w:pPr>
      <w:r>
        <w:rPr>
          <w:sz w:val="24"/>
          <w:szCs w:val="24"/>
        </w:rPr>
        <w:t>1) регулярное взаимодействие с областными органами исполнительной власти;</w:t>
      </w:r>
    </w:p>
    <w:p w:rsidR="008D5ECB" w:rsidRDefault="008D5ECB" w:rsidP="000819EC">
      <w:pPr>
        <w:tabs>
          <w:tab w:val="left" w:pos="6804"/>
        </w:tabs>
        <w:ind w:firstLine="709"/>
        <w:jc w:val="both"/>
        <w:rPr>
          <w:sz w:val="24"/>
          <w:szCs w:val="24"/>
        </w:rPr>
      </w:pPr>
      <w:r>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8D5ECB" w:rsidRDefault="008D5ECB" w:rsidP="000819EC">
      <w:pPr>
        <w:tabs>
          <w:tab w:val="left" w:pos="6804"/>
        </w:tabs>
        <w:ind w:firstLine="709"/>
        <w:jc w:val="both"/>
        <w:rPr>
          <w:sz w:val="24"/>
          <w:szCs w:val="24"/>
        </w:rPr>
      </w:pPr>
      <w:r>
        <w:rPr>
          <w:sz w:val="24"/>
          <w:szCs w:val="24"/>
        </w:rPr>
        <w:t>3) своевременная корректировка мероприятий Программы.</w:t>
      </w:r>
    </w:p>
    <w:p w:rsidR="008D5ECB" w:rsidRPr="00340971" w:rsidRDefault="008D5ECB" w:rsidP="000819EC">
      <w:pPr>
        <w:tabs>
          <w:tab w:val="left" w:pos="6804"/>
        </w:tabs>
        <w:ind w:firstLine="709"/>
        <w:jc w:val="both"/>
        <w:rPr>
          <w:sz w:val="24"/>
          <w:szCs w:val="24"/>
        </w:rPr>
      </w:pPr>
      <w:r w:rsidRPr="00340971">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8D5ECB" w:rsidRPr="00340971" w:rsidRDefault="008D5ECB" w:rsidP="000819EC">
      <w:pPr>
        <w:tabs>
          <w:tab w:val="left" w:pos="6804"/>
        </w:tabs>
        <w:ind w:firstLine="709"/>
        <w:jc w:val="both"/>
        <w:rPr>
          <w:sz w:val="24"/>
          <w:szCs w:val="24"/>
        </w:rPr>
      </w:pPr>
      <w:r w:rsidRPr="00340971">
        <w:rPr>
          <w:sz w:val="24"/>
          <w:szCs w:val="24"/>
        </w:rPr>
        <w:t xml:space="preserve">-текущий мониторинг выполнения мероприятий Программы; </w:t>
      </w:r>
    </w:p>
    <w:p w:rsidR="008D5ECB" w:rsidRPr="00340971" w:rsidRDefault="008D5ECB" w:rsidP="000819EC">
      <w:pPr>
        <w:tabs>
          <w:tab w:val="left" w:pos="6804"/>
        </w:tabs>
        <w:ind w:firstLine="709"/>
        <w:jc w:val="both"/>
        <w:rPr>
          <w:sz w:val="24"/>
          <w:szCs w:val="24"/>
        </w:rPr>
      </w:pPr>
      <w:r w:rsidRPr="00340971">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8D5ECB" w:rsidRDefault="008D5ECB" w:rsidP="008D5ECB">
      <w:pPr>
        <w:tabs>
          <w:tab w:val="left" w:pos="6804"/>
        </w:tabs>
        <w:ind w:firstLine="567"/>
        <w:jc w:val="center"/>
        <w:rPr>
          <w:sz w:val="24"/>
          <w:szCs w:val="24"/>
        </w:rPr>
      </w:pPr>
    </w:p>
    <w:p w:rsidR="008D5ECB" w:rsidRDefault="008D5ECB" w:rsidP="000819EC">
      <w:pPr>
        <w:tabs>
          <w:tab w:val="left" w:pos="6804"/>
        </w:tabs>
        <w:jc w:val="center"/>
        <w:rPr>
          <w:sz w:val="24"/>
          <w:szCs w:val="24"/>
        </w:rPr>
      </w:pPr>
      <w:r w:rsidRPr="00286B46">
        <w:rPr>
          <w:sz w:val="24"/>
          <w:szCs w:val="24"/>
        </w:rPr>
        <w:t>3. Перечень программных мероприятий</w:t>
      </w:r>
      <w:r>
        <w:rPr>
          <w:sz w:val="24"/>
          <w:szCs w:val="24"/>
        </w:rPr>
        <w:t xml:space="preserve"> представлен в Прило</w:t>
      </w:r>
      <w:r w:rsidR="000819EC">
        <w:rPr>
          <w:sz w:val="24"/>
          <w:szCs w:val="24"/>
        </w:rPr>
        <w:t>жении к муниципальной программе</w:t>
      </w:r>
    </w:p>
    <w:p w:rsidR="008D5ECB" w:rsidRPr="0091523E" w:rsidRDefault="008D5ECB" w:rsidP="000819EC">
      <w:pPr>
        <w:tabs>
          <w:tab w:val="left" w:pos="284"/>
        </w:tabs>
        <w:jc w:val="center"/>
        <w:outlineLvl w:val="0"/>
        <w:rPr>
          <w:sz w:val="24"/>
          <w:szCs w:val="24"/>
        </w:rPr>
      </w:pPr>
      <w:r>
        <w:rPr>
          <w:sz w:val="24"/>
          <w:szCs w:val="24"/>
        </w:rPr>
        <w:t>4. Обоснование ресурсного обес</w:t>
      </w:r>
      <w:r w:rsidR="000819EC">
        <w:rPr>
          <w:sz w:val="24"/>
          <w:szCs w:val="24"/>
        </w:rPr>
        <w:t>печения муниципальной программы</w:t>
      </w:r>
    </w:p>
    <w:p w:rsidR="008D5ECB" w:rsidRDefault="008D5ECB" w:rsidP="008D5ECB">
      <w:pPr>
        <w:tabs>
          <w:tab w:val="left" w:pos="6804"/>
        </w:tabs>
        <w:ind w:firstLine="567"/>
        <w:jc w:val="both"/>
        <w:rPr>
          <w:sz w:val="24"/>
          <w:szCs w:val="24"/>
        </w:rPr>
      </w:pPr>
      <w:r w:rsidRPr="00E06DC4">
        <w:rPr>
          <w:sz w:val="24"/>
          <w:szCs w:val="24"/>
        </w:rPr>
        <w:lastRenderedPageBreak/>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8D5ECB" w:rsidRPr="00BF0579" w:rsidRDefault="008D5ECB" w:rsidP="008D5ECB">
      <w:pPr>
        <w:ind w:firstLine="567"/>
        <w:jc w:val="both"/>
        <w:rPr>
          <w:sz w:val="24"/>
          <w:szCs w:val="24"/>
        </w:rPr>
      </w:pPr>
      <w:r w:rsidRPr="00BF0579">
        <w:rPr>
          <w:sz w:val="24"/>
          <w:szCs w:val="24"/>
        </w:rPr>
        <w:t>Объёмы финансирования за счёт средств местных бюджетов, а также за счёт внебюджетных источников носят про</w:t>
      </w:r>
      <w:r w:rsidR="000819EC">
        <w:rPr>
          <w:sz w:val="24"/>
          <w:szCs w:val="24"/>
        </w:rPr>
        <w:t xml:space="preserve">гнозный характер. Внебюджетные </w:t>
      </w:r>
      <w:r w:rsidR="000819EC" w:rsidRPr="00BF0579">
        <w:rPr>
          <w:sz w:val="24"/>
          <w:szCs w:val="24"/>
        </w:rPr>
        <w:t>источники подразумевают</w:t>
      </w:r>
      <w:r w:rsidRPr="00BF0579">
        <w:rPr>
          <w:sz w:val="24"/>
          <w:szCs w:val="24"/>
        </w:rPr>
        <w:t xml:space="preserve"> </w:t>
      </w:r>
      <w:r w:rsidR="000819EC" w:rsidRPr="00BF0579">
        <w:rPr>
          <w:sz w:val="24"/>
          <w:szCs w:val="24"/>
        </w:rPr>
        <w:t>средства инвесторов</w:t>
      </w:r>
      <w:r w:rsidRPr="00BF0579">
        <w:rPr>
          <w:sz w:val="24"/>
          <w:szCs w:val="24"/>
        </w:rPr>
        <w:t xml:space="preserve">, средства федерального и областного бюджетов (по согласованию), полученных в рамках конкурсов на реализацию проектов. </w:t>
      </w:r>
    </w:p>
    <w:p w:rsidR="008D5ECB" w:rsidRDefault="008D5ECB" w:rsidP="008D5ECB">
      <w:pPr>
        <w:tabs>
          <w:tab w:val="left" w:pos="6804"/>
        </w:tabs>
        <w:ind w:firstLine="567"/>
        <w:jc w:val="both"/>
        <w:rPr>
          <w:sz w:val="24"/>
          <w:szCs w:val="24"/>
        </w:rPr>
      </w:pPr>
      <w:r w:rsidRPr="00E06DC4">
        <w:rPr>
          <w:sz w:val="24"/>
          <w:szCs w:val="24"/>
        </w:rPr>
        <w:t xml:space="preserve">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w:t>
      </w:r>
      <w:r w:rsidRPr="000D1A92">
        <w:rPr>
          <w:sz w:val="24"/>
          <w:szCs w:val="24"/>
        </w:rPr>
        <w:t>и</w:t>
      </w:r>
      <w:r>
        <w:rPr>
          <w:sz w:val="24"/>
          <w:szCs w:val="24"/>
        </w:rPr>
        <w:t xml:space="preserve"> </w:t>
      </w:r>
      <w:r w:rsidRPr="00E06DC4">
        <w:rPr>
          <w:sz w:val="24"/>
          <w:szCs w:val="24"/>
        </w:rPr>
        <w:t>при его формирован</w:t>
      </w:r>
      <w:r>
        <w:rPr>
          <w:sz w:val="24"/>
          <w:szCs w:val="24"/>
        </w:rPr>
        <w:t>ии на очередной финансовый год.</w:t>
      </w:r>
    </w:p>
    <w:p w:rsidR="008D5ECB" w:rsidRDefault="008D5ECB" w:rsidP="008D5ECB">
      <w:pPr>
        <w:tabs>
          <w:tab w:val="left" w:pos="6804"/>
        </w:tabs>
        <w:ind w:firstLine="567"/>
        <w:jc w:val="both"/>
        <w:rPr>
          <w:sz w:val="24"/>
          <w:szCs w:val="24"/>
        </w:rPr>
      </w:pPr>
      <w:r w:rsidRPr="00FE55EA">
        <w:rPr>
          <w:sz w:val="24"/>
          <w:szCs w:val="24"/>
        </w:rPr>
        <w:t>Общий объем финансиро</w:t>
      </w:r>
      <w:r>
        <w:rPr>
          <w:sz w:val="24"/>
          <w:szCs w:val="24"/>
        </w:rPr>
        <w:t>вания Программы составляет на весь период реализации 21946</w:t>
      </w:r>
      <w:r w:rsidRPr="00FE55EA">
        <w:rPr>
          <w:sz w:val="24"/>
          <w:szCs w:val="24"/>
        </w:rPr>
        <w:t> тыс. рублей, в том числе по годам:</w:t>
      </w:r>
      <w:r>
        <w:rPr>
          <w:sz w:val="24"/>
          <w:szCs w:val="24"/>
        </w:rPr>
        <w:t xml:space="preserve"> 2018 год – 2754,4 </w:t>
      </w:r>
      <w:r w:rsidRPr="00FE55EA">
        <w:rPr>
          <w:sz w:val="24"/>
          <w:szCs w:val="24"/>
        </w:rPr>
        <w:t>тыс. рублей;</w:t>
      </w:r>
      <w:r>
        <w:rPr>
          <w:sz w:val="24"/>
          <w:szCs w:val="24"/>
        </w:rPr>
        <w:t xml:space="preserve"> 2019 год – 4118,3</w:t>
      </w:r>
      <w:r w:rsidRPr="00FE55EA">
        <w:rPr>
          <w:sz w:val="24"/>
          <w:szCs w:val="24"/>
        </w:rPr>
        <w:t xml:space="preserve"> тыс. рублей;</w:t>
      </w:r>
      <w:r w:rsidR="000819EC">
        <w:rPr>
          <w:sz w:val="24"/>
          <w:szCs w:val="24"/>
        </w:rPr>
        <w:t xml:space="preserve"> 2020 год – 4892,4</w:t>
      </w:r>
      <w:r>
        <w:rPr>
          <w:sz w:val="24"/>
          <w:szCs w:val="24"/>
        </w:rPr>
        <w:t xml:space="preserve"> тыс. рублей, 2021 – 5347,1 тыс. рублей; 2022 -4834,0 тыс.</w:t>
      </w:r>
      <w:r w:rsidR="000819EC">
        <w:rPr>
          <w:sz w:val="24"/>
          <w:szCs w:val="24"/>
        </w:rPr>
        <w:t xml:space="preserve"> </w:t>
      </w:r>
      <w:r>
        <w:rPr>
          <w:sz w:val="24"/>
          <w:szCs w:val="24"/>
        </w:rPr>
        <w:t xml:space="preserve">рублей. </w:t>
      </w:r>
    </w:p>
    <w:p w:rsidR="008D5ECB" w:rsidRDefault="008D5ECB" w:rsidP="008D5ECB">
      <w:pPr>
        <w:tabs>
          <w:tab w:val="left" w:pos="6804"/>
        </w:tabs>
        <w:ind w:firstLine="567"/>
        <w:jc w:val="both"/>
        <w:rPr>
          <w:sz w:val="24"/>
          <w:szCs w:val="24"/>
        </w:rPr>
      </w:pPr>
    </w:p>
    <w:p w:rsidR="008D5ECB" w:rsidRDefault="008D5ECB" w:rsidP="000819EC">
      <w:pPr>
        <w:tabs>
          <w:tab w:val="left" w:pos="6804"/>
        </w:tabs>
        <w:jc w:val="center"/>
        <w:rPr>
          <w:sz w:val="24"/>
          <w:szCs w:val="24"/>
        </w:rPr>
      </w:pPr>
      <w:r>
        <w:rPr>
          <w:sz w:val="24"/>
          <w:szCs w:val="24"/>
        </w:rPr>
        <w:t>5. Механизм реализации муниципальной программы, включающий в себя механизм управления программой и механизм взаимоде</w:t>
      </w:r>
      <w:r w:rsidR="000819EC">
        <w:rPr>
          <w:sz w:val="24"/>
          <w:szCs w:val="24"/>
        </w:rPr>
        <w:t>йствия муниципальных заказчиков</w:t>
      </w:r>
    </w:p>
    <w:p w:rsidR="008D5ECB" w:rsidRPr="00AA0EDA" w:rsidRDefault="008D5ECB" w:rsidP="008D5ECB">
      <w:pPr>
        <w:tabs>
          <w:tab w:val="left" w:pos="6804"/>
        </w:tabs>
        <w:ind w:firstLine="567"/>
        <w:jc w:val="both"/>
        <w:rPr>
          <w:sz w:val="24"/>
          <w:szCs w:val="24"/>
        </w:rPr>
      </w:pPr>
    </w:p>
    <w:p w:rsidR="008D5ECB" w:rsidRPr="00E06DC4" w:rsidRDefault="008D5ECB" w:rsidP="000819EC">
      <w:pPr>
        <w:tabs>
          <w:tab w:val="left" w:pos="6804"/>
        </w:tabs>
        <w:ind w:firstLine="709"/>
        <w:jc w:val="both"/>
        <w:rPr>
          <w:sz w:val="24"/>
          <w:szCs w:val="24"/>
        </w:rPr>
      </w:pPr>
      <w:r w:rsidRPr="00E06DC4">
        <w:rPr>
          <w:sz w:val="24"/>
          <w:szCs w:val="24"/>
        </w:rPr>
        <w:t>Ответственным исполнителем Программы является Управление имущественных отношений Администрации Первомайского района.</w:t>
      </w:r>
    </w:p>
    <w:p w:rsidR="008D5ECB" w:rsidRPr="00E06DC4" w:rsidRDefault="008D5ECB" w:rsidP="000819EC">
      <w:pPr>
        <w:tabs>
          <w:tab w:val="left" w:pos="6804"/>
        </w:tabs>
        <w:ind w:firstLine="709"/>
        <w:jc w:val="both"/>
        <w:rPr>
          <w:sz w:val="24"/>
          <w:szCs w:val="24"/>
        </w:rPr>
      </w:pPr>
      <w:r w:rsidRPr="00E06DC4">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D5ECB" w:rsidRPr="00E06DC4" w:rsidRDefault="008D5ECB" w:rsidP="000819EC">
      <w:pPr>
        <w:tabs>
          <w:tab w:val="left" w:pos="6804"/>
        </w:tabs>
        <w:ind w:firstLine="709"/>
        <w:jc w:val="both"/>
        <w:rPr>
          <w:sz w:val="24"/>
          <w:szCs w:val="24"/>
        </w:rPr>
      </w:pPr>
      <w:r w:rsidRPr="00E06DC4">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8D5ECB" w:rsidRPr="00E06DC4" w:rsidRDefault="008D5ECB" w:rsidP="000819EC">
      <w:pPr>
        <w:tabs>
          <w:tab w:val="left" w:pos="6804"/>
        </w:tabs>
        <w:ind w:firstLine="709"/>
        <w:jc w:val="both"/>
        <w:rPr>
          <w:sz w:val="24"/>
          <w:szCs w:val="24"/>
        </w:rPr>
      </w:pPr>
      <w:r w:rsidRPr="00E06DC4">
        <w:rPr>
          <w:sz w:val="24"/>
          <w:szCs w:val="24"/>
        </w:rPr>
        <w:t>С учетом результатов оценки эффективности могут вноситься изменения в Программу.</w:t>
      </w:r>
    </w:p>
    <w:p w:rsidR="008D5ECB" w:rsidRDefault="008D5ECB" w:rsidP="000819EC">
      <w:pPr>
        <w:tabs>
          <w:tab w:val="left" w:pos="6804"/>
        </w:tabs>
        <w:ind w:firstLine="709"/>
        <w:jc w:val="both"/>
        <w:rPr>
          <w:sz w:val="24"/>
          <w:szCs w:val="24"/>
        </w:rPr>
      </w:pPr>
      <w:r w:rsidRPr="00E06DC4">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8D5ECB" w:rsidRPr="00AE1F02" w:rsidRDefault="008D5ECB" w:rsidP="000819EC">
      <w:pPr>
        <w:tabs>
          <w:tab w:val="left" w:pos="6804"/>
        </w:tabs>
        <w:ind w:firstLine="709"/>
        <w:jc w:val="both"/>
        <w:rPr>
          <w:sz w:val="24"/>
          <w:szCs w:val="24"/>
        </w:rPr>
      </w:pPr>
      <w:r>
        <w:rPr>
          <w:sz w:val="24"/>
          <w:szCs w:val="24"/>
        </w:rPr>
        <w:t xml:space="preserve">Управление имущественных отношений </w:t>
      </w:r>
      <w:r w:rsidRPr="00AE1F02">
        <w:rPr>
          <w:sz w:val="24"/>
          <w:szCs w:val="24"/>
        </w:rPr>
        <w:t>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8D5ECB" w:rsidRDefault="008D5ECB" w:rsidP="008D5ECB">
      <w:pPr>
        <w:tabs>
          <w:tab w:val="left" w:pos="6804"/>
        </w:tabs>
        <w:ind w:firstLine="567"/>
        <w:jc w:val="both"/>
        <w:rPr>
          <w:sz w:val="24"/>
          <w:szCs w:val="24"/>
        </w:rPr>
      </w:pPr>
    </w:p>
    <w:p w:rsidR="008D5ECB" w:rsidRDefault="008D5ECB" w:rsidP="000819EC">
      <w:pPr>
        <w:tabs>
          <w:tab w:val="left" w:pos="6804"/>
        </w:tabs>
        <w:jc w:val="center"/>
        <w:rPr>
          <w:sz w:val="24"/>
          <w:szCs w:val="24"/>
        </w:rPr>
      </w:pPr>
      <w:r>
        <w:rPr>
          <w:sz w:val="24"/>
          <w:szCs w:val="24"/>
        </w:rPr>
        <w:t>6.</w:t>
      </w:r>
      <w:r w:rsidRPr="00464A15">
        <w:rPr>
          <w:sz w:val="24"/>
          <w:szCs w:val="24"/>
        </w:rPr>
        <w:t xml:space="preserve"> </w:t>
      </w:r>
      <w:r>
        <w:rPr>
          <w:sz w:val="24"/>
          <w:szCs w:val="24"/>
        </w:rPr>
        <w:t>Оценка социально-экономической и экологической эффект</w:t>
      </w:r>
      <w:r w:rsidR="000819EC">
        <w:rPr>
          <w:sz w:val="24"/>
          <w:szCs w:val="24"/>
        </w:rPr>
        <w:t>ивности муниципальной программы</w:t>
      </w:r>
    </w:p>
    <w:p w:rsidR="008D5ECB" w:rsidRPr="00D60CDF" w:rsidRDefault="008D5ECB" w:rsidP="000819EC">
      <w:pPr>
        <w:tabs>
          <w:tab w:val="left" w:pos="6804"/>
        </w:tabs>
        <w:ind w:firstLine="709"/>
        <w:jc w:val="both"/>
        <w:rPr>
          <w:sz w:val="24"/>
          <w:szCs w:val="24"/>
        </w:rPr>
      </w:pPr>
      <w:r w:rsidRPr="00F20631">
        <w:rPr>
          <w:color w:val="000000"/>
          <w:sz w:val="24"/>
          <w:szCs w:val="24"/>
        </w:rPr>
        <w:t xml:space="preserve">Оценка социально-экономической и экологической эффективности реализации мероприятий </w:t>
      </w:r>
      <w:r w:rsidRPr="00D60CDF">
        <w:rPr>
          <w:sz w:val="24"/>
          <w:szCs w:val="24"/>
        </w:rPr>
        <w:t>программы будет осу</w:t>
      </w:r>
      <w:r w:rsidR="000819EC">
        <w:rPr>
          <w:sz w:val="24"/>
          <w:szCs w:val="24"/>
        </w:rPr>
        <w:t xml:space="preserve">ществляться на основе </w:t>
      </w:r>
      <w:r>
        <w:rPr>
          <w:sz w:val="24"/>
          <w:szCs w:val="24"/>
        </w:rPr>
        <w:t>следующих</w:t>
      </w:r>
      <w:r w:rsidRPr="00D60CDF">
        <w:rPr>
          <w:sz w:val="24"/>
          <w:szCs w:val="24"/>
        </w:rPr>
        <w:t xml:space="preserve"> показателей:</w:t>
      </w:r>
    </w:p>
    <w:p w:rsidR="008D5ECB" w:rsidRPr="00D60CDF" w:rsidRDefault="008D5ECB" w:rsidP="000819EC">
      <w:pPr>
        <w:tabs>
          <w:tab w:val="left" w:pos="6804"/>
        </w:tabs>
        <w:ind w:firstLine="709"/>
        <w:jc w:val="both"/>
        <w:rPr>
          <w:sz w:val="24"/>
          <w:szCs w:val="24"/>
        </w:rPr>
      </w:pPr>
      <w:r w:rsidRPr="00D60CDF">
        <w:rPr>
          <w:sz w:val="24"/>
          <w:szCs w:val="24"/>
        </w:rPr>
        <w:t>- увеличение доходов, получаемые в виде арендной платы за земельные участки, а также средств</w:t>
      </w:r>
      <w:r w:rsidR="000819EC">
        <w:rPr>
          <w:sz w:val="24"/>
          <w:szCs w:val="24"/>
        </w:rPr>
        <w:t>а от продажи земельных участков</w:t>
      </w:r>
      <w:r w:rsidRPr="00D60CDF">
        <w:rPr>
          <w:sz w:val="24"/>
          <w:szCs w:val="24"/>
        </w:rPr>
        <w:t xml:space="preserve"> на 10%;</w:t>
      </w:r>
    </w:p>
    <w:p w:rsidR="008D5ECB" w:rsidRPr="00D60CDF" w:rsidRDefault="008D5ECB" w:rsidP="000819EC">
      <w:pPr>
        <w:tabs>
          <w:tab w:val="left" w:pos="6804"/>
        </w:tabs>
        <w:ind w:firstLine="709"/>
        <w:jc w:val="both"/>
        <w:rPr>
          <w:sz w:val="24"/>
          <w:szCs w:val="24"/>
        </w:rPr>
      </w:pPr>
      <w:r w:rsidRPr="00D60CDF">
        <w:rPr>
          <w:sz w:val="24"/>
          <w:szCs w:val="24"/>
        </w:rPr>
        <w:lastRenderedPageBreak/>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8D5ECB" w:rsidRPr="00D60CDF" w:rsidRDefault="008D5ECB" w:rsidP="000819EC">
      <w:pPr>
        <w:tabs>
          <w:tab w:val="left" w:pos="6804"/>
        </w:tabs>
        <w:ind w:firstLine="709"/>
        <w:jc w:val="both"/>
        <w:rPr>
          <w:sz w:val="24"/>
          <w:szCs w:val="24"/>
        </w:rPr>
      </w:pPr>
      <w:r w:rsidRPr="00D60CDF">
        <w:rPr>
          <w:sz w:val="24"/>
          <w:szCs w:val="24"/>
        </w:rPr>
        <w:t>- сохранение доходов, полученных от продажи имущества, находящегося в муници</w:t>
      </w:r>
      <w:r w:rsidR="000819EC">
        <w:rPr>
          <w:sz w:val="24"/>
          <w:szCs w:val="24"/>
        </w:rPr>
        <w:t xml:space="preserve">пальной собственности </w:t>
      </w:r>
      <w:r w:rsidRPr="00D60CDF">
        <w:rPr>
          <w:sz w:val="24"/>
          <w:szCs w:val="24"/>
        </w:rPr>
        <w:t>к 2022 году;</w:t>
      </w:r>
    </w:p>
    <w:p w:rsidR="008D5ECB" w:rsidRPr="004519BB" w:rsidRDefault="008D5ECB" w:rsidP="000819EC">
      <w:pPr>
        <w:tabs>
          <w:tab w:val="left" w:pos="6804"/>
        </w:tabs>
        <w:ind w:firstLine="709"/>
        <w:jc w:val="both"/>
        <w:rPr>
          <w:sz w:val="24"/>
          <w:szCs w:val="24"/>
        </w:rPr>
      </w:pPr>
      <w:r w:rsidRPr="00D60CDF">
        <w:rPr>
          <w:sz w:val="24"/>
          <w:szCs w:val="24"/>
        </w:rPr>
        <w:t>Вовлечение муниципального</w:t>
      </w:r>
      <w:r w:rsidRPr="004519BB">
        <w:rPr>
          <w:sz w:val="24"/>
          <w:szCs w:val="24"/>
        </w:rPr>
        <w:t xml:space="preserve"> имущества и земельных участков в хозяйственный оборот позволит сохранить экологическую безопасность в Первомайском районе.   </w:t>
      </w:r>
    </w:p>
    <w:p w:rsidR="008D5ECB" w:rsidRPr="0012324E" w:rsidRDefault="008D5ECB" w:rsidP="000819EC">
      <w:pPr>
        <w:tabs>
          <w:tab w:val="left" w:pos="6804"/>
        </w:tabs>
        <w:ind w:firstLine="709"/>
        <w:jc w:val="both"/>
        <w:rPr>
          <w:sz w:val="24"/>
          <w:szCs w:val="24"/>
        </w:rPr>
      </w:pPr>
      <w:r w:rsidRPr="0012324E">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8D5ECB" w:rsidRDefault="008D5ECB" w:rsidP="000819EC">
      <w:pPr>
        <w:tabs>
          <w:tab w:val="left" w:pos="6804"/>
        </w:tabs>
        <w:ind w:firstLine="709"/>
        <w:jc w:val="both"/>
        <w:rPr>
          <w:sz w:val="24"/>
          <w:szCs w:val="24"/>
        </w:rPr>
      </w:pPr>
      <w:r w:rsidRPr="0037206F">
        <w:rPr>
          <w:sz w:val="24"/>
          <w:szCs w:val="24"/>
        </w:rPr>
        <w:t>Система бюджетного учета пред</w:t>
      </w:r>
      <w:r>
        <w:rPr>
          <w:sz w:val="24"/>
          <w:szCs w:val="24"/>
        </w:rPr>
        <w:t xml:space="preserve">полагает прозрачность движения </w:t>
      </w:r>
      <w:r w:rsidR="000819EC">
        <w:rPr>
          <w:sz w:val="24"/>
          <w:szCs w:val="24"/>
        </w:rPr>
        <w:t xml:space="preserve">муниципальных </w:t>
      </w:r>
      <w:r w:rsidR="000819EC" w:rsidRPr="0037206F">
        <w:rPr>
          <w:sz w:val="24"/>
          <w:szCs w:val="24"/>
        </w:rPr>
        <w:t>финансовых</w:t>
      </w:r>
      <w:r w:rsidRPr="0037206F">
        <w:rPr>
          <w:sz w:val="24"/>
          <w:szCs w:val="24"/>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rPr>
          <w:sz w:val="24"/>
          <w:szCs w:val="24"/>
        </w:rPr>
        <w:t xml:space="preserve">Эффективность расходования бюджетных </w:t>
      </w:r>
      <w:r w:rsidR="000819EC">
        <w:rPr>
          <w:sz w:val="24"/>
          <w:szCs w:val="24"/>
        </w:rPr>
        <w:t>средств в</w:t>
      </w:r>
      <w:r>
        <w:rPr>
          <w:sz w:val="24"/>
          <w:szCs w:val="24"/>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rPr>
          <w:sz w:val="24"/>
          <w:szCs w:val="24"/>
        </w:rPr>
        <w:t xml:space="preserve"> </w:t>
      </w:r>
      <w:r>
        <w:rPr>
          <w:sz w:val="24"/>
          <w:szCs w:val="24"/>
        </w:rPr>
        <w:t xml:space="preserve">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8D5ECB" w:rsidRPr="001F655F" w:rsidRDefault="008D5ECB" w:rsidP="000819EC">
      <w:pPr>
        <w:tabs>
          <w:tab w:val="left" w:pos="6804"/>
        </w:tabs>
        <w:ind w:firstLine="709"/>
        <w:jc w:val="both"/>
        <w:rPr>
          <w:b/>
        </w:rPr>
      </w:pPr>
      <w:r>
        <w:rPr>
          <w:sz w:val="24"/>
          <w:szCs w:val="24"/>
        </w:rPr>
        <w:t>Оценка</w:t>
      </w:r>
      <w:r w:rsidRPr="0012324E">
        <w:rPr>
          <w:sz w:val="24"/>
          <w:szCs w:val="24"/>
        </w:rPr>
        <w:t xml:space="preserve"> эффективности реализации настоящей муниципальной программы</w:t>
      </w:r>
      <w:r>
        <w:rPr>
          <w:sz w:val="24"/>
          <w:szCs w:val="24"/>
        </w:rPr>
        <w:t xml:space="preserve"> проводиться в соответствии с Постановлением Администрации Первомайского района</w:t>
      </w:r>
      <w:r w:rsidRPr="0012324E">
        <w:rPr>
          <w:sz w:val="24"/>
          <w:szCs w:val="24"/>
        </w:rPr>
        <w:t xml:space="preserve"> № 55 от 18.03.2016 «</w:t>
      </w:r>
      <w:r>
        <w:rPr>
          <w:sz w:val="24"/>
          <w:szCs w:val="24"/>
        </w:rPr>
        <w:t>О порядке принятия решений о разработке муниципальных программ, формирования и реализации муниципальных программ».</w:t>
      </w:r>
    </w:p>
    <w:p w:rsidR="008D5ECB" w:rsidRDefault="008D5ECB" w:rsidP="000819EC">
      <w:pPr>
        <w:ind w:firstLine="709"/>
        <w:jc w:val="both"/>
        <w:rPr>
          <w:sz w:val="24"/>
          <w:szCs w:val="24"/>
        </w:rPr>
      </w:pPr>
    </w:p>
    <w:p w:rsidR="008D5ECB" w:rsidRPr="00DB5B34" w:rsidRDefault="008D5ECB" w:rsidP="008D5ECB">
      <w:pPr>
        <w:tabs>
          <w:tab w:val="left" w:pos="6804"/>
        </w:tabs>
        <w:ind w:firstLine="709"/>
        <w:jc w:val="both"/>
        <w:rPr>
          <w:color w:val="000000"/>
          <w:sz w:val="24"/>
          <w:szCs w:val="24"/>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sectPr w:rsidR="008D5ECB" w:rsidSect="00F31641">
          <w:pgSz w:w="11906" w:h="16838"/>
          <w:pgMar w:top="1134" w:right="567" w:bottom="1134" w:left="1701" w:header="709" w:footer="709" w:gutter="0"/>
          <w:cols w:space="708"/>
          <w:docGrid w:linePitch="360"/>
        </w:sectPr>
      </w:pPr>
    </w:p>
    <w:tbl>
      <w:tblPr>
        <w:tblW w:w="14679" w:type="dxa"/>
        <w:tblLook w:val="04A0" w:firstRow="1" w:lastRow="0" w:firstColumn="1" w:lastColumn="0" w:noHBand="0" w:noVBand="1"/>
      </w:tblPr>
      <w:tblGrid>
        <w:gridCol w:w="3040"/>
        <w:gridCol w:w="1920"/>
        <w:gridCol w:w="1760"/>
        <w:gridCol w:w="920"/>
        <w:gridCol w:w="820"/>
        <w:gridCol w:w="820"/>
        <w:gridCol w:w="840"/>
        <w:gridCol w:w="820"/>
        <w:gridCol w:w="1120"/>
        <w:gridCol w:w="2200"/>
        <w:gridCol w:w="419"/>
      </w:tblGrid>
      <w:tr w:rsidR="008D5ECB" w:rsidRPr="008D5ECB" w:rsidTr="007E1E91">
        <w:trPr>
          <w:trHeight w:val="233"/>
        </w:trPr>
        <w:tc>
          <w:tcPr>
            <w:tcW w:w="14679" w:type="dxa"/>
            <w:gridSpan w:val="11"/>
            <w:tcBorders>
              <w:top w:val="nil"/>
              <w:left w:val="nil"/>
              <w:bottom w:val="nil"/>
              <w:right w:val="nil"/>
            </w:tcBorders>
            <w:shd w:val="clear" w:color="auto" w:fill="auto"/>
            <w:noWrap/>
            <w:vAlign w:val="center"/>
            <w:hideMark/>
          </w:tcPr>
          <w:p w:rsidR="000819EC" w:rsidRDefault="000819EC" w:rsidP="000819EC">
            <w:pPr>
              <w:jc w:val="center"/>
              <w:rPr>
                <w:sz w:val="18"/>
                <w:szCs w:val="18"/>
              </w:rPr>
            </w:pPr>
            <w:r>
              <w:rPr>
                <w:sz w:val="18"/>
                <w:szCs w:val="18"/>
              </w:rPr>
              <w:lastRenderedPageBreak/>
              <w:t xml:space="preserve">                                                                                                                                                                                                                                         Приложение </w:t>
            </w:r>
          </w:p>
          <w:p w:rsidR="000819EC" w:rsidRDefault="000819EC" w:rsidP="000819EC">
            <w:pPr>
              <w:jc w:val="center"/>
              <w:rPr>
                <w:sz w:val="18"/>
                <w:szCs w:val="18"/>
              </w:rPr>
            </w:pPr>
            <w:r>
              <w:rPr>
                <w:sz w:val="18"/>
                <w:szCs w:val="18"/>
              </w:rPr>
              <w:t xml:space="preserve">                                                                                                                                                                                                                                                 к постановлению</w:t>
            </w:r>
          </w:p>
          <w:p w:rsidR="000819EC" w:rsidRDefault="000819EC" w:rsidP="000819EC">
            <w:pPr>
              <w:jc w:val="right"/>
              <w:rPr>
                <w:sz w:val="18"/>
                <w:szCs w:val="18"/>
              </w:rPr>
            </w:pPr>
            <w:r>
              <w:rPr>
                <w:sz w:val="18"/>
                <w:szCs w:val="18"/>
              </w:rPr>
              <w:t xml:space="preserve">Администрации Первомайского </w:t>
            </w:r>
          </w:p>
          <w:p w:rsidR="000819EC" w:rsidRDefault="000819EC" w:rsidP="000819EC">
            <w:pPr>
              <w:jc w:val="center"/>
              <w:rPr>
                <w:sz w:val="18"/>
                <w:szCs w:val="18"/>
              </w:rPr>
            </w:pPr>
            <w:r>
              <w:rPr>
                <w:sz w:val="18"/>
                <w:szCs w:val="18"/>
              </w:rPr>
              <w:t xml:space="preserve">                                                                                                                                                                                                                                                        </w:t>
            </w:r>
            <w:r w:rsidR="005C32E3">
              <w:rPr>
                <w:sz w:val="18"/>
                <w:szCs w:val="18"/>
              </w:rPr>
              <w:t xml:space="preserve">         </w:t>
            </w:r>
            <w:r>
              <w:rPr>
                <w:sz w:val="18"/>
                <w:szCs w:val="18"/>
              </w:rPr>
              <w:t>района от 28.03.2019 № 92</w:t>
            </w:r>
          </w:p>
          <w:p w:rsidR="000819EC" w:rsidRDefault="000819EC" w:rsidP="008D5ECB">
            <w:pPr>
              <w:jc w:val="center"/>
              <w:rPr>
                <w:sz w:val="18"/>
                <w:szCs w:val="18"/>
              </w:rPr>
            </w:pPr>
          </w:p>
          <w:p w:rsidR="008D5ECB" w:rsidRPr="008D5ECB" w:rsidRDefault="008D5ECB" w:rsidP="008D5ECB">
            <w:pPr>
              <w:jc w:val="center"/>
              <w:rPr>
                <w:sz w:val="18"/>
                <w:szCs w:val="18"/>
              </w:rPr>
            </w:pPr>
            <w:r w:rsidRPr="008D5ECB">
              <w:rPr>
                <w:sz w:val="18"/>
                <w:szCs w:val="18"/>
              </w:rPr>
              <w:t>3. Перечень программных мероприятий</w:t>
            </w:r>
          </w:p>
        </w:tc>
      </w:tr>
      <w:tr w:rsidR="007E1E91" w:rsidTr="007E1E91">
        <w:trPr>
          <w:gridAfter w:val="1"/>
          <w:wAfter w:w="419" w:type="dxa"/>
          <w:trHeight w:val="312"/>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rPr>
                <w:sz w:val="18"/>
                <w:szCs w:val="18"/>
              </w:rPr>
            </w:pPr>
            <w:r>
              <w:rPr>
                <w:sz w:val="18"/>
                <w:szCs w:val="18"/>
              </w:rPr>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Источник финансирования</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 xml:space="preserve">Показатель оценки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Наименование показателя оценки</w:t>
            </w:r>
          </w:p>
        </w:tc>
      </w:tr>
      <w:tr w:rsidR="007E1E91" w:rsidTr="007E1E91">
        <w:trPr>
          <w:gridAfter w:val="1"/>
          <w:wAfter w:w="419" w:type="dxa"/>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ФБ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ОБ</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МБ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7E1E91" w:rsidTr="007E1E91">
        <w:trPr>
          <w:gridAfter w:val="1"/>
          <w:wAfter w:w="419" w:type="dxa"/>
          <w:trHeight w:val="300"/>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7E1E91" w:rsidTr="007E1E91">
        <w:trPr>
          <w:gridAfter w:val="1"/>
          <w:wAfter w:w="419" w:type="dxa"/>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 Осуществление текущей деятельности Управление имущественных отношений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8113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8113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b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2696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2696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44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8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 Сдача в аренду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3915</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сдачи в аренду имущества, находящегося в муниципальной собственности, тыс. руб.</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667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721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778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841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908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 Продажа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4974</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продажи имущества, находящегося в муниципальной собственности,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2983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1591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 Проведение оценки рыночной стоимости в отношении объектов муниципального имущества, для продажи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оценка рыночной стоимости, шт.</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27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5. Проведение оценки рыночной стоимости в отношении объектов </w:t>
            </w:r>
            <w:r>
              <w:rPr>
                <w:sz w:val="18"/>
                <w:szCs w:val="18"/>
              </w:rPr>
              <w:lastRenderedPageBreak/>
              <w:t>муниципального имущества, для сдачи в аренду</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lastRenderedPageBreak/>
              <w:t xml:space="preserve">Управление имущественных </w:t>
            </w:r>
            <w:r>
              <w:rPr>
                <w:sz w:val="18"/>
                <w:szCs w:val="18"/>
              </w:rPr>
              <w:lastRenderedPageBreak/>
              <w:t>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lastRenderedPageBreak/>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139,6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139,6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43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xml:space="preserve">Количество объектов муниципального </w:t>
            </w:r>
            <w:r>
              <w:rPr>
                <w:sz w:val="18"/>
                <w:szCs w:val="18"/>
              </w:rPr>
              <w:lastRenderedPageBreak/>
              <w:t>имущества, в отношении которых проведена оценка рыночной стоимости, шт.</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  Проведение технической инвентаризации объектов муниципального имущества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279,3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279,3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33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техническая инвентаризация, шт.</w:t>
            </w:r>
          </w:p>
        </w:tc>
      </w:tr>
      <w:tr w:rsidR="007E1E91" w:rsidTr="007E1E91">
        <w:trPr>
          <w:gridAfter w:val="1"/>
          <w:wAfter w:w="419" w:type="dxa"/>
          <w:trHeight w:val="16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7. Проведение текущего ремонта арендуемого имущества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 текущий ремонт, ед.</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первой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8852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8852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206,3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206,3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2839</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2839</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3106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3106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78"/>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8.Сдача в аренду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nil"/>
              <w:right w:val="nil"/>
            </w:tcBorders>
            <w:shd w:val="clear" w:color="auto" w:fill="auto"/>
            <w:noWrap/>
            <w:vAlign w:val="bottom"/>
            <w:hideMark/>
          </w:tcPr>
          <w:p w:rsidR="007E1E91" w:rsidRDefault="007E1E91">
            <w:pPr>
              <w:jc w:val="center"/>
              <w:rPr>
                <w:sz w:val="18"/>
                <w:szCs w:val="18"/>
              </w:rPr>
            </w:pPr>
            <w:r>
              <w:rPr>
                <w:sz w:val="18"/>
                <w:szCs w:val="18"/>
              </w:rPr>
              <w:t>29260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аренды земельных участков,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5760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6300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 Продажа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продажи земельных участков,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10.  Проведение оценки рыночной стоимости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925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925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308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проведена оценка рыночной стоимости, шт.</w:t>
            </w: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249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249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189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189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11.Проведение комплекса земельно-кадастровых работ по инвентаризации земель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1658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1658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292</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проведены кадастровые работы по Первомайскому району шт.</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120,9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 Разработка карт материалов Первомайского района (в т.ч. Проведение муниципальных закупок)</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разработанных карт материалов Первомайского района (ед.)</w:t>
            </w: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13. Подготовка проекта планировки территории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подготовленных проектов планировки и межевания  территории Первомайского района (ед.)</w:t>
            </w: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второй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6783</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6783</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461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461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2770,9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2770,9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1370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1370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1516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1516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665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665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7E1E91" w:rsidTr="007E1E91">
        <w:trPr>
          <w:gridAfter w:val="1"/>
          <w:wAfter w:w="419" w:type="dxa"/>
          <w:trHeight w:val="22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14. Разработка проектно - сметной документации на реконструкцию и перепланировку здания в п.Орехово</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Количество объектов на которые разработана проектно- сметная документация (ед.) </w:t>
            </w: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3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15. Планировка, обмерные работы и экологические изыскания здания и земельного участка в п.Орехово</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nil"/>
              <w:right w:val="nil"/>
            </w:tcBorders>
            <w:shd w:val="clear" w:color="auto" w:fill="auto"/>
            <w:noWrap/>
            <w:vAlign w:val="bottom"/>
            <w:hideMark/>
          </w:tcPr>
          <w:p w:rsidR="007E1E91" w:rsidRDefault="007E1E91">
            <w:pPr>
              <w:jc w:val="center"/>
              <w:rPr>
                <w:sz w:val="18"/>
                <w:szCs w:val="18"/>
              </w:rPr>
            </w:pPr>
            <w:r>
              <w:rPr>
                <w:sz w:val="18"/>
                <w:szCs w:val="18"/>
              </w:rPr>
              <w:t>Всего</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объектов на которые разработана инженерно - изыскательная документация в п.Орехово (ед.)</w:t>
            </w:r>
          </w:p>
        </w:tc>
      </w:tr>
      <w:tr w:rsidR="007E1E91" w:rsidTr="007E1E91">
        <w:trPr>
          <w:gridAfter w:val="1"/>
          <w:wAfter w:w="419"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16. Содержание и обслуживание </w:t>
            </w:r>
            <w:r>
              <w:rPr>
                <w:sz w:val="18"/>
                <w:szCs w:val="18"/>
              </w:rPr>
              <w:lastRenderedPageBreak/>
              <w:t xml:space="preserve">временно не арендуемого муниципального имущества и капитальный ремонт муниципального нежилого фонда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lastRenderedPageBreak/>
              <w:t xml:space="preserve">Управление </w:t>
            </w:r>
            <w:r>
              <w:rPr>
                <w:sz w:val="18"/>
                <w:szCs w:val="18"/>
              </w:rPr>
              <w:lastRenderedPageBreak/>
              <w:t>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lastRenderedPageBreak/>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3780,1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3780,1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Количество объектов, в </w:t>
            </w:r>
            <w:r>
              <w:rPr>
                <w:sz w:val="18"/>
                <w:szCs w:val="18"/>
              </w:rPr>
              <w:lastRenderedPageBreak/>
              <w:t>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694,4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694,4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17.Уплата налога на добавленную стоимость, транспортного налога и прочих платежей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w:t>
            </w:r>
          </w:p>
        </w:tc>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в отношении которых была произведена уплата НДС и прочих платежей,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18. Приобретение контейнеров для образовательных учреждений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приобретенных контейнеров для образовательных учреждений, ед.</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19. Составление сметы на снос гаража на територрии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разработанной документации по сносу объектов недвижимости,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20. Снос гаража на територрии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объектов в отношении которых будет проведен снос объектов недвижимости,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7264,7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7264,7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FF0000"/>
                <w:sz w:val="18"/>
                <w:szCs w:val="18"/>
              </w:rPr>
            </w:pPr>
            <w:r>
              <w:rPr>
                <w:color w:val="FF0000"/>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2188,4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2188,4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2687,6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2687,6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7E1E91" w:rsidTr="007E1E91">
        <w:trPr>
          <w:gridAfter w:val="1"/>
          <w:wAfter w:w="419" w:type="dxa"/>
          <w:trHeight w:val="31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21. Опубликование муниципальных правовых актов и их проектов, </w:t>
            </w:r>
            <w:r>
              <w:rPr>
                <w:sz w:val="18"/>
                <w:szCs w:val="18"/>
              </w:rPr>
              <w:lastRenderedPageBreak/>
              <w:t>доведенных  до сведения жителей Первомайского района и иной официальной информации (ед)</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lastRenderedPageBreak/>
              <w:t xml:space="preserve">Управление имущественных </w:t>
            </w:r>
            <w:r>
              <w:rPr>
                <w:sz w:val="18"/>
                <w:szCs w:val="18"/>
              </w:rPr>
              <w:lastRenderedPageBreak/>
              <w:t>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lastRenderedPageBreak/>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97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 xml:space="preserve">Количество опубликованных </w:t>
            </w:r>
            <w:r>
              <w:rPr>
                <w:color w:val="000000"/>
                <w:sz w:val="18"/>
                <w:szCs w:val="18"/>
              </w:rPr>
              <w:lastRenderedPageBreak/>
              <w:t>муниципальных правовых актов и их проектов, доведенных  до сведения жителей Первомайского района и иной официальной информации (ед)</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615"/>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Всего по программе</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22899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22899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2754,4</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2754,4</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5664,8</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5664,8</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4709,0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4709,0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5149,6</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5149,6</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4621,2</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4621,2</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bl>
    <w:p w:rsidR="005C32E3" w:rsidRDefault="005C32E3" w:rsidP="00992D6E">
      <w:pPr>
        <w:jc w:val="both"/>
        <w:rPr>
          <w:sz w:val="26"/>
          <w:szCs w:val="26"/>
        </w:rPr>
      </w:pPr>
    </w:p>
    <w:p w:rsidR="005C32E3" w:rsidRPr="005C32E3" w:rsidRDefault="005C32E3" w:rsidP="005C32E3">
      <w:pPr>
        <w:rPr>
          <w:sz w:val="26"/>
          <w:szCs w:val="26"/>
        </w:rPr>
      </w:pPr>
    </w:p>
    <w:p w:rsidR="008D5ECB" w:rsidRPr="003F4799" w:rsidRDefault="005C32E3" w:rsidP="005C32E3">
      <w:pPr>
        <w:tabs>
          <w:tab w:val="left" w:pos="2580"/>
        </w:tabs>
        <w:rPr>
          <w:sz w:val="26"/>
          <w:szCs w:val="26"/>
        </w:rPr>
      </w:pPr>
      <w:r>
        <w:rPr>
          <w:sz w:val="26"/>
          <w:szCs w:val="26"/>
        </w:rPr>
        <w:tab/>
      </w:r>
    </w:p>
    <w:sectPr w:rsidR="008D5ECB" w:rsidRPr="003F4799" w:rsidSect="005C32E3">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64" w:rsidRDefault="00603B64" w:rsidP="005C32E3">
      <w:r>
        <w:separator/>
      </w:r>
    </w:p>
  </w:endnote>
  <w:endnote w:type="continuationSeparator" w:id="0">
    <w:p w:rsidR="00603B64" w:rsidRDefault="00603B64" w:rsidP="005C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64" w:rsidRDefault="00603B64" w:rsidP="005C32E3">
      <w:r>
        <w:separator/>
      </w:r>
    </w:p>
  </w:footnote>
  <w:footnote w:type="continuationSeparator" w:id="0">
    <w:p w:rsidR="00603B64" w:rsidRDefault="00603B64" w:rsidP="005C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CB" w:rsidRDefault="008D5ECB"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5ECB" w:rsidRDefault="008D5E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CB" w:rsidRDefault="008D5ECB"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489A">
      <w:rPr>
        <w:rStyle w:val="a9"/>
        <w:noProof/>
      </w:rPr>
      <w:t>2</w:t>
    </w:r>
    <w:r>
      <w:rPr>
        <w:rStyle w:val="a9"/>
      </w:rPr>
      <w:fldChar w:fldCharType="end"/>
    </w:r>
  </w:p>
  <w:p w:rsidR="008D5ECB" w:rsidRDefault="008D5E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41D"/>
    <w:multiLevelType w:val="hybridMultilevel"/>
    <w:tmpl w:val="01C6618A"/>
    <w:lvl w:ilvl="0" w:tplc="43824DE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A"/>
    <w:rsid w:val="00072B76"/>
    <w:rsid w:val="000819EC"/>
    <w:rsid w:val="0009150E"/>
    <w:rsid w:val="000A78AD"/>
    <w:rsid w:val="001671FC"/>
    <w:rsid w:val="001C5A70"/>
    <w:rsid w:val="001E7E3A"/>
    <w:rsid w:val="00221B62"/>
    <w:rsid w:val="00296B40"/>
    <w:rsid w:val="003924FF"/>
    <w:rsid w:val="003E21CF"/>
    <w:rsid w:val="003F329F"/>
    <w:rsid w:val="003F4799"/>
    <w:rsid w:val="00420458"/>
    <w:rsid w:val="00480E7A"/>
    <w:rsid w:val="00485ECF"/>
    <w:rsid w:val="005C32E3"/>
    <w:rsid w:val="005D3E10"/>
    <w:rsid w:val="00603B64"/>
    <w:rsid w:val="00671660"/>
    <w:rsid w:val="006A021E"/>
    <w:rsid w:val="006A41E8"/>
    <w:rsid w:val="006E3078"/>
    <w:rsid w:val="006E7532"/>
    <w:rsid w:val="006F60F7"/>
    <w:rsid w:val="0072489A"/>
    <w:rsid w:val="0077305D"/>
    <w:rsid w:val="00790CCC"/>
    <w:rsid w:val="007A2199"/>
    <w:rsid w:val="007E1E91"/>
    <w:rsid w:val="00813CD6"/>
    <w:rsid w:val="00823F54"/>
    <w:rsid w:val="008D5ECB"/>
    <w:rsid w:val="008D7E08"/>
    <w:rsid w:val="009741E7"/>
    <w:rsid w:val="00992D6E"/>
    <w:rsid w:val="0099430F"/>
    <w:rsid w:val="009F6E70"/>
    <w:rsid w:val="00A466CF"/>
    <w:rsid w:val="00AC0BFE"/>
    <w:rsid w:val="00B133E1"/>
    <w:rsid w:val="00B152A0"/>
    <w:rsid w:val="00B516BA"/>
    <w:rsid w:val="00B65556"/>
    <w:rsid w:val="00B70C6B"/>
    <w:rsid w:val="00BD0055"/>
    <w:rsid w:val="00CF72B8"/>
    <w:rsid w:val="00D03D39"/>
    <w:rsid w:val="00D108C3"/>
    <w:rsid w:val="00D14495"/>
    <w:rsid w:val="00D14CBE"/>
    <w:rsid w:val="00D62CD9"/>
    <w:rsid w:val="00D839FD"/>
    <w:rsid w:val="00DC45D8"/>
    <w:rsid w:val="00ED5AAA"/>
    <w:rsid w:val="00F27864"/>
    <w:rsid w:val="00F31641"/>
    <w:rsid w:val="00F97122"/>
    <w:rsid w:val="00FD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8D5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ECB"/>
    <w:rPr>
      <w:rFonts w:ascii="Arial" w:eastAsia="Times New Roman" w:hAnsi="Arial" w:cs="Arial"/>
      <w:sz w:val="20"/>
      <w:szCs w:val="20"/>
      <w:lang w:eastAsia="ru-RU"/>
    </w:rPr>
  </w:style>
  <w:style w:type="paragraph" w:styleId="a7">
    <w:name w:val="header"/>
    <w:basedOn w:val="a"/>
    <w:link w:val="a8"/>
    <w:rsid w:val="008D5ECB"/>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8D5ECB"/>
    <w:rPr>
      <w:rFonts w:ascii="Times New Roman" w:eastAsia="Times New Roman" w:hAnsi="Times New Roman" w:cs="Times New Roman"/>
      <w:sz w:val="20"/>
      <w:szCs w:val="20"/>
      <w:lang w:eastAsia="ru-RU"/>
    </w:rPr>
  </w:style>
  <w:style w:type="character" w:styleId="a9">
    <w:name w:val="page number"/>
    <w:basedOn w:val="a0"/>
    <w:rsid w:val="008D5ECB"/>
  </w:style>
  <w:style w:type="paragraph" w:customStyle="1" w:styleId="ConsNormal">
    <w:name w:val="ConsNormal"/>
    <w:rsid w:val="008D5ECB"/>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footer"/>
    <w:basedOn w:val="a"/>
    <w:link w:val="ab"/>
    <w:uiPriority w:val="99"/>
    <w:unhideWhenUsed/>
    <w:rsid w:val="005C32E3"/>
    <w:pPr>
      <w:tabs>
        <w:tab w:val="center" w:pos="4677"/>
        <w:tab w:val="right" w:pos="9355"/>
      </w:tabs>
    </w:pPr>
  </w:style>
  <w:style w:type="character" w:customStyle="1" w:styleId="ab">
    <w:name w:val="Нижний колонтитул Знак"/>
    <w:basedOn w:val="a0"/>
    <w:link w:val="aa"/>
    <w:uiPriority w:val="99"/>
    <w:rsid w:val="005C32E3"/>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E1E91"/>
  </w:style>
  <w:style w:type="character" w:styleId="ac">
    <w:name w:val="FollowedHyperlink"/>
    <w:basedOn w:val="a0"/>
    <w:uiPriority w:val="99"/>
    <w:semiHidden/>
    <w:unhideWhenUsed/>
    <w:rsid w:val="007E1E91"/>
    <w:rPr>
      <w:color w:val="800080"/>
      <w:u w:val="single"/>
    </w:rPr>
  </w:style>
  <w:style w:type="paragraph" w:customStyle="1" w:styleId="msonormal0">
    <w:name w:val="msonormal"/>
    <w:basedOn w:val="a"/>
    <w:rsid w:val="007E1E91"/>
    <w:pPr>
      <w:spacing w:before="100" w:beforeAutospacing="1" w:after="100" w:afterAutospacing="1"/>
    </w:pPr>
    <w:rPr>
      <w:sz w:val="24"/>
      <w:szCs w:val="24"/>
    </w:rPr>
  </w:style>
  <w:style w:type="paragraph" w:customStyle="1" w:styleId="xl65">
    <w:name w:val="xl6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7E1E91"/>
    <w:pPr>
      <w:spacing w:before="100" w:beforeAutospacing="1" w:after="100" w:afterAutospacing="1"/>
      <w:textAlignment w:val="center"/>
    </w:pPr>
    <w:rPr>
      <w:sz w:val="18"/>
      <w:szCs w:val="18"/>
    </w:rPr>
  </w:style>
  <w:style w:type="paragraph" w:customStyle="1" w:styleId="xl68">
    <w:name w:val="xl68"/>
    <w:basedOn w:val="a"/>
    <w:rsid w:val="007E1E91"/>
    <w:pPr>
      <w:spacing w:before="100" w:beforeAutospacing="1" w:after="100" w:afterAutospacing="1"/>
    </w:pPr>
    <w:rPr>
      <w:sz w:val="18"/>
      <w:szCs w:val="18"/>
    </w:rPr>
  </w:style>
  <w:style w:type="paragraph" w:customStyle="1" w:styleId="xl69">
    <w:name w:val="xl6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1E91"/>
    <w:pPr>
      <w:spacing w:before="100" w:beforeAutospacing="1" w:after="100" w:afterAutospacing="1"/>
      <w:jc w:val="center"/>
    </w:pPr>
    <w:rPr>
      <w:sz w:val="18"/>
      <w:szCs w:val="18"/>
    </w:rPr>
  </w:style>
  <w:style w:type="paragraph" w:customStyle="1" w:styleId="xl73">
    <w:name w:val="xl7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7E1E91"/>
    <w:pPr>
      <w:spacing w:before="100" w:beforeAutospacing="1" w:after="100" w:afterAutospacing="1"/>
    </w:pPr>
    <w:rPr>
      <w:b/>
      <w:bCs/>
      <w:sz w:val="18"/>
      <w:szCs w:val="18"/>
    </w:rPr>
  </w:style>
  <w:style w:type="paragraph" w:customStyle="1" w:styleId="xl75">
    <w:name w:val="xl7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7E1E9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7E1E9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E1E9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7E1E9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7E1E91"/>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7E1E9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8D5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ECB"/>
    <w:rPr>
      <w:rFonts w:ascii="Arial" w:eastAsia="Times New Roman" w:hAnsi="Arial" w:cs="Arial"/>
      <w:sz w:val="20"/>
      <w:szCs w:val="20"/>
      <w:lang w:eastAsia="ru-RU"/>
    </w:rPr>
  </w:style>
  <w:style w:type="paragraph" w:styleId="a7">
    <w:name w:val="header"/>
    <w:basedOn w:val="a"/>
    <w:link w:val="a8"/>
    <w:rsid w:val="008D5ECB"/>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8D5ECB"/>
    <w:rPr>
      <w:rFonts w:ascii="Times New Roman" w:eastAsia="Times New Roman" w:hAnsi="Times New Roman" w:cs="Times New Roman"/>
      <w:sz w:val="20"/>
      <w:szCs w:val="20"/>
      <w:lang w:eastAsia="ru-RU"/>
    </w:rPr>
  </w:style>
  <w:style w:type="character" w:styleId="a9">
    <w:name w:val="page number"/>
    <w:basedOn w:val="a0"/>
    <w:rsid w:val="008D5ECB"/>
  </w:style>
  <w:style w:type="paragraph" w:customStyle="1" w:styleId="ConsNormal">
    <w:name w:val="ConsNormal"/>
    <w:rsid w:val="008D5ECB"/>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footer"/>
    <w:basedOn w:val="a"/>
    <w:link w:val="ab"/>
    <w:uiPriority w:val="99"/>
    <w:unhideWhenUsed/>
    <w:rsid w:val="005C32E3"/>
    <w:pPr>
      <w:tabs>
        <w:tab w:val="center" w:pos="4677"/>
        <w:tab w:val="right" w:pos="9355"/>
      </w:tabs>
    </w:pPr>
  </w:style>
  <w:style w:type="character" w:customStyle="1" w:styleId="ab">
    <w:name w:val="Нижний колонтитул Знак"/>
    <w:basedOn w:val="a0"/>
    <w:link w:val="aa"/>
    <w:uiPriority w:val="99"/>
    <w:rsid w:val="005C32E3"/>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E1E91"/>
  </w:style>
  <w:style w:type="character" w:styleId="ac">
    <w:name w:val="FollowedHyperlink"/>
    <w:basedOn w:val="a0"/>
    <w:uiPriority w:val="99"/>
    <w:semiHidden/>
    <w:unhideWhenUsed/>
    <w:rsid w:val="007E1E91"/>
    <w:rPr>
      <w:color w:val="800080"/>
      <w:u w:val="single"/>
    </w:rPr>
  </w:style>
  <w:style w:type="paragraph" w:customStyle="1" w:styleId="msonormal0">
    <w:name w:val="msonormal"/>
    <w:basedOn w:val="a"/>
    <w:rsid w:val="007E1E91"/>
    <w:pPr>
      <w:spacing w:before="100" w:beforeAutospacing="1" w:after="100" w:afterAutospacing="1"/>
    </w:pPr>
    <w:rPr>
      <w:sz w:val="24"/>
      <w:szCs w:val="24"/>
    </w:rPr>
  </w:style>
  <w:style w:type="paragraph" w:customStyle="1" w:styleId="xl65">
    <w:name w:val="xl6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7E1E91"/>
    <w:pPr>
      <w:spacing w:before="100" w:beforeAutospacing="1" w:after="100" w:afterAutospacing="1"/>
      <w:textAlignment w:val="center"/>
    </w:pPr>
    <w:rPr>
      <w:sz w:val="18"/>
      <w:szCs w:val="18"/>
    </w:rPr>
  </w:style>
  <w:style w:type="paragraph" w:customStyle="1" w:styleId="xl68">
    <w:name w:val="xl68"/>
    <w:basedOn w:val="a"/>
    <w:rsid w:val="007E1E91"/>
    <w:pPr>
      <w:spacing w:before="100" w:beforeAutospacing="1" w:after="100" w:afterAutospacing="1"/>
    </w:pPr>
    <w:rPr>
      <w:sz w:val="18"/>
      <w:szCs w:val="18"/>
    </w:rPr>
  </w:style>
  <w:style w:type="paragraph" w:customStyle="1" w:styleId="xl69">
    <w:name w:val="xl6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1E91"/>
    <w:pPr>
      <w:spacing w:before="100" w:beforeAutospacing="1" w:after="100" w:afterAutospacing="1"/>
      <w:jc w:val="center"/>
    </w:pPr>
    <w:rPr>
      <w:sz w:val="18"/>
      <w:szCs w:val="18"/>
    </w:rPr>
  </w:style>
  <w:style w:type="paragraph" w:customStyle="1" w:styleId="xl73">
    <w:name w:val="xl7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7E1E91"/>
    <w:pPr>
      <w:spacing w:before="100" w:beforeAutospacing="1" w:after="100" w:afterAutospacing="1"/>
    </w:pPr>
    <w:rPr>
      <w:b/>
      <w:bCs/>
      <w:sz w:val="18"/>
      <w:szCs w:val="18"/>
    </w:rPr>
  </w:style>
  <w:style w:type="paragraph" w:customStyle="1" w:styleId="xl75">
    <w:name w:val="xl7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7E1E9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7E1E9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E1E9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7E1E9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7E1E91"/>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7E1E9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2419">
      <w:bodyDiv w:val="1"/>
      <w:marLeft w:val="0"/>
      <w:marRight w:val="0"/>
      <w:marTop w:val="0"/>
      <w:marBottom w:val="0"/>
      <w:divBdr>
        <w:top w:val="none" w:sz="0" w:space="0" w:color="auto"/>
        <w:left w:val="none" w:sz="0" w:space="0" w:color="auto"/>
        <w:bottom w:val="none" w:sz="0" w:space="0" w:color="auto"/>
        <w:right w:val="none" w:sz="0" w:space="0" w:color="auto"/>
      </w:divBdr>
    </w:div>
    <w:div w:id="10772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BA683519CF7102C1B0B292A2E8C5032FBB5B7743277CC756E33A33110CB9Z9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683519CF7102C1B0B292A2E8C5032FB85C7F452D71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683519CF7102C1B0B292A2E8C5032FB85C7F472871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EKO</cp:lastModifiedBy>
  <cp:revision>2</cp:revision>
  <cp:lastPrinted>2019-03-27T11:01:00Z</cp:lastPrinted>
  <dcterms:created xsi:type="dcterms:W3CDTF">2019-11-07T02:34:00Z</dcterms:created>
  <dcterms:modified xsi:type="dcterms:W3CDTF">2019-11-07T02:34:00Z</dcterms:modified>
</cp:coreProperties>
</file>