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9F9" w:rsidRPr="00E619F9" w:rsidRDefault="00E619F9" w:rsidP="00E619F9">
      <w:pPr>
        <w:tabs>
          <w:tab w:val="left" w:pos="4500"/>
        </w:tabs>
        <w:overflowPunct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E619F9">
        <w:rPr>
          <w:rFonts w:ascii="Times New Roman" w:eastAsia="Times New Roman" w:hAnsi="Times New Roman" w:cs="Times New Roman"/>
          <w:b/>
          <w:bCs/>
          <w:sz w:val="26"/>
          <w:szCs w:val="26"/>
          <w:lang w:eastAsia="ru-RU"/>
        </w:rPr>
        <w:t>АДМИНИСТРАЦИЯ ПЕРВОМАЙСКОГО РАЙОНА</w:t>
      </w:r>
    </w:p>
    <w:p w:rsidR="00E619F9" w:rsidRPr="00017A04" w:rsidRDefault="00E619F9" w:rsidP="00E619F9">
      <w:pPr>
        <w:overflowPunct w:val="0"/>
        <w:autoSpaceDE w:val="0"/>
        <w:autoSpaceDN w:val="0"/>
        <w:adjustRightInd w:val="0"/>
        <w:spacing w:after="0" w:line="240" w:lineRule="auto"/>
        <w:ind w:left="-567" w:firstLine="425"/>
        <w:jc w:val="both"/>
        <w:rPr>
          <w:rFonts w:ascii="Times New Roman" w:eastAsia="Calibri" w:hAnsi="Times New Roman" w:cs="Times New Roman"/>
          <w:b/>
          <w:bCs/>
          <w:sz w:val="26"/>
          <w:szCs w:val="26"/>
          <w:lang w:eastAsia="ru-RU"/>
        </w:rPr>
      </w:pPr>
    </w:p>
    <w:p w:rsidR="00E619F9" w:rsidRPr="00E619F9" w:rsidRDefault="00E619F9" w:rsidP="00E619F9">
      <w:pPr>
        <w:overflowPunct w:val="0"/>
        <w:autoSpaceDE w:val="0"/>
        <w:autoSpaceDN w:val="0"/>
        <w:adjustRightInd w:val="0"/>
        <w:spacing w:after="0" w:line="240" w:lineRule="auto"/>
        <w:ind w:left="-567" w:firstLine="425"/>
        <w:jc w:val="center"/>
        <w:rPr>
          <w:rFonts w:ascii="Times New Roman" w:eastAsia="Calibri" w:hAnsi="Times New Roman" w:cs="Times New Roman"/>
          <w:b/>
          <w:bCs/>
          <w:sz w:val="32"/>
          <w:szCs w:val="32"/>
          <w:lang w:eastAsia="ru-RU"/>
        </w:rPr>
      </w:pPr>
      <w:r w:rsidRPr="00E619F9">
        <w:rPr>
          <w:rFonts w:ascii="Times New Roman" w:eastAsia="Calibri" w:hAnsi="Times New Roman" w:cs="Times New Roman"/>
          <w:b/>
          <w:bCs/>
          <w:sz w:val="32"/>
          <w:szCs w:val="32"/>
          <w:lang w:eastAsia="ru-RU"/>
        </w:rPr>
        <w:t>ПОСТАНОВЛЕНИЕ</w:t>
      </w:r>
    </w:p>
    <w:p w:rsidR="00E619F9" w:rsidRPr="00017A04" w:rsidRDefault="00E619F9" w:rsidP="00017A04">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619F9" w:rsidRPr="00017A04" w:rsidRDefault="00017A04" w:rsidP="00017A04">
      <w:pPr>
        <w:overflowPunct w:val="0"/>
        <w:autoSpaceDE w:val="0"/>
        <w:autoSpaceDN w:val="0"/>
        <w:adjustRightInd w:val="0"/>
        <w:spacing w:after="0" w:line="240" w:lineRule="auto"/>
        <w:rPr>
          <w:rFonts w:ascii="Times New Roman" w:eastAsia="Times New Roman" w:hAnsi="Times New Roman" w:cs="Times New Roman"/>
          <w:sz w:val="26"/>
          <w:szCs w:val="26"/>
          <w:lang w:eastAsia="ru-RU"/>
        </w:rPr>
      </w:pPr>
      <w:r w:rsidRPr="00017A04">
        <w:rPr>
          <w:rFonts w:ascii="Times New Roman" w:eastAsia="Times New Roman" w:hAnsi="Times New Roman" w:cs="Times New Roman"/>
          <w:sz w:val="26"/>
          <w:szCs w:val="26"/>
          <w:lang w:eastAsia="ru-RU"/>
        </w:rPr>
        <w:t>03.10.</w:t>
      </w:r>
      <w:r w:rsidR="00E619F9" w:rsidRPr="00017A04">
        <w:rPr>
          <w:rFonts w:ascii="Times New Roman" w:eastAsia="Times New Roman" w:hAnsi="Times New Roman" w:cs="Times New Roman"/>
          <w:sz w:val="26"/>
          <w:szCs w:val="26"/>
          <w:lang w:eastAsia="ru-RU"/>
        </w:rPr>
        <w:t xml:space="preserve">2025                                                                                                                       № </w:t>
      </w:r>
      <w:r w:rsidRPr="00017A04">
        <w:rPr>
          <w:rFonts w:ascii="Times New Roman" w:eastAsia="Times New Roman" w:hAnsi="Times New Roman" w:cs="Times New Roman"/>
          <w:sz w:val="26"/>
          <w:szCs w:val="26"/>
          <w:lang w:eastAsia="ru-RU"/>
        </w:rPr>
        <w:t>232</w:t>
      </w:r>
    </w:p>
    <w:p w:rsidR="00E619F9" w:rsidRPr="00017A04" w:rsidRDefault="00E619F9" w:rsidP="00017A04">
      <w:pPr>
        <w:overflowPunct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017A04">
        <w:rPr>
          <w:rFonts w:ascii="Times New Roman" w:eastAsia="Times New Roman" w:hAnsi="Times New Roman" w:cs="Times New Roman"/>
          <w:sz w:val="26"/>
          <w:szCs w:val="26"/>
          <w:lang w:eastAsia="ru-RU"/>
        </w:rPr>
        <w:t>с. Первомайское</w:t>
      </w:r>
    </w:p>
    <w:p w:rsidR="00E619F9" w:rsidRPr="00017A04" w:rsidRDefault="00E619F9" w:rsidP="00017A04">
      <w:pPr>
        <w:overflowPunct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619F9" w:rsidRPr="00017A04" w:rsidRDefault="00E619F9" w:rsidP="00017A04">
      <w:pPr>
        <w:tabs>
          <w:tab w:val="left" w:pos="8789"/>
        </w:tabs>
        <w:autoSpaceDE w:val="0"/>
        <w:autoSpaceDN w:val="0"/>
        <w:adjustRightInd w:val="0"/>
        <w:spacing w:after="0" w:line="240" w:lineRule="auto"/>
        <w:jc w:val="center"/>
        <w:rPr>
          <w:rFonts w:ascii="Times New Roman" w:hAnsi="Times New Roman" w:cs="Times New Roman"/>
          <w:sz w:val="26"/>
          <w:szCs w:val="26"/>
        </w:rPr>
      </w:pPr>
      <w:r w:rsidRPr="00017A04">
        <w:rPr>
          <w:rFonts w:ascii="Times New Roman" w:hAnsi="Times New Roman" w:cs="Times New Roman"/>
          <w:sz w:val="26"/>
          <w:szCs w:val="26"/>
        </w:rPr>
        <w:t>Об утверждении Порядка</w:t>
      </w:r>
      <w:r w:rsidR="000D2F11" w:rsidRPr="00017A04">
        <w:rPr>
          <w:rFonts w:ascii="Times New Roman" w:hAnsi="Times New Roman" w:cs="Times New Roman"/>
          <w:sz w:val="26"/>
          <w:szCs w:val="26"/>
        </w:rPr>
        <w:t xml:space="preserve"> определения объёма</w:t>
      </w:r>
      <w:r w:rsidRPr="00017A04">
        <w:rPr>
          <w:rFonts w:ascii="Times New Roman" w:hAnsi="Times New Roman" w:cs="Times New Roman"/>
          <w:sz w:val="26"/>
          <w:szCs w:val="26"/>
        </w:rPr>
        <w:t xml:space="preserve"> </w:t>
      </w:r>
      <w:r w:rsidR="008728C2" w:rsidRPr="00017A04">
        <w:rPr>
          <w:rFonts w:ascii="Times New Roman" w:hAnsi="Times New Roman" w:cs="Times New Roman"/>
          <w:sz w:val="26"/>
          <w:szCs w:val="26"/>
        </w:rPr>
        <w:t>и услови</w:t>
      </w:r>
      <w:r w:rsidR="000D2F11" w:rsidRPr="00017A04">
        <w:rPr>
          <w:rFonts w:ascii="Times New Roman" w:hAnsi="Times New Roman" w:cs="Times New Roman"/>
          <w:sz w:val="26"/>
          <w:szCs w:val="26"/>
        </w:rPr>
        <w:t>я</w:t>
      </w:r>
      <w:r w:rsidR="008728C2" w:rsidRPr="00017A04">
        <w:rPr>
          <w:rFonts w:ascii="Times New Roman" w:hAnsi="Times New Roman" w:cs="Times New Roman"/>
          <w:sz w:val="26"/>
          <w:szCs w:val="26"/>
        </w:rPr>
        <w:t xml:space="preserve"> </w:t>
      </w:r>
      <w:r w:rsidRPr="00017A04">
        <w:rPr>
          <w:rFonts w:ascii="Times New Roman" w:hAnsi="Times New Roman" w:cs="Times New Roman"/>
          <w:sz w:val="26"/>
          <w:szCs w:val="26"/>
        </w:rPr>
        <w:t xml:space="preserve">предоставления субсидии </w:t>
      </w:r>
      <w:r w:rsidR="000D2F11" w:rsidRPr="00017A04">
        <w:rPr>
          <w:rFonts w:ascii="Times New Roman" w:hAnsi="Times New Roman" w:cs="Times New Roman"/>
          <w:sz w:val="26"/>
          <w:szCs w:val="26"/>
        </w:rPr>
        <w:t>на иные цели</w:t>
      </w:r>
      <w:r w:rsidRPr="00017A04">
        <w:rPr>
          <w:rFonts w:ascii="Times New Roman" w:hAnsi="Times New Roman" w:cs="Times New Roman"/>
          <w:sz w:val="26"/>
          <w:szCs w:val="26"/>
        </w:rPr>
        <w:t xml:space="preserve"> муниципальным автономным учреждениям, подведомственным МКУ «Отдел культуры Администрации Первомайского района» </w:t>
      </w:r>
      <w:r w:rsidRPr="00017A04">
        <w:rPr>
          <w:rFonts w:ascii="Times New Roman" w:eastAsia="Times New Roman" w:hAnsi="Times New Roman" w:cs="Times New Roman"/>
          <w:sz w:val="26"/>
          <w:szCs w:val="26"/>
          <w:lang w:eastAsia="ru-RU"/>
        </w:rPr>
        <w:t>на финансовую поддержку инициативных проектов</w:t>
      </w:r>
    </w:p>
    <w:p w:rsidR="00E619F9" w:rsidRDefault="00E619F9" w:rsidP="00E619F9">
      <w:pPr>
        <w:autoSpaceDE w:val="0"/>
        <w:autoSpaceDN w:val="0"/>
        <w:adjustRightInd w:val="0"/>
        <w:spacing w:after="0" w:line="240" w:lineRule="auto"/>
        <w:ind w:firstLine="680"/>
        <w:jc w:val="both"/>
        <w:rPr>
          <w:rFonts w:ascii="Times New Roman" w:hAnsi="Times New Roman" w:cs="Times New Roman"/>
          <w:sz w:val="26"/>
          <w:szCs w:val="26"/>
        </w:rPr>
      </w:pPr>
    </w:p>
    <w:p w:rsidR="00017A04" w:rsidRDefault="00017A04" w:rsidP="00E619F9">
      <w:pPr>
        <w:autoSpaceDE w:val="0"/>
        <w:autoSpaceDN w:val="0"/>
        <w:adjustRightInd w:val="0"/>
        <w:spacing w:after="0" w:line="240" w:lineRule="auto"/>
        <w:ind w:firstLine="680"/>
        <w:jc w:val="both"/>
        <w:rPr>
          <w:rFonts w:ascii="Times New Roman" w:hAnsi="Times New Roman" w:cs="Times New Roman"/>
          <w:sz w:val="26"/>
          <w:szCs w:val="26"/>
        </w:rPr>
      </w:pPr>
    </w:p>
    <w:p w:rsidR="00017A04" w:rsidRPr="00017A04" w:rsidRDefault="00017A04" w:rsidP="00E619F9">
      <w:pPr>
        <w:autoSpaceDE w:val="0"/>
        <w:autoSpaceDN w:val="0"/>
        <w:adjustRightInd w:val="0"/>
        <w:spacing w:after="0" w:line="240" w:lineRule="auto"/>
        <w:ind w:firstLine="680"/>
        <w:jc w:val="both"/>
        <w:rPr>
          <w:rFonts w:ascii="Times New Roman" w:hAnsi="Times New Roman" w:cs="Times New Roman"/>
          <w:sz w:val="26"/>
          <w:szCs w:val="26"/>
        </w:rPr>
      </w:pPr>
    </w:p>
    <w:p w:rsidR="00E619F9" w:rsidRPr="00017A04" w:rsidRDefault="00E619F9" w:rsidP="00017A04">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17A04">
        <w:rPr>
          <w:rFonts w:ascii="Times New Roman" w:eastAsia="Times New Roman" w:hAnsi="Times New Roman" w:cs="Times New Roman"/>
          <w:sz w:val="26"/>
          <w:szCs w:val="26"/>
        </w:rPr>
        <w:t xml:space="preserve">В соответствии с абзацем четвертым пункта 1 статьи 78.1 Бюджетного кодекса Российской Федерации, постановлением Правительства Российской Федерации от 22.02.2020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w:t>
      </w:r>
    </w:p>
    <w:p w:rsidR="00E619F9" w:rsidRPr="00017A04" w:rsidRDefault="00E619F9" w:rsidP="00017A0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17A04">
        <w:rPr>
          <w:rFonts w:ascii="Times New Roman" w:eastAsia="Times New Roman" w:hAnsi="Times New Roman" w:cs="Times New Roman"/>
          <w:sz w:val="26"/>
          <w:szCs w:val="26"/>
          <w:lang w:eastAsia="ru-RU"/>
        </w:rPr>
        <w:t>ПОСТАНОВЛЯЮ:</w:t>
      </w:r>
    </w:p>
    <w:p w:rsidR="00E619F9" w:rsidRPr="00017A04" w:rsidRDefault="00D74AE7" w:rsidP="00017A04">
      <w:pPr>
        <w:numPr>
          <w:ilvl w:val="0"/>
          <w:numId w:val="6"/>
        </w:numPr>
        <w:spacing w:after="0" w:line="240" w:lineRule="auto"/>
        <w:ind w:left="0" w:firstLine="709"/>
        <w:jc w:val="both"/>
        <w:rPr>
          <w:rFonts w:ascii="Times New Roman" w:eastAsia="Times New Roman" w:hAnsi="Times New Roman" w:cs="Times New Roman"/>
          <w:sz w:val="26"/>
          <w:szCs w:val="26"/>
          <w:lang w:eastAsia="ru-RU"/>
        </w:rPr>
      </w:pPr>
      <w:r w:rsidRPr="00017A04">
        <w:rPr>
          <w:rFonts w:ascii="Times New Roman" w:eastAsia="Times New Roman" w:hAnsi="Times New Roman" w:cs="Times New Roman"/>
          <w:sz w:val="26"/>
          <w:szCs w:val="26"/>
          <w:lang w:eastAsia="ru-RU"/>
        </w:rPr>
        <w:t>Утвердить Порядок</w:t>
      </w:r>
      <w:r w:rsidR="008728C2" w:rsidRPr="00017A04">
        <w:rPr>
          <w:rFonts w:ascii="Times New Roman" w:eastAsia="Times New Roman" w:hAnsi="Times New Roman" w:cs="Times New Roman"/>
          <w:sz w:val="26"/>
          <w:szCs w:val="26"/>
          <w:lang w:eastAsia="ru-RU"/>
        </w:rPr>
        <w:t xml:space="preserve"> </w:t>
      </w:r>
      <w:r w:rsidR="000D2F11" w:rsidRPr="00017A04">
        <w:rPr>
          <w:rFonts w:ascii="Times New Roman" w:eastAsia="Times New Roman" w:hAnsi="Times New Roman" w:cs="Times New Roman"/>
          <w:sz w:val="26"/>
          <w:szCs w:val="26"/>
          <w:lang w:eastAsia="ru-RU"/>
        </w:rPr>
        <w:t xml:space="preserve">определения объёма </w:t>
      </w:r>
      <w:r w:rsidR="008728C2" w:rsidRPr="00017A04">
        <w:rPr>
          <w:rFonts w:ascii="Times New Roman" w:eastAsia="Times New Roman" w:hAnsi="Times New Roman" w:cs="Times New Roman"/>
          <w:sz w:val="26"/>
          <w:szCs w:val="26"/>
          <w:lang w:eastAsia="ru-RU"/>
        </w:rPr>
        <w:t>и условия</w:t>
      </w:r>
      <w:r w:rsidRPr="00017A04">
        <w:rPr>
          <w:rFonts w:ascii="Times New Roman" w:eastAsia="Times New Roman" w:hAnsi="Times New Roman" w:cs="Times New Roman"/>
          <w:sz w:val="26"/>
          <w:szCs w:val="26"/>
          <w:lang w:eastAsia="ru-RU"/>
        </w:rPr>
        <w:t xml:space="preserve"> </w:t>
      </w:r>
      <w:r w:rsidR="00E619F9" w:rsidRPr="00017A04">
        <w:rPr>
          <w:rFonts w:ascii="Times New Roman" w:eastAsia="Times New Roman" w:hAnsi="Times New Roman" w:cs="Times New Roman"/>
          <w:sz w:val="26"/>
          <w:szCs w:val="26"/>
          <w:lang w:eastAsia="ru-RU"/>
        </w:rPr>
        <w:t>предоставления субсиди</w:t>
      </w:r>
      <w:r w:rsidR="000D2F11" w:rsidRPr="00017A04">
        <w:rPr>
          <w:rFonts w:ascii="Times New Roman" w:eastAsia="Times New Roman" w:hAnsi="Times New Roman" w:cs="Times New Roman"/>
          <w:sz w:val="26"/>
          <w:szCs w:val="26"/>
          <w:lang w:eastAsia="ru-RU"/>
        </w:rPr>
        <w:t>й</w:t>
      </w:r>
      <w:r w:rsidR="00E619F9" w:rsidRPr="00017A04">
        <w:rPr>
          <w:rFonts w:ascii="Times New Roman" w:eastAsia="Times New Roman" w:hAnsi="Times New Roman" w:cs="Times New Roman"/>
          <w:sz w:val="26"/>
          <w:szCs w:val="26"/>
          <w:lang w:eastAsia="ru-RU"/>
        </w:rPr>
        <w:t xml:space="preserve"> </w:t>
      </w:r>
      <w:r w:rsidR="000D2F11" w:rsidRPr="00017A04">
        <w:rPr>
          <w:rFonts w:ascii="Times New Roman" w:eastAsia="Times New Roman" w:hAnsi="Times New Roman" w:cs="Times New Roman"/>
          <w:sz w:val="26"/>
          <w:szCs w:val="26"/>
          <w:lang w:eastAsia="ru-RU"/>
        </w:rPr>
        <w:t>на иные цели</w:t>
      </w:r>
      <w:r w:rsidR="00E619F9" w:rsidRPr="00017A04">
        <w:rPr>
          <w:rFonts w:ascii="Times New Roman" w:eastAsia="Times New Roman" w:hAnsi="Times New Roman" w:cs="Times New Roman"/>
          <w:sz w:val="26"/>
          <w:szCs w:val="26"/>
          <w:lang w:eastAsia="ru-RU"/>
        </w:rPr>
        <w:t xml:space="preserve"> муниципальным автономным учреждениям, подведомственным МКУ «Отдел культуры Администрации Первомайского района» на финансовую поддержку инициативных проектов согласно </w:t>
      </w:r>
      <w:r w:rsidR="00017A04" w:rsidRPr="00017A04">
        <w:rPr>
          <w:rFonts w:ascii="Times New Roman" w:eastAsia="Times New Roman" w:hAnsi="Times New Roman" w:cs="Times New Roman"/>
          <w:sz w:val="26"/>
          <w:szCs w:val="26"/>
          <w:lang w:eastAsia="ru-RU"/>
        </w:rPr>
        <w:t>приложению,</w:t>
      </w:r>
      <w:r w:rsidR="00E619F9" w:rsidRPr="00017A04">
        <w:rPr>
          <w:rFonts w:ascii="Times New Roman" w:eastAsia="Times New Roman" w:hAnsi="Times New Roman" w:cs="Times New Roman"/>
          <w:sz w:val="26"/>
          <w:szCs w:val="26"/>
          <w:lang w:eastAsia="ru-RU"/>
        </w:rPr>
        <w:t xml:space="preserve"> к данному постановлению.</w:t>
      </w:r>
    </w:p>
    <w:p w:rsidR="00E619F9" w:rsidRPr="00017A04" w:rsidRDefault="00E619F9" w:rsidP="00017A04">
      <w:pPr>
        <w:numPr>
          <w:ilvl w:val="0"/>
          <w:numId w:val="6"/>
        </w:numPr>
        <w:spacing w:after="0" w:line="240" w:lineRule="auto"/>
        <w:ind w:left="0" w:firstLine="709"/>
        <w:jc w:val="both"/>
        <w:rPr>
          <w:rFonts w:ascii="Times New Roman" w:eastAsia="Times New Roman" w:hAnsi="Times New Roman" w:cs="Times New Roman"/>
          <w:sz w:val="26"/>
          <w:szCs w:val="26"/>
          <w:lang w:eastAsia="ru-RU"/>
        </w:rPr>
      </w:pPr>
      <w:r w:rsidRPr="00017A04">
        <w:rPr>
          <w:rFonts w:ascii="Times New Roman" w:hAnsi="Times New Roman" w:cs="Times New Roman"/>
          <w:sz w:val="26"/>
          <w:szCs w:val="26"/>
        </w:rPr>
        <w:t>Настоящее постановление вступает в силу с момента подписания и распространяется на правоотношения, возникшие с 01.01.2025 года.</w:t>
      </w:r>
    </w:p>
    <w:p w:rsidR="000D2F11" w:rsidRPr="00017A04" w:rsidRDefault="000D2F11" w:rsidP="00017A04">
      <w:pPr>
        <w:pStyle w:val="a3"/>
        <w:numPr>
          <w:ilvl w:val="0"/>
          <w:numId w:val="6"/>
        </w:numPr>
        <w:ind w:left="0" w:firstLine="709"/>
        <w:rPr>
          <w:sz w:val="26"/>
          <w:szCs w:val="26"/>
          <w:lang w:eastAsia="ru-RU"/>
        </w:rPr>
      </w:pPr>
      <w:r w:rsidRPr="00017A04">
        <w:rPr>
          <w:sz w:val="26"/>
          <w:szCs w:val="26"/>
          <w:lang w:eastAsia="ru-RU"/>
        </w:rPr>
        <w:t>Настоящее постановление опубликовать в газете «Заветы Ильича» и разместить на официальном сайте Администрации Первомайского района (http://pmr.tomsk.ru/).</w:t>
      </w:r>
    </w:p>
    <w:p w:rsidR="00E619F9" w:rsidRPr="00017A04" w:rsidRDefault="00E619F9" w:rsidP="00017A04">
      <w:pPr>
        <w:numPr>
          <w:ilvl w:val="0"/>
          <w:numId w:val="6"/>
        </w:numPr>
        <w:tabs>
          <w:tab w:val="left" w:pos="567"/>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017A04">
        <w:rPr>
          <w:rFonts w:ascii="Times New Roman" w:eastAsia="Times New Roman" w:hAnsi="Times New Roman" w:cs="Times New Roman"/>
          <w:sz w:val="26"/>
          <w:szCs w:val="26"/>
        </w:rPr>
        <w:t>Контроль за исполнением постановления возложить на заместителя Главы Первомайского района по социальной политике.</w:t>
      </w:r>
    </w:p>
    <w:p w:rsidR="00E619F9" w:rsidRPr="00017A04" w:rsidRDefault="00E619F9" w:rsidP="00E619F9">
      <w:pPr>
        <w:autoSpaceDE w:val="0"/>
        <w:autoSpaceDN w:val="0"/>
        <w:adjustRightInd w:val="0"/>
        <w:spacing w:after="0" w:line="240" w:lineRule="auto"/>
        <w:ind w:hanging="27"/>
        <w:jc w:val="both"/>
        <w:rPr>
          <w:rFonts w:ascii="Times New Roman" w:eastAsia="Times New Roman" w:hAnsi="Times New Roman" w:cs="Times New Roman"/>
          <w:sz w:val="26"/>
          <w:szCs w:val="26"/>
        </w:rPr>
      </w:pPr>
    </w:p>
    <w:p w:rsidR="00E619F9" w:rsidRPr="00017A04" w:rsidRDefault="00E619F9" w:rsidP="00E619F9">
      <w:pPr>
        <w:autoSpaceDE w:val="0"/>
        <w:autoSpaceDN w:val="0"/>
        <w:adjustRightInd w:val="0"/>
        <w:spacing w:after="0" w:line="240" w:lineRule="auto"/>
        <w:ind w:hanging="27"/>
        <w:jc w:val="both"/>
        <w:rPr>
          <w:rFonts w:ascii="Times New Roman" w:eastAsia="Times New Roman" w:hAnsi="Times New Roman" w:cs="Times New Roman"/>
          <w:sz w:val="26"/>
          <w:szCs w:val="26"/>
        </w:rPr>
      </w:pPr>
    </w:p>
    <w:p w:rsidR="00E619F9" w:rsidRPr="00017A04" w:rsidRDefault="00E619F9" w:rsidP="00E619F9">
      <w:pPr>
        <w:autoSpaceDE w:val="0"/>
        <w:autoSpaceDN w:val="0"/>
        <w:adjustRightInd w:val="0"/>
        <w:spacing w:after="0" w:line="240" w:lineRule="auto"/>
        <w:ind w:hanging="27"/>
        <w:jc w:val="both"/>
        <w:rPr>
          <w:rFonts w:ascii="Times New Roman" w:eastAsia="Times New Roman" w:hAnsi="Times New Roman" w:cs="Times New Roman"/>
          <w:sz w:val="26"/>
          <w:szCs w:val="26"/>
        </w:rPr>
      </w:pPr>
    </w:p>
    <w:p w:rsidR="000D2F11" w:rsidRPr="00017A04" w:rsidRDefault="00E619F9" w:rsidP="00017A04">
      <w:pPr>
        <w:overflowPunct w:val="0"/>
        <w:autoSpaceDE w:val="0"/>
        <w:autoSpaceDN w:val="0"/>
        <w:adjustRightInd w:val="0"/>
        <w:spacing w:after="0" w:line="240" w:lineRule="auto"/>
        <w:ind w:right="99"/>
        <w:rPr>
          <w:rFonts w:ascii="Times New Roman" w:eastAsia="Times New Roman" w:hAnsi="Times New Roman" w:cs="Times New Roman"/>
          <w:sz w:val="26"/>
          <w:szCs w:val="26"/>
          <w:lang w:eastAsia="ru-RU"/>
        </w:rPr>
      </w:pPr>
      <w:r w:rsidRPr="00017A04">
        <w:rPr>
          <w:rFonts w:ascii="Times New Roman" w:eastAsia="Times New Roman" w:hAnsi="Times New Roman" w:cs="Times New Roman"/>
          <w:sz w:val="26"/>
          <w:szCs w:val="26"/>
          <w:lang w:eastAsia="ru-RU"/>
        </w:rPr>
        <w:t>Глава Первомайского района</w:t>
      </w:r>
      <w:r w:rsidRPr="00017A04">
        <w:rPr>
          <w:rFonts w:ascii="Times New Roman" w:eastAsia="Times New Roman" w:hAnsi="Times New Roman" w:cs="Times New Roman"/>
          <w:sz w:val="26"/>
          <w:szCs w:val="26"/>
          <w:lang w:eastAsia="ru-RU"/>
        </w:rPr>
        <w:tab/>
      </w:r>
      <w:r w:rsidRPr="00017A04">
        <w:rPr>
          <w:rFonts w:ascii="Times New Roman" w:eastAsia="Times New Roman" w:hAnsi="Times New Roman" w:cs="Times New Roman"/>
          <w:sz w:val="26"/>
          <w:szCs w:val="26"/>
          <w:lang w:eastAsia="ru-RU"/>
        </w:rPr>
        <w:tab/>
      </w:r>
      <w:r w:rsidRPr="00017A04">
        <w:rPr>
          <w:rFonts w:ascii="Times New Roman" w:eastAsia="Times New Roman" w:hAnsi="Times New Roman" w:cs="Times New Roman"/>
          <w:sz w:val="26"/>
          <w:szCs w:val="26"/>
          <w:lang w:eastAsia="ru-RU"/>
        </w:rPr>
        <w:tab/>
        <w:t xml:space="preserve">             </w:t>
      </w:r>
      <w:r w:rsidRPr="00017A04">
        <w:rPr>
          <w:rFonts w:ascii="Times New Roman" w:eastAsia="Times New Roman" w:hAnsi="Times New Roman" w:cs="Times New Roman"/>
          <w:sz w:val="26"/>
          <w:szCs w:val="26"/>
          <w:lang w:eastAsia="ru-RU"/>
        </w:rPr>
        <w:tab/>
      </w:r>
      <w:r w:rsidR="00017A04">
        <w:rPr>
          <w:rFonts w:ascii="Times New Roman" w:eastAsia="Times New Roman" w:hAnsi="Times New Roman" w:cs="Times New Roman"/>
          <w:sz w:val="26"/>
          <w:szCs w:val="26"/>
          <w:lang w:eastAsia="ru-RU"/>
        </w:rPr>
        <w:t xml:space="preserve">                           </w:t>
      </w:r>
      <w:r w:rsidRPr="00017A04">
        <w:rPr>
          <w:rFonts w:ascii="Times New Roman" w:eastAsia="Times New Roman" w:hAnsi="Times New Roman" w:cs="Times New Roman"/>
          <w:sz w:val="26"/>
          <w:szCs w:val="26"/>
          <w:lang w:eastAsia="ru-RU"/>
        </w:rPr>
        <w:t>И.И. Сиберт</w:t>
      </w:r>
    </w:p>
    <w:p w:rsidR="00E619F9" w:rsidRPr="00017A04" w:rsidRDefault="00E619F9"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D74AE7" w:rsidRPr="00017A04" w:rsidRDefault="00D74AE7"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6"/>
          <w:szCs w:val="26"/>
          <w:lang w:eastAsia="ru-RU"/>
        </w:rPr>
      </w:pPr>
    </w:p>
    <w:p w:rsidR="00E619F9" w:rsidRDefault="00E619F9"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017A04" w:rsidRPr="00E619F9" w:rsidRDefault="00017A04"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4"/>
          <w:szCs w:val="24"/>
          <w:lang w:eastAsia="ru-RU"/>
        </w:rPr>
      </w:pPr>
    </w:p>
    <w:p w:rsidR="00017A04" w:rsidRPr="00017A04" w:rsidRDefault="000D2F11" w:rsidP="00E619F9">
      <w:pPr>
        <w:tabs>
          <w:tab w:val="left" w:pos="4500"/>
        </w:tabs>
        <w:overflowPunct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017A04">
        <w:rPr>
          <w:rFonts w:ascii="Times New Roman" w:eastAsia="Times New Roman" w:hAnsi="Times New Roman" w:cs="Times New Roman"/>
          <w:bCs/>
          <w:sz w:val="20"/>
          <w:szCs w:val="20"/>
          <w:lang w:eastAsia="ru-RU"/>
        </w:rPr>
        <w:t>Калинникова Н.С.</w:t>
      </w:r>
      <w:r w:rsidR="00E619F9" w:rsidRPr="00017A04">
        <w:rPr>
          <w:rFonts w:ascii="Times New Roman" w:eastAsia="Times New Roman" w:hAnsi="Times New Roman" w:cs="Times New Roman"/>
          <w:bCs/>
          <w:sz w:val="20"/>
          <w:szCs w:val="20"/>
          <w:lang w:eastAsia="ru-RU"/>
        </w:rPr>
        <w:t xml:space="preserve"> </w:t>
      </w:r>
    </w:p>
    <w:p w:rsidR="00E619F9" w:rsidRPr="00E619F9" w:rsidRDefault="00E619F9" w:rsidP="00E619F9">
      <w:pPr>
        <w:tabs>
          <w:tab w:val="left" w:pos="4500"/>
        </w:tabs>
        <w:overflowPunct w:val="0"/>
        <w:autoSpaceDE w:val="0"/>
        <w:autoSpaceDN w:val="0"/>
        <w:adjustRightInd w:val="0"/>
        <w:spacing w:after="0" w:line="240" w:lineRule="auto"/>
        <w:rPr>
          <w:rFonts w:ascii="Times New Roman" w:eastAsiaTheme="minorEastAsia" w:hAnsi="Times New Roman" w:cs="Times New Roman"/>
          <w:sz w:val="24"/>
          <w:szCs w:val="24"/>
          <w:lang w:eastAsia="ru-RU"/>
        </w:rPr>
        <w:sectPr w:rsidR="00E619F9" w:rsidRPr="00E619F9" w:rsidSect="00017A04">
          <w:pgSz w:w="11906" w:h="16838"/>
          <w:pgMar w:top="1134" w:right="567" w:bottom="1134" w:left="1701" w:header="709" w:footer="709" w:gutter="0"/>
          <w:cols w:space="708"/>
          <w:docGrid w:linePitch="360"/>
        </w:sectPr>
      </w:pPr>
      <w:r w:rsidRPr="00017A04">
        <w:rPr>
          <w:rFonts w:ascii="Times New Roman" w:eastAsia="Times New Roman" w:hAnsi="Times New Roman" w:cs="Times New Roman"/>
          <w:bCs/>
          <w:sz w:val="20"/>
          <w:szCs w:val="20"/>
          <w:lang w:eastAsia="ru-RU"/>
        </w:rPr>
        <w:t>тел. 2-10-</w:t>
      </w:r>
      <w:r w:rsidR="000D2F11" w:rsidRPr="00017A04">
        <w:rPr>
          <w:rFonts w:ascii="Times New Roman" w:eastAsia="Times New Roman" w:hAnsi="Times New Roman" w:cs="Times New Roman"/>
          <w:bCs/>
          <w:sz w:val="20"/>
          <w:szCs w:val="20"/>
          <w:lang w:eastAsia="ru-RU"/>
        </w:rPr>
        <w:t>06</w:t>
      </w:r>
      <w:r w:rsidRPr="00E619F9">
        <w:rPr>
          <w:rFonts w:ascii="Times New Roman" w:eastAsiaTheme="minorEastAsia" w:hAnsi="Times New Roman" w:cs="Times New Roman"/>
          <w:sz w:val="24"/>
          <w:szCs w:val="24"/>
          <w:lang w:eastAsia="ru-RU"/>
        </w:rPr>
        <w:tab/>
      </w:r>
    </w:p>
    <w:p w:rsidR="00017A04" w:rsidRDefault="00017A04" w:rsidP="00017A04">
      <w:pPr>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00046863" w:rsidRPr="00017A04">
        <w:rPr>
          <w:rFonts w:ascii="Times New Roman" w:hAnsi="Times New Roman" w:cs="Times New Roman"/>
          <w:bCs/>
          <w:sz w:val="20"/>
          <w:szCs w:val="20"/>
        </w:rPr>
        <w:t>Приложение</w:t>
      </w:r>
      <w:r>
        <w:rPr>
          <w:rFonts w:ascii="Times New Roman" w:hAnsi="Times New Roman" w:cs="Times New Roman"/>
          <w:bCs/>
          <w:sz w:val="20"/>
          <w:szCs w:val="20"/>
        </w:rPr>
        <w:t xml:space="preserve"> к</w:t>
      </w:r>
      <w:r w:rsidR="00046863" w:rsidRPr="00017A04">
        <w:rPr>
          <w:rFonts w:ascii="Times New Roman" w:hAnsi="Times New Roman" w:cs="Times New Roman"/>
          <w:bCs/>
          <w:sz w:val="20"/>
          <w:szCs w:val="20"/>
        </w:rPr>
        <w:t xml:space="preserve"> Постановлению </w:t>
      </w:r>
    </w:p>
    <w:p w:rsidR="00046863" w:rsidRPr="00017A04" w:rsidRDefault="00046863" w:rsidP="00017A04">
      <w:pPr>
        <w:autoSpaceDE w:val="0"/>
        <w:autoSpaceDN w:val="0"/>
        <w:adjustRightInd w:val="0"/>
        <w:spacing w:after="0" w:line="240" w:lineRule="auto"/>
        <w:jc w:val="right"/>
        <w:rPr>
          <w:rFonts w:ascii="Times New Roman" w:hAnsi="Times New Roman" w:cs="Times New Roman"/>
          <w:bCs/>
          <w:sz w:val="20"/>
          <w:szCs w:val="20"/>
        </w:rPr>
      </w:pPr>
      <w:r w:rsidRPr="00017A04">
        <w:rPr>
          <w:rFonts w:ascii="Times New Roman" w:hAnsi="Times New Roman" w:cs="Times New Roman"/>
          <w:bCs/>
          <w:sz w:val="20"/>
          <w:szCs w:val="20"/>
        </w:rPr>
        <w:t xml:space="preserve">Администрации Первомайского района </w:t>
      </w:r>
    </w:p>
    <w:p w:rsidR="00046863" w:rsidRPr="00017A04" w:rsidRDefault="00017A04" w:rsidP="00017A04">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от 03.10.2025 № 232</w:t>
      </w:r>
    </w:p>
    <w:p w:rsidR="00046863" w:rsidRPr="00017A04" w:rsidRDefault="00046863" w:rsidP="00E54267">
      <w:pPr>
        <w:autoSpaceDE w:val="0"/>
        <w:autoSpaceDN w:val="0"/>
        <w:adjustRightInd w:val="0"/>
        <w:spacing w:after="0" w:line="240" w:lineRule="auto"/>
        <w:jc w:val="center"/>
        <w:rPr>
          <w:rFonts w:ascii="Times New Roman" w:hAnsi="Times New Roman" w:cs="Times New Roman"/>
          <w:b/>
          <w:bCs/>
          <w:sz w:val="20"/>
          <w:szCs w:val="20"/>
        </w:rPr>
      </w:pPr>
    </w:p>
    <w:p w:rsidR="00046863" w:rsidRPr="00C61936" w:rsidRDefault="00046863" w:rsidP="00E54267">
      <w:pPr>
        <w:autoSpaceDE w:val="0"/>
        <w:autoSpaceDN w:val="0"/>
        <w:adjustRightInd w:val="0"/>
        <w:spacing w:after="0" w:line="240" w:lineRule="auto"/>
        <w:jc w:val="center"/>
        <w:rPr>
          <w:rFonts w:ascii="Times New Roman" w:hAnsi="Times New Roman" w:cs="Times New Roman"/>
          <w:bCs/>
          <w:sz w:val="24"/>
          <w:szCs w:val="24"/>
        </w:rPr>
      </w:pPr>
    </w:p>
    <w:p w:rsidR="00046863" w:rsidRPr="00C61936" w:rsidRDefault="00046863" w:rsidP="00E54267">
      <w:pPr>
        <w:autoSpaceDE w:val="0"/>
        <w:autoSpaceDN w:val="0"/>
        <w:adjustRightInd w:val="0"/>
        <w:spacing w:after="0" w:line="240" w:lineRule="auto"/>
        <w:jc w:val="center"/>
        <w:rPr>
          <w:rFonts w:ascii="Times New Roman" w:hAnsi="Times New Roman" w:cs="Times New Roman"/>
          <w:bCs/>
          <w:sz w:val="24"/>
          <w:szCs w:val="24"/>
        </w:rPr>
      </w:pPr>
      <w:r w:rsidRPr="00C61936">
        <w:rPr>
          <w:rFonts w:ascii="Times New Roman" w:hAnsi="Times New Roman" w:cs="Times New Roman"/>
          <w:bCs/>
          <w:sz w:val="24"/>
          <w:szCs w:val="24"/>
        </w:rPr>
        <w:t>ПОРЯДОК</w:t>
      </w:r>
      <w:r w:rsidR="00D74AE7">
        <w:rPr>
          <w:rFonts w:ascii="Times New Roman" w:hAnsi="Times New Roman" w:cs="Times New Roman"/>
          <w:bCs/>
          <w:sz w:val="24"/>
          <w:szCs w:val="24"/>
        </w:rPr>
        <w:t xml:space="preserve"> </w:t>
      </w:r>
      <w:r w:rsidR="000D2F11">
        <w:rPr>
          <w:rFonts w:ascii="Times New Roman" w:hAnsi="Times New Roman" w:cs="Times New Roman"/>
          <w:bCs/>
          <w:sz w:val="24"/>
          <w:szCs w:val="24"/>
        </w:rPr>
        <w:t xml:space="preserve">ОПРЕДЕЛЕНИЯ ОБЪЁМА </w:t>
      </w:r>
      <w:r w:rsidR="008728C2">
        <w:rPr>
          <w:rFonts w:ascii="Times New Roman" w:hAnsi="Times New Roman" w:cs="Times New Roman"/>
          <w:bCs/>
          <w:sz w:val="24"/>
          <w:szCs w:val="24"/>
        </w:rPr>
        <w:t xml:space="preserve">И УСЛОВИЯ </w:t>
      </w:r>
      <w:r w:rsidRPr="00C61936">
        <w:rPr>
          <w:rFonts w:ascii="Times New Roman" w:hAnsi="Times New Roman" w:cs="Times New Roman"/>
          <w:bCs/>
          <w:sz w:val="24"/>
          <w:szCs w:val="24"/>
        </w:rPr>
        <w:t xml:space="preserve">ПРЕДОСТАВЛЕНИЯ СУБСИДИЙ </w:t>
      </w:r>
      <w:r w:rsidR="000D2F11">
        <w:rPr>
          <w:rFonts w:ascii="Times New Roman" w:hAnsi="Times New Roman" w:cs="Times New Roman"/>
          <w:bCs/>
          <w:sz w:val="24"/>
          <w:szCs w:val="24"/>
        </w:rPr>
        <w:t xml:space="preserve">НА ИНЫЕ ЦЕЛИ МУНИЦИПАЛЬНЫМ АВТОНОМНЫМ </w:t>
      </w:r>
      <w:r w:rsidRPr="00C61936">
        <w:rPr>
          <w:rFonts w:ascii="Times New Roman" w:hAnsi="Times New Roman" w:cs="Times New Roman"/>
          <w:bCs/>
          <w:sz w:val="24"/>
          <w:szCs w:val="24"/>
        </w:rPr>
        <w:t>УЧРЕЖДЕНИЯМ, ПОДВЕДОМТВЕННЫМ МКУ «ОТДЕЛ КУЛЬТУРЫ АДМИНИСТРАЦИИ ПЕРВОМАЙСКОГО РАЙОНА» НА ФИНАНСОВУЮ ПОДДЕРЖКУ ИНИЦИАТИВНЫХ ПРОЕКТОВ</w:t>
      </w:r>
    </w:p>
    <w:p w:rsidR="00D40D63" w:rsidRPr="00664F8C" w:rsidRDefault="00D40D63" w:rsidP="00C61936">
      <w:pPr>
        <w:pStyle w:val="ConsPlusNormal"/>
        <w:spacing w:before="240"/>
        <w:jc w:val="center"/>
        <w:rPr>
          <w:b/>
          <w:szCs w:val="24"/>
        </w:rPr>
      </w:pPr>
      <w:r w:rsidRPr="00664F8C">
        <w:rPr>
          <w:b/>
          <w:szCs w:val="24"/>
        </w:rPr>
        <w:t>1. Общие положения</w:t>
      </w:r>
    </w:p>
    <w:p w:rsidR="00046863" w:rsidRPr="00017A04" w:rsidRDefault="00046863" w:rsidP="00017A04">
      <w:pPr>
        <w:autoSpaceDE w:val="0"/>
        <w:autoSpaceDN w:val="0"/>
        <w:adjustRightInd w:val="0"/>
        <w:spacing w:after="0" w:line="240" w:lineRule="auto"/>
        <w:jc w:val="both"/>
        <w:rPr>
          <w:rFonts w:ascii="Times New Roman" w:hAnsi="Times New Roman" w:cs="Times New Roman"/>
          <w:sz w:val="24"/>
          <w:szCs w:val="24"/>
        </w:rPr>
      </w:pPr>
    </w:p>
    <w:p w:rsidR="00046863" w:rsidRPr="00017A04" w:rsidRDefault="00F30EFB" w:rsidP="00017A04">
      <w:pPr>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1. </w:t>
      </w:r>
      <w:r w:rsidR="00046863" w:rsidRPr="00017A04">
        <w:rPr>
          <w:rFonts w:ascii="Times New Roman" w:hAnsi="Times New Roman" w:cs="Times New Roman"/>
          <w:sz w:val="24"/>
          <w:szCs w:val="24"/>
        </w:rPr>
        <w:t xml:space="preserve"> Настоящий Порядок устанавливает </w:t>
      </w:r>
      <w:r w:rsidR="000D2F11" w:rsidRPr="00017A04">
        <w:rPr>
          <w:rFonts w:ascii="Times New Roman" w:hAnsi="Times New Roman" w:cs="Times New Roman"/>
          <w:sz w:val="24"/>
          <w:szCs w:val="24"/>
        </w:rPr>
        <w:t xml:space="preserve">Порядок определения объёма и </w:t>
      </w:r>
      <w:r w:rsidR="00046863" w:rsidRPr="00017A04">
        <w:rPr>
          <w:rFonts w:ascii="Times New Roman" w:hAnsi="Times New Roman" w:cs="Times New Roman"/>
          <w:sz w:val="24"/>
          <w:szCs w:val="24"/>
        </w:rPr>
        <w:t>условия предоставления субсиди</w:t>
      </w:r>
      <w:r w:rsidR="000D2F11" w:rsidRPr="00017A04">
        <w:rPr>
          <w:rFonts w:ascii="Times New Roman" w:hAnsi="Times New Roman" w:cs="Times New Roman"/>
          <w:sz w:val="24"/>
          <w:szCs w:val="24"/>
        </w:rPr>
        <w:t>й на иные цели</w:t>
      </w:r>
      <w:r w:rsidR="00046863" w:rsidRPr="00017A04">
        <w:rPr>
          <w:rFonts w:ascii="Times New Roman" w:hAnsi="Times New Roman" w:cs="Times New Roman"/>
          <w:sz w:val="24"/>
          <w:szCs w:val="24"/>
        </w:rPr>
        <w:t xml:space="preserve"> муниципальным автономным учреждениям</w:t>
      </w:r>
      <w:r w:rsidR="00017A04" w:rsidRPr="00017A04">
        <w:rPr>
          <w:rFonts w:ascii="Times New Roman" w:hAnsi="Times New Roman" w:cs="Times New Roman"/>
          <w:sz w:val="24"/>
          <w:szCs w:val="24"/>
        </w:rPr>
        <w:t xml:space="preserve"> (далее-Учреждение)</w:t>
      </w:r>
      <w:r w:rsidR="00046863" w:rsidRPr="00017A04">
        <w:rPr>
          <w:rFonts w:ascii="Times New Roman" w:hAnsi="Times New Roman" w:cs="Times New Roman"/>
          <w:sz w:val="24"/>
          <w:szCs w:val="24"/>
        </w:rPr>
        <w:t xml:space="preserve">, подведомственным МКУ «Отдел культуры Администрации Первомайского района» </w:t>
      </w:r>
      <w:r w:rsidR="00E54267" w:rsidRPr="00017A04">
        <w:rPr>
          <w:rFonts w:ascii="Times New Roman" w:hAnsi="Times New Roman" w:cs="Times New Roman"/>
          <w:sz w:val="24"/>
          <w:szCs w:val="24"/>
        </w:rPr>
        <w:t>(далее-Отдел культуры)</w:t>
      </w:r>
      <w:r w:rsidR="00046863" w:rsidRPr="00017A04">
        <w:rPr>
          <w:rFonts w:ascii="Times New Roman" w:hAnsi="Times New Roman" w:cs="Times New Roman"/>
          <w:sz w:val="24"/>
          <w:szCs w:val="24"/>
        </w:rPr>
        <w:t xml:space="preserve"> на финансовую поддержку инициативных проектов (далее - субсидии).</w:t>
      </w:r>
    </w:p>
    <w:p w:rsidR="00046863" w:rsidRPr="00017A04" w:rsidRDefault="00F30EFB"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w:t>
      </w:r>
      <w:r w:rsidRPr="00017A04">
        <w:rPr>
          <w:rFonts w:ascii="Times New Roman" w:hAnsi="Times New Roman" w:cs="Times New Roman"/>
          <w:sz w:val="24"/>
          <w:szCs w:val="24"/>
        </w:rPr>
        <w:tab/>
        <w:t>Субсидия предоставляется н</w:t>
      </w:r>
      <w:r w:rsidR="001B6492" w:rsidRPr="00017A04">
        <w:rPr>
          <w:rFonts w:ascii="Times New Roman" w:hAnsi="Times New Roman" w:cs="Times New Roman"/>
          <w:sz w:val="24"/>
          <w:szCs w:val="24"/>
        </w:rPr>
        <w:t xml:space="preserve">а финансовое обеспечение затрат </w:t>
      </w:r>
      <w:r w:rsidR="00046863" w:rsidRPr="00017A04">
        <w:rPr>
          <w:rFonts w:ascii="Times New Roman" w:hAnsi="Times New Roman" w:cs="Times New Roman"/>
          <w:sz w:val="24"/>
          <w:szCs w:val="24"/>
        </w:rPr>
        <w:t>по реализации инициативных проектов</w:t>
      </w:r>
      <w:r w:rsidRPr="00017A04">
        <w:rPr>
          <w:rFonts w:ascii="Times New Roman" w:hAnsi="Times New Roman" w:cs="Times New Roman"/>
          <w:sz w:val="24"/>
          <w:szCs w:val="24"/>
        </w:rPr>
        <w:t xml:space="preserve"> </w:t>
      </w:r>
      <w:r w:rsidRPr="00017A04">
        <w:rPr>
          <w:rFonts w:ascii="Times New Roman" w:hAnsi="Times New Roman" w:cs="Times New Roman"/>
          <w:spacing w:val="-1"/>
          <w:sz w:val="24"/>
          <w:szCs w:val="24"/>
        </w:rPr>
        <w:t>в рамках реализации государственной программы «Эффективное управление региональными финансами, государственными закупками и совершенствовании межбюджетных отношений в Томской области»</w:t>
      </w:r>
      <w:r w:rsidR="00E619F9" w:rsidRPr="00017A04">
        <w:rPr>
          <w:rFonts w:ascii="Times New Roman" w:hAnsi="Times New Roman" w:cs="Times New Roman"/>
          <w:spacing w:val="-1"/>
          <w:sz w:val="24"/>
          <w:szCs w:val="24"/>
        </w:rPr>
        <w:t xml:space="preserve"> утвержденной Постановлением Администрации Томской области от 20.09.2019 N 329а.</w:t>
      </w:r>
    </w:p>
    <w:p w:rsidR="00046863" w:rsidRPr="00017A04" w:rsidRDefault="00F30EFB"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3. </w:t>
      </w:r>
      <w:r w:rsidR="00046863" w:rsidRPr="00017A04">
        <w:rPr>
          <w:rFonts w:ascii="Times New Roman" w:hAnsi="Times New Roman" w:cs="Times New Roman"/>
          <w:sz w:val="24"/>
          <w:szCs w:val="24"/>
        </w:rPr>
        <w:t>Распределение субсидии осуществляется на конкурсной основе путем проведения конкурсного отбора инициативных проектов, выдвигаемых муниципальными образованиями Томской области для получения из областного бюджета субсидии на их финансовую поддержку (далее - конкурсный отбор, проект).</w:t>
      </w:r>
    </w:p>
    <w:p w:rsidR="00F30EFB" w:rsidRDefault="00F30EFB" w:rsidP="00017A04">
      <w:pPr>
        <w:pStyle w:val="a3"/>
        <w:numPr>
          <w:ilvl w:val="0"/>
          <w:numId w:val="2"/>
        </w:numPr>
        <w:ind w:left="0" w:firstLine="709"/>
        <w:rPr>
          <w:sz w:val="24"/>
          <w:szCs w:val="24"/>
          <w:lang w:eastAsia="ru-RU"/>
        </w:rPr>
      </w:pPr>
      <w:r w:rsidRPr="00017A04">
        <w:rPr>
          <w:sz w:val="24"/>
          <w:szCs w:val="24"/>
          <w:lang w:eastAsia="ru-RU"/>
        </w:rPr>
        <w:t>Органом муниципальной власти, осуществляющим функции и полномочия учредителя в отношении учреждений, до которых в соответствии с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МКУ «Отдел культуры Администрации Первомайского района» (далее – Отдел культуры).</w:t>
      </w:r>
    </w:p>
    <w:p w:rsidR="00017A04" w:rsidRPr="00017A04" w:rsidRDefault="00017A04" w:rsidP="00017A04">
      <w:pPr>
        <w:pStyle w:val="a3"/>
        <w:ind w:left="709" w:firstLine="0"/>
        <w:rPr>
          <w:sz w:val="24"/>
          <w:szCs w:val="24"/>
          <w:lang w:eastAsia="ru-RU"/>
        </w:rPr>
      </w:pPr>
    </w:p>
    <w:p w:rsidR="00046863" w:rsidRPr="00017A04" w:rsidRDefault="00D40D63" w:rsidP="00017A04">
      <w:pPr>
        <w:autoSpaceDE w:val="0"/>
        <w:autoSpaceDN w:val="0"/>
        <w:adjustRightInd w:val="0"/>
        <w:spacing w:after="0" w:line="240" w:lineRule="auto"/>
        <w:jc w:val="center"/>
        <w:rPr>
          <w:rFonts w:ascii="Times New Roman" w:hAnsi="Times New Roman" w:cs="Times New Roman"/>
          <w:sz w:val="24"/>
          <w:szCs w:val="24"/>
        </w:rPr>
      </w:pPr>
      <w:r w:rsidRPr="00017A04">
        <w:rPr>
          <w:rFonts w:ascii="Times New Roman" w:hAnsi="Times New Roman" w:cs="Times New Roman"/>
          <w:b/>
          <w:sz w:val="24"/>
          <w:szCs w:val="24"/>
        </w:rPr>
        <w:t>2.Условия и порядок предоставления субсидий</w:t>
      </w:r>
      <w:bookmarkStart w:id="0" w:name="Par7"/>
      <w:bookmarkStart w:id="1" w:name="Par47"/>
      <w:bookmarkEnd w:id="0"/>
      <w:bookmarkEnd w:id="1"/>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5. </w:t>
      </w:r>
      <w:r w:rsidR="00664F8C" w:rsidRPr="00017A04">
        <w:rPr>
          <w:rFonts w:ascii="Times New Roman" w:hAnsi="Times New Roman" w:cs="Times New Roman"/>
          <w:sz w:val="24"/>
          <w:szCs w:val="24"/>
        </w:rPr>
        <w:t>Условием п</w:t>
      </w:r>
      <w:r w:rsidRPr="00017A04">
        <w:rPr>
          <w:rFonts w:ascii="Times New Roman" w:hAnsi="Times New Roman" w:cs="Times New Roman"/>
          <w:sz w:val="24"/>
          <w:szCs w:val="24"/>
        </w:rPr>
        <w:t>редоставления субсидии является соответствие муниципального автономного учреждения, подведомственного Отделу культуры, (далее - учреждение), требованиям, установленным пунктом 15 настоящего Порядка.</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6. Для получения субсидии учреждение представляет в Отдел культуры:</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 пояснительную записку, содержащую обоснование необходимости предоставления бюджетных средств на цель, указанную в пункте 2 настоящего Порядка, включая:</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расчет-обоснование суммы субсидии;</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предварительную смету расходов;</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предложения поставщиков (исполнителей/подрядчиков);</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иную информацию, обосновывающую необходимость предоставления субсидии.</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 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установленной приказом Федеральной налоговой службы, на дату не ранее чем за один месяц до даты подачи пояснительной записки получателем субсидии.</w:t>
      </w:r>
    </w:p>
    <w:p w:rsidR="00181F53" w:rsidRPr="00017A04" w:rsidRDefault="00664F8C"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7</w:t>
      </w:r>
      <w:r w:rsidR="00181F53" w:rsidRPr="00017A04">
        <w:rPr>
          <w:rFonts w:ascii="Times New Roman" w:hAnsi="Times New Roman" w:cs="Times New Roman"/>
          <w:sz w:val="24"/>
          <w:szCs w:val="24"/>
        </w:rPr>
        <w:t xml:space="preserve">. Отдел культуры в течение 15 рабочих дней со дня получения пояснительной записки рассматривает представленные учреждением документы, в том числе на предмет </w:t>
      </w:r>
      <w:r w:rsidR="00181F53" w:rsidRPr="00017A04">
        <w:rPr>
          <w:rFonts w:ascii="Times New Roman" w:hAnsi="Times New Roman" w:cs="Times New Roman"/>
          <w:sz w:val="24"/>
          <w:szCs w:val="24"/>
        </w:rPr>
        <w:lastRenderedPageBreak/>
        <w:t>достоверности содержащейся в представленных документах информации, и принимает решение о предоставлении или об отказе в предоставлении субсидии Учреждению.</w:t>
      </w:r>
    </w:p>
    <w:p w:rsidR="00181F53" w:rsidRPr="00017A04" w:rsidRDefault="00664F8C"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8. </w:t>
      </w:r>
      <w:r w:rsidR="00181F53" w:rsidRPr="00017A04">
        <w:rPr>
          <w:rFonts w:ascii="Times New Roman" w:hAnsi="Times New Roman" w:cs="Times New Roman"/>
          <w:sz w:val="24"/>
          <w:szCs w:val="24"/>
        </w:rPr>
        <w:t>Решение о пред</w:t>
      </w:r>
      <w:r w:rsidR="00C61936" w:rsidRPr="00017A04">
        <w:rPr>
          <w:rFonts w:ascii="Times New Roman" w:hAnsi="Times New Roman" w:cs="Times New Roman"/>
          <w:sz w:val="24"/>
          <w:szCs w:val="24"/>
        </w:rPr>
        <w:t xml:space="preserve">оставлении субсидии оформляется </w:t>
      </w:r>
      <w:r w:rsidR="00181F53" w:rsidRPr="00017A04">
        <w:rPr>
          <w:rFonts w:ascii="Times New Roman" w:hAnsi="Times New Roman" w:cs="Times New Roman"/>
          <w:sz w:val="24"/>
          <w:szCs w:val="24"/>
        </w:rPr>
        <w:t>соглашением Отдела культуры с учреждением - получателем субсидии и с указанием объема субсидии</w:t>
      </w:r>
      <w:r w:rsidRPr="00017A04">
        <w:rPr>
          <w:rFonts w:ascii="Times New Roman" w:hAnsi="Times New Roman" w:cs="Times New Roman"/>
          <w:sz w:val="24"/>
          <w:szCs w:val="24"/>
        </w:rPr>
        <w:t>.</w:t>
      </w:r>
      <w:r w:rsidR="00181F53" w:rsidRPr="00017A04">
        <w:rPr>
          <w:rFonts w:ascii="Times New Roman" w:hAnsi="Times New Roman" w:cs="Times New Roman"/>
          <w:sz w:val="24"/>
          <w:szCs w:val="24"/>
        </w:rPr>
        <w:t xml:space="preserve"> </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На финансовую поддержку каждого проекта заключается отдельное соглашение.</w:t>
      </w:r>
    </w:p>
    <w:p w:rsidR="003232F5" w:rsidRPr="00017A04" w:rsidRDefault="00664F8C"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9. </w:t>
      </w:r>
      <w:r w:rsidR="003232F5" w:rsidRPr="00017A04">
        <w:rPr>
          <w:rFonts w:ascii="Times New Roman" w:hAnsi="Times New Roman" w:cs="Times New Roman"/>
          <w:sz w:val="24"/>
          <w:szCs w:val="24"/>
        </w:rPr>
        <w:t>Для проекта, общий объем финансирования которого превышает шестьсот тысяч рублей, соглашением предусматривается обязательство о представлении Учреждением положительного заключения о проверке достоверности определения сметной стоимости проекта до проведения в рамках реализации проекта закупок работ, услуг для обеспечения муниципальных нужд. Если по итогам проверки достоверности определения сметной стоимости либо по иным основаниям объем финансирования проекта увеличится, дополнительное финансирование осуществляется исключительно за счет средств Учреждения.</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10. Решение об отказе в предоставлении субсидии Отделом культуры в течение 5 рабочих дней со дня принятия такого решения направляет учреждению в письменной форме с указанием оснований отказа.</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w:t>
      </w:r>
      <w:r w:rsidR="000F7866" w:rsidRPr="00017A04">
        <w:rPr>
          <w:rFonts w:ascii="Times New Roman" w:hAnsi="Times New Roman" w:cs="Times New Roman"/>
          <w:sz w:val="24"/>
          <w:szCs w:val="24"/>
        </w:rPr>
        <w:t>1</w:t>
      </w:r>
      <w:r w:rsidRPr="00017A04">
        <w:rPr>
          <w:rFonts w:ascii="Times New Roman" w:hAnsi="Times New Roman" w:cs="Times New Roman"/>
          <w:sz w:val="24"/>
          <w:szCs w:val="24"/>
        </w:rPr>
        <w:t>. Основаниями для отказа в предоставлении субсидии являются:</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 несоответствие представленных учреждением документов требованиям, указанным в пункте 6 настоящего Порядка, и (или) непредставление (представление не в полном объеме) указанных документов;</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 недостоверность информации, содержащейся в документах, представленных учреждением.</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12. Соглашение заключается не позднее 15 рабочих дней со дня принятия Отделом культуры решения о предоставлении субсидии в соответствии с типовой формой утвержденной приказом Финансового Управления Администрации Первомайского района;</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13. Дополнительное соглашение к соглашению, предусматривающее внесение в него изменений, заключается при наличии следующих условий:</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 изменение платежных реквизитов, наименования любой из сторон соглашения. Дополнительное соглашение к соглашению заключается в течение 10 рабочих дней со дня получения письменного уведомления одной из сторон;</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 изменение Отделу культуры как получателю бюджетных средств ранее доведенных лимитов бюджетных обязательств на предоставление субсидии. Дополнительное соглашение к соглашению заключается в течение 10 рабочих дней;</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3) изменение настоящего Порядка, влекущее за собой необходимость изменения условий соглашения, в том числе в части изменения результата, показателей, необходимых для достижения результата предоставления субсидии. Дополнительное соглашение к соглашению заключается в течение 10 рабочих дней со дня изменения Порядка;</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4) поступление в Отдел культуры мотивированного обращения учреждения о внесении изменений в соглашение, в том числе в части изменения размера субсидии, содержащего обоснование необходимости внесения предлагаемых изменений. Дополнительное соглашение к соглашению заключается в течение 20 рабочих дней со дня получения Отделом культуры мотивированного обращения.</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14. Дополнительное соглашение к соглашению, предусматривающее его расторжение, заключается при наличии следующих условий:</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 прекращение деятельности учреждения в связи с реорганизацией (за исключением реорганизации в форме присоединения) или ликвидацией. Дополнительное соглашение о расторжении соглашения заключается в течение 10 рабочих дней со дня письменного уведомления о реорганизации (за исключением реорганизации в форме присоединения) или ликвидации учреждения;</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lastRenderedPageBreak/>
        <w:t xml:space="preserve">2) </w:t>
      </w:r>
      <w:proofErr w:type="spellStart"/>
      <w:r w:rsidRPr="00017A04">
        <w:rPr>
          <w:rFonts w:ascii="Times New Roman" w:hAnsi="Times New Roman" w:cs="Times New Roman"/>
          <w:sz w:val="24"/>
          <w:szCs w:val="24"/>
        </w:rPr>
        <w:t>неустранение</w:t>
      </w:r>
      <w:proofErr w:type="spellEnd"/>
      <w:r w:rsidRPr="00017A04">
        <w:rPr>
          <w:rFonts w:ascii="Times New Roman" w:hAnsi="Times New Roman" w:cs="Times New Roman"/>
          <w:sz w:val="24"/>
          <w:szCs w:val="24"/>
        </w:rPr>
        <w:t xml:space="preserve"> нарушений цели и (или) условий предоставления субсидии в сроки, установленные уведомлением Отдел культуры. Дополнительное соглашение о расторжении соглашения заключается в течение 10 рабочих дней со дня истечения сроков для устранения нарушений, установленных уведомлением Отдел культуры.</w:t>
      </w:r>
    </w:p>
    <w:p w:rsidR="00C61936" w:rsidRPr="00017A04" w:rsidRDefault="00C6193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Дополнительное соглашение заключается в соответствии с типовой формой утвержденной приказом Финансового Управления Администрации Первомайского района</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15. Предоставление субсидии осуществляется Отдел культуры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w:t>
      </w:r>
    </w:p>
    <w:p w:rsidR="00E619F9" w:rsidRPr="00017A04" w:rsidRDefault="00E619F9"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1) требование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Администрации Первомайского района.</w:t>
      </w:r>
    </w:p>
    <w:p w:rsidR="00181F53" w:rsidRPr="00017A04" w:rsidRDefault="00181F5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16. Субсидия перечисляется Учреждению </w:t>
      </w:r>
      <w:r w:rsidR="000D2F11" w:rsidRPr="00017A04">
        <w:rPr>
          <w:rFonts w:ascii="Times New Roman" w:hAnsi="Times New Roman" w:cs="Times New Roman"/>
          <w:sz w:val="24"/>
          <w:szCs w:val="24"/>
        </w:rPr>
        <w:t>на лицевой счет, открытый в Финансовом Управлении Администрации Первомайского района, предназначенный для учета операций со средствами предоставленными из местного бюджета в виде субсидий на иные цели</w:t>
      </w:r>
      <w:r w:rsidRPr="00017A04">
        <w:rPr>
          <w:rFonts w:ascii="Times New Roman" w:hAnsi="Times New Roman" w:cs="Times New Roman"/>
          <w:sz w:val="24"/>
          <w:szCs w:val="24"/>
        </w:rPr>
        <w:t xml:space="preserve">, в течение 5-ти рабочих дней со дня принятия </w:t>
      </w:r>
      <w:r w:rsidR="00C61936" w:rsidRPr="00017A04">
        <w:rPr>
          <w:rFonts w:ascii="Times New Roman" w:hAnsi="Times New Roman" w:cs="Times New Roman"/>
          <w:sz w:val="24"/>
          <w:szCs w:val="24"/>
        </w:rPr>
        <w:t>Отделом культуры</w:t>
      </w:r>
      <w:r w:rsidRPr="00017A04">
        <w:rPr>
          <w:rFonts w:ascii="Times New Roman" w:hAnsi="Times New Roman" w:cs="Times New Roman"/>
          <w:sz w:val="24"/>
          <w:szCs w:val="24"/>
        </w:rPr>
        <w:t xml:space="preserve"> заявки Учреждения на перечисление средств Субсидии с приложением документов, подтверждающих возникновение фактической потребности в средствах Субсидии, представляемых Учреждением в соответствии с условиями Соглашения;</w:t>
      </w:r>
    </w:p>
    <w:p w:rsidR="00046863" w:rsidRPr="00017A04" w:rsidRDefault="004A0909" w:rsidP="00017A04">
      <w:pPr>
        <w:autoSpaceDE w:val="0"/>
        <w:autoSpaceDN w:val="0"/>
        <w:adjustRightInd w:val="0"/>
        <w:spacing w:after="0" w:line="240" w:lineRule="auto"/>
        <w:ind w:firstLine="709"/>
        <w:jc w:val="both"/>
        <w:rPr>
          <w:rFonts w:ascii="Times New Roman" w:hAnsi="Times New Roman" w:cs="Times New Roman"/>
          <w:sz w:val="24"/>
          <w:szCs w:val="24"/>
        </w:rPr>
      </w:pPr>
      <w:bookmarkStart w:id="2" w:name="Par68"/>
      <w:bookmarkEnd w:id="2"/>
      <w:r w:rsidRPr="00017A04">
        <w:rPr>
          <w:rFonts w:ascii="Times New Roman" w:hAnsi="Times New Roman" w:cs="Times New Roman"/>
          <w:sz w:val="24"/>
          <w:szCs w:val="24"/>
        </w:rPr>
        <w:t xml:space="preserve"> </w:t>
      </w:r>
      <w:r w:rsidR="00046863" w:rsidRPr="00017A04">
        <w:rPr>
          <w:rFonts w:ascii="Times New Roman" w:hAnsi="Times New Roman" w:cs="Times New Roman"/>
          <w:sz w:val="24"/>
          <w:szCs w:val="24"/>
        </w:rPr>
        <w:t xml:space="preserve"> </w:t>
      </w:r>
      <w:r w:rsidR="000F7866" w:rsidRPr="00017A04">
        <w:rPr>
          <w:rFonts w:ascii="Times New Roman" w:hAnsi="Times New Roman" w:cs="Times New Roman"/>
          <w:sz w:val="24"/>
          <w:szCs w:val="24"/>
        </w:rPr>
        <w:t>17</w:t>
      </w:r>
      <w:r w:rsidR="00D40D63" w:rsidRPr="00017A04">
        <w:rPr>
          <w:rFonts w:ascii="Times New Roman" w:hAnsi="Times New Roman" w:cs="Times New Roman"/>
          <w:sz w:val="24"/>
          <w:szCs w:val="24"/>
        </w:rPr>
        <w:t>.</w:t>
      </w:r>
      <w:r w:rsidR="00046863" w:rsidRPr="00017A04">
        <w:rPr>
          <w:rFonts w:ascii="Times New Roman" w:hAnsi="Times New Roman" w:cs="Times New Roman"/>
          <w:sz w:val="24"/>
          <w:szCs w:val="24"/>
        </w:rPr>
        <w:t xml:space="preserve"> Показателем результатов использования субсидии является фактическое завершение работ по созданию, обустройству либо ремонту объекта инфраструктуры, предусмотренного проектом.</w:t>
      </w:r>
    </w:p>
    <w:p w:rsidR="00FC0E88" w:rsidRPr="00017A04" w:rsidRDefault="00FC0E88"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 xml:space="preserve">Значения результата предоставления субсидии устанавливаются соглашением о предоставлении субсидии в качестве показателей, необходимых для достижения указанного результата предоставления </w:t>
      </w:r>
      <w:r w:rsidR="00C61936" w:rsidRPr="00017A04">
        <w:rPr>
          <w:rFonts w:ascii="Times New Roman" w:eastAsiaTheme="minorEastAsia" w:hAnsi="Times New Roman" w:cs="Times New Roman"/>
          <w:sz w:val="24"/>
          <w:szCs w:val="24"/>
          <w:lang w:eastAsia="ru-RU"/>
        </w:rPr>
        <w:t>С</w:t>
      </w:r>
      <w:r w:rsidRPr="00017A04">
        <w:rPr>
          <w:rFonts w:ascii="Times New Roman" w:eastAsiaTheme="minorEastAsia" w:hAnsi="Times New Roman" w:cs="Times New Roman"/>
          <w:sz w:val="24"/>
          <w:szCs w:val="24"/>
          <w:lang w:eastAsia="ru-RU"/>
        </w:rPr>
        <w:t>убсидии.</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bookmarkStart w:id="3" w:name="Par73"/>
      <w:bookmarkEnd w:id="3"/>
      <w:r w:rsidRPr="00017A04">
        <w:rPr>
          <w:rFonts w:ascii="Times New Roman" w:hAnsi="Times New Roman" w:cs="Times New Roman"/>
          <w:sz w:val="24"/>
          <w:szCs w:val="24"/>
        </w:rPr>
        <w:t>18</w:t>
      </w:r>
      <w:r w:rsidR="00D40D63" w:rsidRPr="00017A04">
        <w:rPr>
          <w:rFonts w:ascii="Times New Roman" w:hAnsi="Times New Roman" w:cs="Times New Roman"/>
          <w:sz w:val="24"/>
          <w:szCs w:val="24"/>
        </w:rPr>
        <w:t>.</w:t>
      </w:r>
      <w:r w:rsidR="00046863" w:rsidRPr="00017A04">
        <w:rPr>
          <w:rFonts w:ascii="Times New Roman" w:hAnsi="Times New Roman" w:cs="Times New Roman"/>
          <w:sz w:val="24"/>
          <w:szCs w:val="24"/>
        </w:rPr>
        <w:t xml:space="preserve"> В случае уменьшения общего объема финансирования проекта, указанного в заявке, по результатам проверки достоверности определения сметной стоимости, проводимой в соответствии с </w:t>
      </w:r>
      <w:hyperlink w:anchor="Par68" w:history="1">
        <w:r w:rsidR="00046863" w:rsidRPr="00017A04">
          <w:rPr>
            <w:rFonts w:ascii="Times New Roman" w:hAnsi="Times New Roman" w:cs="Times New Roman"/>
            <w:sz w:val="24"/>
            <w:szCs w:val="24"/>
          </w:rPr>
          <w:t xml:space="preserve">пунктом </w:t>
        </w:r>
        <w:r w:rsidR="00C61936" w:rsidRPr="00017A04">
          <w:rPr>
            <w:rFonts w:ascii="Times New Roman" w:hAnsi="Times New Roman" w:cs="Times New Roman"/>
            <w:sz w:val="24"/>
            <w:szCs w:val="24"/>
          </w:rPr>
          <w:t>9</w:t>
        </w:r>
      </w:hyperlink>
      <w:r w:rsidR="00046863" w:rsidRPr="00017A04">
        <w:rPr>
          <w:rFonts w:ascii="Times New Roman" w:hAnsi="Times New Roman" w:cs="Times New Roman"/>
          <w:sz w:val="24"/>
          <w:szCs w:val="24"/>
        </w:rPr>
        <w:t xml:space="preserve"> настоящего Порядка, по итогам осуществления закупок товаров, работ, услуг для обеспечения муниципальных нужд в процессе реализации проекта либо по факту выполненных работ субсидия подлежит уменьшению в соответствии с соглашением в размере полученной экономии, рассчитанном пропорционал</w:t>
      </w:r>
      <w:r w:rsidR="004A0909" w:rsidRPr="00017A04">
        <w:rPr>
          <w:rFonts w:ascii="Times New Roman" w:hAnsi="Times New Roman" w:cs="Times New Roman"/>
          <w:sz w:val="24"/>
          <w:szCs w:val="24"/>
        </w:rPr>
        <w:t>ьно уровню софинансирования из местного</w:t>
      </w:r>
      <w:r w:rsidR="00046863" w:rsidRPr="00017A04">
        <w:rPr>
          <w:rFonts w:ascii="Times New Roman" w:hAnsi="Times New Roman" w:cs="Times New Roman"/>
          <w:sz w:val="24"/>
          <w:szCs w:val="24"/>
        </w:rPr>
        <w:t xml:space="preserve"> бюджета, за исключением случая, установленного абзацем вторым настоящего пункта.</w:t>
      </w:r>
    </w:p>
    <w:p w:rsidR="00046863" w:rsidRPr="00017A04" w:rsidRDefault="0004686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Сумма экономии, полученная в результате уменьшения общего объема финансирования проекта, полностью или частично может быть направлена на приобретение (создание) и установку дополнительного оборудования, в том числе малых архитектурных форм (далее - дополнительное оборудование), в рамках реализации</w:t>
      </w:r>
      <w:r w:rsidR="00017A04">
        <w:rPr>
          <w:rFonts w:ascii="Times New Roman" w:hAnsi="Times New Roman" w:cs="Times New Roman"/>
          <w:sz w:val="24"/>
          <w:szCs w:val="24"/>
        </w:rPr>
        <w:t xml:space="preserve"> проекта в случае направления в</w:t>
      </w:r>
      <w:r w:rsidR="002175C3" w:rsidRPr="00017A04">
        <w:rPr>
          <w:rFonts w:ascii="Times New Roman" w:hAnsi="Times New Roman" w:cs="Times New Roman"/>
          <w:sz w:val="24"/>
          <w:szCs w:val="24"/>
        </w:rPr>
        <w:t xml:space="preserve"> Отдел культуры </w:t>
      </w:r>
      <w:r w:rsidRPr="00017A04">
        <w:rPr>
          <w:rFonts w:ascii="Times New Roman" w:hAnsi="Times New Roman" w:cs="Times New Roman"/>
          <w:sz w:val="24"/>
          <w:szCs w:val="24"/>
        </w:rPr>
        <w:t xml:space="preserve">мотивированного обращения о </w:t>
      </w:r>
      <w:r w:rsidRPr="00017A04">
        <w:rPr>
          <w:rFonts w:ascii="Times New Roman" w:hAnsi="Times New Roman" w:cs="Times New Roman"/>
          <w:sz w:val="24"/>
          <w:szCs w:val="24"/>
        </w:rPr>
        <w:lastRenderedPageBreak/>
        <w:t>необходимости дополнительного оборудования с приложением перечня дополнительного оборудования с указанием его стоимости.</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19. </w:t>
      </w:r>
      <w:r w:rsidR="002175C3" w:rsidRPr="00017A04">
        <w:rPr>
          <w:rFonts w:ascii="Times New Roman" w:hAnsi="Times New Roman" w:cs="Times New Roman"/>
          <w:sz w:val="24"/>
          <w:szCs w:val="24"/>
        </w:rPr>
        <w:t xml:space="preserve">Отдел культуры </w:t>
      </w:r>
      <w:r w:rsidR="00046863" w:rsidRPr="00017A04">
        <w:rPr>
          <w:rFonts w:ascii="Times New Roman" w:hAnsi="Times New Roman" w:cs="Times New Roman"/>
          <w:sz w:val="24"/>
          <w:szCs w:val="24"/>
        </w:rPr>
        <w:t xml:space="preserve">в течение </w:t>
      </w:r>
      <w:r w:rsidRPr="00017A04">
        <w:rPr>
          <w:rFonts w:ascii="Times New Roman" w:hAnsi="Times New Roman" w:cs="Times New Roman"/>
          <w:sz w:val="24"/>
          <w:szCs w:val="24"/>
        </w:rPr>
        <w:t>7</w:t>
      </w:r>
      <w:r w:rsidR="00046863" w:rsidRPr="00017A04">
        <w:rPr>
          <w:rFonts w:ascii="Times New Roman" w:hAnsi="Times New Roman" w:cs="Times New Roman"/>
          <w:sz w:val="24"/>
          <w:szCs w:val="24"/>
        </w:rPr>
        <w:t xml:space="preserve"> рабочих дней со дня получения мотивированного обращения о необходимости приобретения дополнительного оборудования рассматривает указанное мотивированное обращение и в случае соответствия перечня дополнительного оборудования назначению объекта инфраструктуры, создание, обустройство (благоустройство) либо ремонт которого предусмотрен проектом, письменно сообщает о согласовании направления суммы экономии на приобретение, установку дополнительного оборудования.</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bookmarkStart w:id="4" w:name="Par76"/>
      <w:bookmarkEnd w:id="4"/>
      <w:r w:rsidRPr="00017A04">
        <w:rPr>
          <w:rFonts w:ascii="Times New Roman" w:hAnsi="Times New Roman" w:cs="Times New Roman"/>
          <w:sz w:val="24"/>
          <w:szCs w:val="24"/>
        </w:rPr>
        <w:t>20</w:t>
      </w:r>
      <w:r w:rsidR="00046863" w:rsidRPr="00017A04">
        <w:rPr>
          <w:rFonts w:ascii="Times New Roman" w:hAnsi="Times New Roman" w:cs="Times New Roman"/>
          <w:sz w:val="24"/>
          <w:szCs w:val="24"/>
        </w:rPr>
        <w:t xml:space="preserve">. В случае </w:t>
      </w:r>
      <w:proofErr w:type="spellStart"/>
      <w:r w:rsidR="00046863" w:rsidRPr="00017A04">
        <w:rPr>
          <w:rFonts w:ascii="Times New Roman" w:hAnsi="Times New Roman" w:cs="Times New Roman"/>
          <w:sz w:val="24"/>
          <w:szCs w:val="24"/>
        </w:rPr>
        <w:t>незавершения</w:t>
      </w:r>
      <w:proofErr w:type="spellEnd"/>
      <w:r w:rsidR="00046863" w:rsidRPr="00017A04">
        <w:rPr>
          <w:rFonts w:ascii="Times New Roman" w:hAnsi="Times New Roman" w:cs="Times New Roman"/>
          <w:sz w:val="24"/>
          <w:szCs w:val="24"/>
        </w:rPr>
        <w:t xml:space="preserve"> проекта в части, финансируемой за счет средств местного бюджетов, в срок до 31 декабря года, в котором была предоставлена субсидия, в связи с нарушением исполнителем (подрядчиком) своих обязательств по муниципальному контракту (договору) либо в связи с возникновением чрезвычайного обстоятельства (непреодолимой силы), препятствующего реализации проекта, срок реализации проекта продлевается до 1 мая очередного финансового года на основании мотивированного обращения </w:t>
      </w:r>
      <w:r w:rsidR="004A0909" w:rsidRPr="00017A04">
        <w:rPr>
          <w:rFonts w:ascii="Times New Roman" w:hAnsi="Times New Roman" w:cs="Times New Roman"/>
          <w:sz w:val="24"/>
          <w:szCs w:val="24"/>
        </w:rPr>
        <w:t>Учреждения</w:t>
      </w:r>
      <w:r w:rsidR="00046863" w:rsidRPr="00017A04">
        <w:rPr>
          <w:rFonts w:ascii="Times New Roman" w:hAnsi="Times New Roman" w:cs="Times New Roman"/>
          <w:sz w:val="24"/>
          <w:szCs w:val="24"/>
        </w:rPr>
        <w:t>, направляемого в соответствии с соглашением, при условии, что работы по реализации проекта в текущем финансовом году были начаты.</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21. </w:t>
      </w:r>
      <w:r w:rsidR="00046863" w:rsidRPr="00017A04">
        <w:rPr>
          <w:rFonts w:ascii="Times New Roman" w:hAnsi="Times New Roman" w:cs="Times New Roman"/>
          <w:sz w:val="24"/>
          <w:szCs w:val="24"/>
        </w:rPr>
        <w:t>К обращению прилагается копия муниципального контракта (договора), обязательства по которому нарушены исполнителем (подрядчиком), либо документ, подтверждающий факт возникновения чрезвычайного обстоятельства (непреодолимой силы).</w:t>
      </w:r>
    </w:p>
    <w:p w:rsidR="00046863" w:rsidRDefault="00046863"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В случае если фактическое завершение работ по созданию, обустройству либо ремонту объекта инфраструктуры, предусмотренного проектом, не достигается в связи с необеспечением населением, юридическими лицами, индивидуальными предпринимателями нефинансовых форм участия в проекте, срок реализации проекта также продлевается до 1 мая очередного финансового года на основании мотивированного обращения </w:t>
      </w:r>
      <w:r w:rsidR="004A0909" w:rsidRPr="00017A04">
        <w:rPr>
          <w:rFonts w:ascii="Times New Roman" w:hAnsi="Times New Roman" w:cs="Times New Roman"/>
          <w:sz w:val="24"/>
          <w:szCs w:val="24"/>
        </w:rPr>
        <w:t>Учреждения</w:t>
      </w:r>
      <w:r w:rsidRPr="00017A04">
        <w:rPr>
          <w:rFonts w:ascii="Times New Roman" w:hAnsi="Times New Roman" w:cs="Times New Roman"/>
          <w:sz w:val="24"/>
          <w:szCs w:val="24"/>
        </w:rPr>
        <w:t>, содержащего обоснование причин необеспечения нефинансовых форм участия.</w:t>
      </w:r>
    </w:p>
    <w:p w:rsidR="00017A04" w:rsidRPr="00017A04" w:rsidRDefault="00017A04" w:rsidP="00017A04">
      <w:pPr>
        <w:autoSpaceDE w:val="0"/>
        <w:autoSpaceDN w:val="0"/>
        <w:adjustRightInd w:val="0"/>
        <w:spacing w:after="0" w:line="240" w:lineRule="auto"/>
        <w:ind w:firstLine="709"/>
        <w:jc w:val="both"/>
        <w:rPr>
          <w:rFonts w:ascii="Times New Roman" w:hAnsi="Times New Roman" w:cs="Times New Roman"/>
          <w:sz w:val="24"/>
          <w:szCs w:val="24"/>
        </w:rPr>
      </w:pPr>
    </w:p>
    <w:p w:rsidR="00D40D63" w:rsidRPr="00017A04" w:rsidRDefault="00D40D63" w:rsidP="00017A04">
      <w:pPr>
        <w:pStyle w:val="ConsPlusNormal"/>
        <w:jc w:val="center"/>
        <w:rPr>
          <w:b/>
          <w:szCs w:val="24"/>
        </w:rPr>
      </w:pPr>
      <w:r w:rsidRPr="00017A04">
        <w:rPr>
          <w:b/>
          <w:szCs w:val="24"/>
        </w:rPr>
        <w:t>3. Требования к отчетности</w:t>
      </w:r>
    </w:p>
    <w:p w:rsidR="000F7866"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22.</w:t>
      </w:r>
      <w:r w:rsidR="00046863" w:rsidRPr="00017A04">
        <w:rPr>
          <w:rFonts w:ascii="Times New Roman" w:hAnsi="Times New Roman" w:cs="Times New Roman"/>
          <w:sz w:val="24"/>
          <w:szCs w:val="24"/>
        </w:rPr>
        <w:t xml:space="preserve"> </w:t>
      </w:r>
      <w:r w:rsidR="004A0909" w:rsidRPr="00017A04">
        <w:rPr>
          <w:rFonts w:ascii="Times New Roman" w:hAnsi="Times New Roman" w:cs="Times New Roman"/>
          <w:sz w:val="24"/>
          <w:szCs w:val="24"/>
        </w:rPr>
        <w:t>Учреждение</w:t>
      </w:r>
      <w:r w:rsidR="00046863" w:rsidRPr="00017A04">
        <w:rPr>
          <w:rFonts w:ascii="Times New Roman" w:hAnsi="Times New Roman" w:cs="Times New Roman"/>
          <w:sz w:val="24"/>
          <w:szCs w:val="24"/>
        </w:rPr>
        <w:t xml:space="preserve"> в срок до 1</w:t>
      </w:r>
      <w:r w:rsidR="004A0909" w:rsidRPr="00017A04">
        <w:rPr>
          <w:rFonts w:ascii="Times New Roman" w:hAnsi="Times New Roman" w:cs="Times New Roman"/>
          <w:sz w:val="24"/>
          <w:szCs w:val="24"/>
        </w:rPr>
        <w:t>0</w:t>
      </w:r>
      <w:r w:rsidR="00046863" w:rsidRPr="00017A04">
        <w:rPr>
          <w:rFonts w:ascii="Times New Roman" w:hAnsi="Times New Roman" w:cs="Times New Roman"/>
          <w:sz w:val="24"/>
          <w:szCs w:val="24"/>
        </w:rPr>
        <w:t xml:space="preserve"> января года, следующего за годом предоставления субсидии, представляют</w:t>
      </w:r>
      <w:r w:rsidRPr="00017A04">
        <w:rPr>
          <w:rFonts w:ascii="Times New Roman" w:hAnsi="Times New Roman" w:cs="Times New Roman"/>
          <w:sz w:val="24"/>
          <w:szCs w:val="24"/>
        </w:rPr>
        <w:t xml:space="preserve"> в Отдел культуры по формам согласно приложению к соглашению:</w:t>
      </w:r>
    </w:p>
    <w:p w:rsidR="000F7866"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 </w:t>
      </w:r>
      <w:r w:rsidR="00046863" w:rsidRPr="00017A04">
        <w:rPr>
          <w:rFonts w:ascii="Times New Roman" w:hAnsi="Times New Roman" w:cs="Times New Roman"/>
          <w:sz w:val="24"/>
          <w:szCs w:val="24"/>
        </w:rPr>
        <w:t xml:space="preserve"> отчет о расходах, в целях финансирования которых предоставлена субсидия</w:t>
      </w:r>
      <w:r w:rsidRPr="00017A04">
        <w:rPr>
          <w:rFonts w:ascii="Times New Roman" w:hAnsi="Times New Roman" w:cs="Times New Roman"/>
          <w:sz w:val="24"/>
          <w:szCs w:val="24"/>
        </w:rPr>
        <w:t>;</w:t>
      </w:r>
    </w:p>
    <w:p w:rsidR="000F7866"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 </w:t>
      </w:r>
      <w:r w:rsidR="00046863" w:rsidRPr="00017A04">
        <w:rPr>
          <w:rFonts w:ascii="Times New Roman" w:hAnsi="Times New Roman" w:cs="Times New Roman"/>
          <w:sz w:val="24"/>
          <w:szCs w:val="24"/>
        </w:rPr>
        <w:t xml:space="preserve"> отчет о достижении показателя результатов использования субсидии (далее - отчеты)</w:t>
      </w:r>
      <w:r w:rsidRPr="00017A04">
        <w:rPr>
          <w:rFonts w:ascii="Times New Roman" w:hAnsi="Times New Roman" w:cs="Times New Roman"/>
          <w:sz w:val="24"/>
          <w:szCs w:val="24"/>
        </w:rPr>
        <w:t>;</w:t>
      </w:r>
    </w:p>
    <w:p w:rsidR="00E619F9" w:rsidRPr="00017A04" w:rsidRDefault="00E619F9"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 отчет о реализации плана мероприятий по достижению результатов предоставления субсидии;</w:t>
      </w:r>
    </w:p>
    <w:p w:rsidR="00046863" w:rsidRPr="00017A04" w:rsidRDefault="000F7866" w:rsidP="00017A04">
      <w:pPr>
        <w:widowControl w:val="0"/>
        <w:autoSpaceDE w:val="0"/>
        <w:autoSpaceDN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 </w:t>
      </w:r>
      <w:r w:rsidR="00046863" w:rsidRPr="00017A04">
        <w:rPr>
          <w:rFonts w:ascii="Times New Roman" w:hAnsi="Times New Roman" w:cs="Times New Roman"/>
          <w:sz w:val="24"/>
          <w:szCs w:val="24"/>
        </w:rPr>
        <w:t xml:space="preserve">заверенные в установленном порядке </w:t>
      </w:r>
      <w:r w:rsidR="004A0909" w:rsidRPr="00017A04">
        <w:rPr>
          <w:rFonts w:ascii="Times New Roman" w:hAnsi="Times New Roman" w:cs="Times New Roman"/>
          <w:sz w:val="24"/>
          <w:szCs w:val="24"/>
        </w:rPr>
        <w:t>Учреждением</w:t>
      </w:r>
      <w:r w:rsidR="00046863" w:rsidRPr="00017A04">
        <w:rPr>
          <w:rFonts w:ascii="Times New Roman" w:hAnsi="Times New Roman" w:cs="Times New Roman"/>
          <w:sz w:val="24"/>
          <w:szCs w:val="24"/>
        </w:rPr>
        <w:t xml:space="preserve"> копии документов, подтверждающих фактическое осуществление расходов</w:t>
      </w:r>
      <w:r w:rsidRPr="00017A04">
        <w:rPr>
          <w:rFonts w:ascii="Times New Roman" w:hAnsi="Times New Roman" w:cs="Times New Roman"/>
          <w:sz w:val="24"/>
          <w:szCs w:val="24"/>
        </w:rPr>
        <w:t>.</w:t>
      </w:r>
    </w:p>
    <w:p w:rsidR="000F7866"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23. Отдел культуры в срок до 13 января года, следующего за отчетным, проверяет отчеты на предмет целевого использования средств субсидии и достижения показателя результатов использования субсидии.</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24</w:t>
      </w:r>
      <w:r w:rsidR="00FC0E88" w:rsidRPr="00017A04">
        <w:rPr>
          <w:rFonts w:ascii="Times New Roman" w:hAnsi="Times New Roman" w:cs="Times New Roman"/>
          <w:sz w:val="24"/>
          <w:szCs w:val="24"/>
        </w:rPr>
        <w:t xml:space="preserve">. </w:t>
      </w:r>
      <w:r w:rsidR="00046863" w:rsidRPr="00017A04">
        <w:rPr>
          <w:rFonts w:ascii="Times New Roman" w:hAnsi="Times New Roman" w:cs="Times New Roman"/>
          <w:sz w:val="24"/>
          <w:szCs w:val="24"/>
        </w:rPr>
        <w:t xml:space="preserve">В случае продления срока реализации проекта в соответствии с </w:t>
      </w:r>
      <w:hyperlink w:anchor="Par76" w:history="1">
        <w:r w:rsidR="00046863" w:rsidRPr="00017A04">
          <w:rPr>
            <w:rFonts w:ascii="Times New Roman" w:hAnsi="Times New Roman" w:cs="Times New Roman"/>
            <w:sz w:val="24"/>
            <w:szCs w:val="24"/>
          </w:rPr>
          <w:t xml:space="preserve">пунктом </w:t>
        </w:r>
        <w:r w:rsidR="00B84343" w:rsidRPr="00017A04">
          <w:rPr>
            <w:rFonts w:ascii="Times New Roman" w:hAnsi="Times New Roman" w:cs="Times New Roman"/>
            <w:sz w:val="24"/>
            <w:szCs w:val="24"/>
          </w:rPr>
          <w:t>20</w:t>
        </w:r>
      </w:hyperlink>
      <w:r w:rsidR="00046863" w:rsidRPr="00017A04">
        <w:rPr>
          <w:rFonts w:ascii="Times New Roman" w:hAnsi="Times New Roman" w:cs="Times New Roman"/>
          <w:sz w:val="24"/>
          <w:szCs w:val="24"/>
        </w:rPr>
        <w:t xml:space="preserve"> настоящего Порядка отчеты представляются в </w:t>
      </w:r>
      <w:r w:rsidR="004A0909" w:rsidRPr="00017A04">
        <w:rPr>
          <w:rFonts w:ascii="Times New Roman" w:hAnsi="Times New Roman" w:cs="Times New Roman"/>
          <w:sz w:val="24"/>
          <w:szCs w:val="24"/>
        </w:rPr>
        <w:t>Отдел культуры</w:t>
      </w:r>
      <w:r w:rsidR="00046863" w:rsidRPr="00017A04">
        <w:rPr>
          <w:rFonts w:ascii="Times New Roman" w:hAnsi="Times New Roman" w:cs="Times New Roman"/>
          <w:sz w:val="24"/>
          <w:szCs w:val="24"/>
        </w:rPr>
        <w:t xml:space="preserve"> в срок до 10 мая очередного финансового года.</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25. </w:t>
      </w:r>
      <w:r w:rsidR="00046863" w:rsidRPr="00017A04">
        <w:rPr>
          <w:rFonts w:ascii="Times New Roman" w:hAnsi="Times New Roman" w:cs="Times New Roman"/>
          <w:sz w:val="24"/>
          <w:szCs w:val="24"/>
        </w:rPr>
        <w:t xml:space="preserve">В случае продления срока реализации проекта в соответствии с </w:t>
      </w:r>
      <w:hyperlink w:anchor="Par76" w:history="1">
        <w:r w:rsidR="00046863" w:rsidRPr="00017A04">
          <w:rPr>
            <w:rFonts w:ascii="Times New Roman" w:hAnsi="Times New Roman" w:cs="Times New Roman"/>
            <w:sz w:val="24"/>
            <w:szCs w:val="24"/>
          </w:rPr>
          <w:t xml:space="preserve">пунктом </w:t>
        </w:r>
        <w:r w:rsidR="00B84343" w:rsidRPr="00017A04">
          <w:rPr>
            <w:rFonts w:ascii="Times New Roman" w:hAnsi="Times New Roman" w:cs="Times New Roman"/>
            <w:sz w:val="24"/>
            <w:szCs w:val="24"/>
          </w:rPr>
          <w:t>20</w:t>
        </w:r>
      </w:hyperlink>
      <w:r w:rsidR="00046863" w:rsidRPr="00017A04">
        <w:rPr>
          <w:rFonts w:ascii="Times New Roman" w:hAnsi="Times New Roman" w:cs="Times New Roman"/>
          <w:sz w:val="24"/>
          <w:szCs w:val="24"/>
        </w:rPr>
        <w:t xml:space="preserve"> настоящего Порядка </w:t>
      </w:r>
      <w:r w:rsidR="00D40D63" w:rsidRPr="00017A04">
        <w:rPr>
          <w:rFonts w:ascii="Times New Roman" w:hAnsi="Times New Roman" w:cs="Times New Roman"/>
          <w:sz w:val="24"/>
          <w:szCs w:val="24"/>
        </w:rPr>
        <w:t>Отдел культуры</w:t>
      </w:r>
      <w:r w:rsidR="00046863" w:rsidRPr="00017A04">
        <w:rPr>
          <w:rFonts w:ascii="Times New Roman" w:hAnsi="Times New Roman" w:cs="Times New Roman"/>
          <w:sz w:val="24"/>
          <w:szCs w:val="24"/>
        </w:rPr>
        <w:t xml:space="preserve"> проверяет отчеты в течение </w:t>
      </w:r>
      <w:r w:rsidR="00D40D63" w:rsidRPr="00017A04">
        <w:rPr>
          <w:rFonts w:ascii="Times New Roman" w:hAnsi="Times New Roman" w:cs="Times New Roman"/>
          <w:sz w:val="24"/>
          <w:szCs w:val="24"/>
        </w:rPr>
        <w:t>2</w:t>
      </w:r>
      <w:r w:rsidR="00046863" w:rsidRPr="00017A04">
        <w:rPr>
          <w:rFonts w:ascii="Times New Roman" w:hAnsi="Times New Roman" w:cs="Times New Roman"/>
          <w:sz w:val="24"/>
          <w:szCs w:val="24"/>
        </w:rPr>
        <w:t xml:space="preserve"> рабочих дней со дня представления отчетов.</w:t>
      </w:r>
    </w:p>
    <w:p w:rsidR="00FC0E88" w:rsidRPr="00017A04" w:rsidRDefault="000F7866"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 xml:space="preserve">26. </w:t>
      </w:r>
      <w:r w:rsidR="00FC0E88" w:rsidRPr="00017A04">
        <w:rPr>
          <w:rFonts w:ascii="Times New Roman" w:eastAsiaTheme="minorEastAsia" w:hAnsi="Times New Roman" w:cs="Times New Roman"/>
          <w:sz w:val="24"/>
          <w:szCs w:val="24"/>
          <w:lang w:eastAsia="ru-RU"/>
        </w:rPr>
        <w:t>Отдел культуры вправе устанавливать в соглашении дополнительные формы предоставления учреждением отчетности и сроки их предоставления.</w:t>
      </w:r>
    </w:p>
    <w:p w:rsidR="00FC0E88" w:rsidRPr="00017A04" w:rsidRDefault="00FC0E88" w:rsidP="00017A04">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D40D63" w:rsidRPr="00017A04" w:rsidRDefault="00D40D63" w:rsidP="00017A04">
      <w:pPr>
        <w:pStyle w:val="ConsPlusNormal"/>
        <w:jc w:val="center"/>
        <w:rPr>
          <w:b/>
          <w:szCs w:val="24"/>
        </w:rPr>
      </w:pPr>
      <w:r w:rsidRPr="00017A04">
        <w:rPr>
          <w:b/>
          <w:szCs w:val="24"/>
        </w:rPr>
        <w:lastRenderedPageBreak/>
        <w:t>4. Порядок осуществления контроля за соблюдением целей, условий и порядка предоставления субсидий и отв</w:t>
      </w:r>
      <w:r w:rsidR="00B84343" w:rsidRPr="00017A04">
        <w:rPr>
          <w:b/>
          <w:szCs w:val="24"/>
        </w:rPr>
        <w:t>етственность за их несоблюдение</w:t>
      </w:r>
    </w:p>
    <w:p w:rsidR="00FC0E88" w:rsidRPr="00017A04" w:rsidRDefault="00FC0E88" w:rsidP="00017A04">
      <w:pPr>
        <w:pStyle w:val="a3"/>
        <w:numPr>
          <w:ilvl w:val="0"/>
          <w:numId w:val="5"/>
        </w:numPr>
        <w:tabs>
          <w:tab w:val="left" w:pos="1097"/>
        </w:tabs>
        <w:ind w:left="0" w:firstLine="709"/>
        <w:rPr>
          <w:sz w:val="24"/>
          <w:szCs w:val="24"/>
        </w:rPr>
      </w:pPr>
      <w:r w:rsidRPr="00017A04">
        <w:rPr>
          <w:sz w:val="24"/>
          <w:szCs w:val="24"/>
        </w:rPr>
        <w:t>Контроль за соблюдением Учреждением обязательств, предусмотренных настоящим Порядком, соглашением, проверка достижения значений показателей результативности использования субсидии осуществляется Отделом культуры и органами муниципального финансового контроля.</w:t>
      </w:r>
    </w:p>
    <w:p w:rsidR="00FC0E88" w:rsidRPr="00017A04" w:rsidRDefault="000F7866" w:rsidP="00017A04">
      <w:pPr>
        <w:pStyle w:val="a4"/>
        <w:spacing w:before="0" w:beforeAutospacing="0" w:after="0" w:afterAutospacing="0"/>
        <w:ind w:firstLine="709"/>
        <w:jc w:val="both"/>
      </w:pPr>
      <w:r w:rsidRPr="00017A04">
        <w:t xml:space="preserve">28. </w:t>
      </w:r>
      <w:r w:rsidR="00FC0E88" w:rsidRPr="00017A04">
        <w:t xml:space="preserve">Ответственность за достоверность представляемых сведений об осуществлении расходов Учреждения, в целях финансирования которых предоставлена субсидия, возлагается на Учреждение. </w:t>
      </w:r>
    </w:p>
    <w:p w:rsidR="00FC0E88" w:rsidRPr="00017A04" w:rsidRDefault="00FC0E88" w:rsidP="00017A04">
      <w:pPr>
        <w:pStyle w:val="a4"/>
        <w:spacing w:before="0" w:beforeAutospacing="0" w:after="0" w:afterAutospacing="0"/>
        <w:ind w:firstLine="709"/>
        <w:jc w:val="both"/>
      </w:pPr>
      <w:r w:rsidRPr="00017A04">
        <w:t>2</w:t>
      </w:r>
      <w:r w:rsidR="000F7866" w:rsidRPr="00017A04">
        <w:t>9</w:t>
      </w:r>
      <w:r w:rsidRPr="00017A04">
        <w:t xml:space="preserve">. В случае невыполнения получателем субсидии условий, установленных соглашением, в том числе </w:t>
      </w:r>
      <w:proofErr w:type="spellStart"/>
      <w:r w:rsidRPr="00017A04">
        <w:t>недостижения</w:t>
      </w:r>
      <w:proofErr w:type="spellEnd"/>
      <w:r w:rsidRPr="00017A04">
        <w:t xml:space="preserve"> показателя результатов предоставления субсидии, субсидия подлежит возврату в доход местного бюджета в течение 10 рабочих дней со дня направления требования Отделом культуры о возврате субсидии получателю субсидии.</w:t>
      </w:r>
    </w:p>
    <w:p w:rsidR="00046863"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3</w:t>
      </w:r>
      <w:r w:rsidR="00D40D63" w:rsidRPr="00017A04">
        <w:rPr>
          <w:rFonts w:ascii="Times New Roman" w:hAnsi="Times New Roman" w:cs="Times New Roman"/>
          <w:sz w:val="24"/>
          <w:szCs w:val="24"/>
        </w:rPr>
        <w:t xml:space="preserve">0. </w:t>
      </w:r>
      <w:r w:rsidR="00046863" w:rsidRPr="00017A04">
        <w:rPr>
          <w:rFonts w:ascii="Times New Roman" w:hAnsi="Times New Roman" w:cs="Times New Roman"/>
          <w:sz w:val="24"/>
          <w:szCs w:val="24"/>
        </w:rPr>
        <w:t xml:space="preserve"> Не использованные в текущем финансовом году остатки субсидии подлежат возврату в </w:t>
      </w:r>
      <w:r w:rsidR="00FC0E88" w:rsidRPr="00017A04">
        <w:rPr>
          <w:rFonts w:ascii="Times New Roman" w:hAnsi="Times New Roman" w:cs="Times New Roman"/>
          <w:sz w:val="24"/>
          <w:szCs w:val="24"/>
        </w:rPr>
        <w:t>Отдел культуры до 31 декабря текущего финансового года.</w:t>
      </w:r>
    </w:p>
    <w:p w:rsidR="00664F8C" w:rsidRPr="00017A04" w:rsidRDefault="000F7866"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eastAsiaTheme="minorEastAsia" w:hAnsi="Times New Roman" w:cs="Times New Roman"/>
          <w:sz w:val="24"/>
          <w:szCs w:val="24"/>
          <w:lang w:eastAsia="ru-RU"/>
        </w:rPr>
        <w:t>31.</w:t>
      </w:r>
      <w:r w:rsidR="00664F8C" w:rsidRPr="00017A04">
        <w:rPr>
          <w:rFonts w:ascii="Times New Roman" w:eastAsiaTheme="minorEastAsia" w:hAnsi="Times New Roman" w:cs="Times New Roman"/>
          <w:sz w:val="24"/>
          <w:szCs w:val="24"/>
          <w:lang w:eastAsia="ru-RU"/>
        </w:rPr>
        <w:t xml:space="preserve"> </w:t>
      </w:r>
      <w:r w:rsidR="00664F8C" w:rsidRPr="00017A04">
        <w:rPr>
          <w:rFonts w:ascii="Times New Roman" w:hAnsi="Times New Roman" w:cs="Times New Roman"/>
          <w:sz w:val="24"/>
          <w:szCs w:val="24"/>
        </w:rPr>
        <w:t xml:space="preserve">В случае продления срока реализации проекта в соответствии с пунктом </w:t>
      </w:r>
      <w:hyperlink w:anchor="Par76" w:history="1">
        <w:r w:rsidR="002E7AD2" w:rsidRPr="00017A04">
          <w:rPr>
            <w:rFonts w:ascii="Times New Roman" w:hAnsi="Times New Roman" w:cs="Times New Roman"/>
            <w:sz w:val="24"/>
            <w:szCs w:val="24"/>
          </w:rPr>
          <w:t>20</w:t>
        </w:r>
      </w:hyperlink>
      <w:r w:rsidR="00664F8C" w:rsidRPr="00017A04">
        <w:rPr>
          <w:rFonts w:ascii="Times New Roman" w:hAnsi="Times New Roman" w:cs="Times New Roman"/>
          <w:sz w:val="24"/>
          <w:szCs w:val="24"/>
        </w:rPr>
        <w:t xml:space="preserve"> настоящего Порядка средства в объеме, не превышающем остатка субсидии, возвращаются в Учреждении для финансового обеспечения расходов, соответствующих целям предоставления субсидии, на основании решения Отдела культуры о наличии потребности в неиспользованном остатке субсидии, принятого в соответствии с бюджетным законодательством.</w:t>
      </w:r>
    </w:p>
    <w:p w:rsidR="00664F8C" w:rsidRPr="00017A04" w:rsidRDefault="00F97A02"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Для этого Учреждение</w:t>
      </w:r>
      <w:r w:rsidR="00664F8C" w:rsidRPr="00017A04">
        <w:rPr>
          <w:rFonts w:ascii="Times New Roman" w:eastAsiaTheme="minorEastAsia" w:hAnsi="Times New Roman" w:cs="Times New Roman"/>
          <w:sz w:val="24"/>
          <w:szCs w:val="24"/>
          <w:lang w:eastAsia="ru-RU"/>
        </w:rPr>
        <w:t xml:space="preserve"> направляет мотивированное обращение в Отдел культуры:</w:t>
      </w:r>
    </w:p>
    <w:p w:rsidR="00664F8C" w:rsidRPr="00017A04" w:rsidRDefault="00664F8C"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1) в срок до 27 декабря финансового года информацию о наличии у получателя субсидии заключенных в рамках достижения цели предоставления субсидии контрактов (договоров), срок оплаты по которым не наступил до 25 декабря текущего финансового года, в объеме, необходимом для исполнения соответствующих контрактов (договоров) субсидии, а также копии документов, подтверждающие наличие и объем указанных обязательств получателя субсидии;</w:t>
      </w:r>
    </w:p>
    <w:p w:rsidR="00664F8C" w:rsidRPr="00017A04" w:rsidRDefault="00664F8C"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2) при невозможности заключения в срок до 25 декабря финансового года контрактов (договоров), в результате признания несостоявшимся способа определения поставщиков (подрядчиков, исполнителей);</w:t>
      </w:r>
    </w:p>
    <w:p w:rsidR="00664F8C" w:rsidRPr="00017A04" w:rsidRDefault="00664F8C"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 xml:space="preserve">3) не позднее 15 января года, следующего за годом предоставления субсидии, о подтверждении потребности направления остатков субсидии на те же цели с указанием причин </w:t>
      </w:r>
      <w:proofErr w:type="spellStart"/>
      <w:r w:rsidRPr="00017A04">
        <w:rPr>
          <w:rFonts w:ascii="Times New Roman" w:eastAsiaTheme="minorEastAsia" w:hAnsi="Times New Roman" w:cs="Times New Roman"/>
          <w:sz w:val="24"/>
          <w:szCs w:val="24"/>
          <w:lang w:eastAsia="ru-RU"/>
        </w:rPr>
        <w:t>неосвоения</w:t>
      </w:r>
      <w:proofErr w:type="spellEnd"/>
      <w:r w:rsidRPr="00017A04">
        <w:rPr>
          <w:rFonts w:ascii="Times New Roman" w:eastAsiaTheme="minorEastAsia" w:hAnsi="Times New Roman" w:cs="Times New Roman"/>
          <w:sz w:val="24"/>
          <w:szCs w:val="24"/>
          <w:lang w:eastAsia="ru-RU"/>
        </w:rPr>
        <w:t xml:space="preserve"> сре</w:t>
      </w:r>
      <w:r w:rsidR="00CD001D" w:rsidRPr="00017A04">
        <w:rPr>
          <w:rFonts w:ascii="Times New Roman" w:eastAsiaTheme="minorEastAsia" w:hAnsi="Times New Roman" w:cs="Times New Roman"/>
          <w:sz w:val="24"/>
          <w:szCs w:val="24"/>
          <w:lang w:eastAsia="ru-RU"/>
        </w:rPr>
        <w:t>дств в течение финансового года.</w:t>
      </w:r>
    </w:p>
    <w:p w:rsidR="00664F8C" w:rsidRPr="00017A04" w:rsidRDefault="00F97A02"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32</w:t>
      </w:r>
      <w:r w:rsidR="00664F8C" w:rsidRPr="00017A04">
        <w:rPr>
          <w:rFonts w:ascii="Times New Roman" w:eastAsiaTheme="minorEastAsia" w:hAnsi="Times New Roman" w:cs="Times New Roman"/>
          <w:sz w:val="24"/>
          <w:szCs w:val="24"/>
          <w:lang w:eastAsia="ru-RU"/>
        </w:rPr>
        <w:t>. Решение о направлении остатков субсидии в текущем финансовом году на ту же цель оформляется в течение 10 рабочих дней со дня его принятия направляется получателю субсидии.</w:t>
      </w:r>
    </w:p>
    <w:p w:rsidR="00046863" w:rsidRPr="00017A04" w:rsidRDefault="00F97A02" w:rsidP="00017A04">
      <w:pPr>
        <w:autoSpaceDE w:val="0"/>
        <w:autoSpaceDN w:val="0"/>
        <w:adjustRightInd w:val="0"/>
        <w:spacing w:after="0" w:line="240" w:lineRule="auto"/>
        <w:ind w:firstLine="709"/>
        <w:jc w:val="both"/>
        <w:rPr>
          <w:rFonts w:ascii="Times New Roman" w:hAnsi="Times New Roman" w:cs="Times New Roman"/>
          <w:sz w:val="24"/>
          <w:szCs w:val="24"/>
        </w:rPr>
      </w:pPr>
      <w:r w:rsidRPr="00017A04">
        <w:rPr>
          <w:rFonts w:ascii="Times New Roman" w:hAnsi="Times New Roman" w:cs="Times New Roman"/>
          <w:sz w:val="24"/>
          <w:szCs w:val="24"/>
        </w:rPr>
        <w:t xml:space="preserve">33. </w:t>
      </w:r>
      <w:r w:rsidR="00046863" w:rsidRPr="00017A04">
        <w:rPr>
          <w:rFonts w:ascii="Times New Roman" w:hAnsi="Times New Roman" w:cs="Times New Roman"/>
          <w:sz w:val="24"/>
          <w:szCs w:val="24"/>
        </w:rPr>
        <w:t>Расходование средст</w:t>
      </w:r>
      <w:r w:rsidR="00664F8C" w:rsidRPr="00017A04">
        <w:rPr>
          <w:rFonts w:ascii="Times New Roman" w:hAnsi="Times New Roman" w:cs="Times New Roman"/>
          <w:sz w:val="24"/>
          <w:szCs w:val="24"/>
        </w:rPr>
        <w:t>в</w:t>
      </w:r>
      <w:r w:rsidR="00046863" w:rsidRPr="00017A04">
        <w:rPr>
          <w:rFonts w:ascii="Times New Roman" w:hAnsi="Times New Roman" w:cs="Times New Roman"/>
          <w:sz w:val="24"/>
          <w:szCs w:val="24"/>
        </w:rPr>
        <w:t xml:space="preserve"> указанных в абзаце втором настоящего пункта, осуществляется </w:t>
      </w:r>
      <w:r w:rsidR="00D40D63" w:rsidRPr="00017A04">
        <w:rPr>
          <w:rFonts w:ascii="Times New Roman" w:hAnsi="Times New Roman" w:cs="Times New Roman"/>
          <w:sz w:val="24"/>
          <w:szCs w:val="24"/>
        </w:rPr>
        <w:t xml:space="preserve">Учреждением </w:t>
      </w:r>
      <w:r w:rsidR="00046863" w:rsidRPr="00017A04">
        <w:rPr>
          <w:rFonts w:ascii="Times New Roman" w:hAnsi="Times New Roman" w:cs="Times New Roman"/>
          <w:sz w:val="24"/>
          <w:szCs w:val="24"/>
        </w:rPr>
        <w:t xml:space="preserve"> не позднее 1 мая года, в котором принято решение о наличии потребности в неиспользованном остатке субсидии.</w:t>
      </w:r>
    </w:p>
    <w:p w:rsidR="003232F5" w:rsidRPr="00017A04" w:rsidRDefault="00F97A02" w:rsidP="00017A04">
      <w:pPr>
        <w:pStyle w:val="ConsPlusNormal"/>
        <w:ind w:firstLine="709"/>
        <w:jc w:val="both"/>
        <w:rPr>
          <w:szCs w:val="24"/>
        </w:rPr>
      </w:pPr>
      <w:r w:rsidRPr="00017A04">
        <w:rPr>
          <w:szCs w:val="24"/>
        </w:rPr>
        <w:t>34</w:t>
      </w:r>
      <w:r w:rsidR="00FC0E88" w:rsidRPr="00017A04">
        <w:rPr>
          <w:szCs w:val="24"/>
        </w:rPr>
        <w:t>.</w:t>
      </w:r>
      <w:r w:rsidR="003232F5" w:rsidRPr="00017A04">
        <w:rPr>
          <w:szCs w:val="24"/>
        </w:rPr>
        <w:t xml:space="preserve"> В целях проведения мониторинга достижения результатов предоставления субсидии Отдел культуры формирует и утверждает одновременно с заключением соглашения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их плановых значений, а также плановых сроков их достижения. </w:t>
      </w:r>
    </w:p>
    <w:p w:rsidR="003232F5" w:rsidRPr="00017A04" w:rsidRDefault="00F97A02" w:rsidP="00017A04">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17A04">
        <w:rPr>
          <w:rFonts w:ascii="Times New Roman" w:eastAsiaTheme="minorEastAsia" w:hAnsi="Times New Roman" w:cs="Times New Roman"/>
          <w:sz w:val="24"/>
          <w:szCs w:val="24"/>
          <w:lang w:eastAsia="ru-RU"/>
        </w:rPr>
        <w:t>35</w:t>
      </w:r>
      <w:r w:rsidR="003232F5" w:rsidRPr="00017A04">
        <w:rPr>
          <w:rFonts w:ascii="Times New Roman" w:eastAsiaTheme="minorEastAsia" w:hAnsi="Times New Roman" w:cs="Times New Roman"/>
          <w:sz w:val="24"/>
          <w:szCs w:val="24"/>
          <w:lang w:eastAsia="ru-RU"/>
        </w:rPr>
        <w:t>.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E619F9" w:rsidRPr="00017A04" w:rsidRDefault="00F97A02" w:rsidP="00017A04">
      <w:pPr>
        <w:pStyle w:val="ConsPlusNormal"/>
        <w:ind w:firstLine="709"/>
        <w:jc w:val="both"/>
        <w:rPr>
          <w:rFonts w:eastAsia="Times New Roman"/>
          <w:szCs w:val="24"/>
        </w:rPr>
      </w:pPr>
      <w:r w:rsidRPr="00017A04">
        <w:rPr>
          <w:szCs w:val="24"/>
        </w:rPr>
        <w:t>36</w:t>
      </w:r>
      <w:r w:rsidR="00E619F9" w:rsidRPr="00017A04">
        <w:rPr>
          <w:rFonts w:eastAsia="Times New Roman"/>
          <w:sz w:val="22"/>
        </w:rPr>
        <w:t xml:space="preserve">. </w:t>
      </w:r>
      <w:r w:rsidR="00E619F9" w:rsidRPr="00017A04">
        <w:rPr>
          <w:rFonts w:eastAsia="Times New Roman"/>
          <w:szCs w:val="24"/>
        </w:rPr>
        <w:t xml:space="preserve">Оценка достижения получателем субсидии значений результата предоставления </w:t>
      </w:r>
      <w:r w:rsidR="00E619F9" w:rsidRPr="00017A04">
        <w:rPr>
          <w:rFonts w:eastAsia="Times New Roman"/>
          <w:szCs w:val="24"/>
        </w:rPr>
        <w:lastRenderedPageBreak/>
        <w:t xml:space="preserve">субсидии осуществляется Отделом культуры на основании отчета о реализации Плана мероприятий. </w:t>
      </w:r>
    </w:p>
    <w:p w:rsidR="00E619F9" w:rsidRDefault="00E619F9"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17A04">
        <w:rPr>
          <w:rFonts w:ascii="Times New Roman" w:eastAsia="Times New Roman" w:hAnsi="Times New Roman" w:cs="Times New Roman"/>
          <w:sz w:val="24"/>
          <w:szCs w:val="24"/>
          <w:lang w:eastAsia="ru-RU"/>
        </w:rPr>
        <w:t>Учреждение представляет Отчет в Отдел культуры: в срок до 5 числа месяца, следующего за кварталом предоставления субсидии, и по формам, предусмотренным Соглашением, указанном в п. 12 настоящего Порядка.</w:t>
      </w: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017A04" w:rsidRP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17A04">
        <w:rPr>
          <w:rFonts w:ascii="Times New Roman" w:eastAsia="Times New Roman" w:hAnsi="Times New Roman" w:cs="Times New Roman"/>
          <w:sz w:val="20"/>
          <w:szCs w:val="20"/>
          <w:lang w:eastAsia="ru-RU"/>
        </w:rPr>
        <w:t>Рассылка:</w:t>
      </w:r>
    </w:p>
    <w:p w:rsidR="00017A04" w:rsidRP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17A04">
        <w:rPr>
          <w:rFonts w:ascii="Times New Roman" w:eastAsia="Times New Roman" w:hAnsi="Times New Roman" w:cs="Times New Roman"/>
          <w:sz w:val="20"/>
          <w:szCs w:val="20"/>
          <w:lang w:eastAsia="ru-RU"/>
        </w:rPr>
        <w:t xml:space="preserve">1 – дело </w:t>
      </w:r>
    </w:p>
    <w:p w:rsidR="00017A04" w:rsidRP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17A04">
        <w:rPr>
          <w:rFonts w:ascii="Times New Roman" w:eastAsia="Times New Roman" w:hAnsi="Times New Roman" w:cs="Times New Roman"/>
          <w:sz w:val="20"/>
          <w:szCs w:val="20"/>
          <w:lang w:eastAsia="ru-RU"/>
        </w:rPr>
        <w:t>1 – отдел культуры</w:t>
      </w:r>
    </w:p>
    <w:p w:rsidR="00017A04" w:rsidRPr="00017A04" w:rsidRDefault="00017A04" w:rsidP="00017A04">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17A04">
        <w:rPr>
          <w:rFonts w:ascii="Times New Roman" w:eastAsia="Times New Roman" w:hAnsi="Times New Roman" w:cs="Times New Roman"/>
          <w:sz w:val="20"/>
          <w:szCs w:val="20"/>
          <w:lang w:eastAsia="ru-RU"/>
        </w:rPr>
        <w:t xml:space="preserve">1 – ФУ </w:t>
      </w:r>
      <w:bookmarkStart w:id="5" w:name="_GoBack"/>
      <w:bookmarkEnd w:id="5"/>
    </w:p>
    <w:sectPr w:rsidR="00017A04" w:rsidRPr="00017A04" w:rsidSect="00CB46E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378"/>
    <w:multiLevelType w:val="hybridMultilevel"/>
    <w:tmpl w:val="5AF8717A"/>
    <w:lvl w:ilvl="0" w:tplc="E23A649C">
      <w:start w:val="1"/>
      <w:numFmt w:val="decimal"/>
      <w:lvlText w:val="%1."/>
      <w:lvlJc w:val="left"/>
      <w:pPr>
        <w:ind w:left="2"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2B5E0392">
      <w:start w:val="1"/>
      <w:numFmt w:val="decimal"/>
      <w:lvlText w:val="%2)"/>
      <w:lvlJc w:val="left"/>
      <w:pPr>
        <w:ind w:left="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2" w:tplc="30F0CF44">
      <w:numFmt w:val="bullet"/>
      <w:lvlText w:val="•"/>
      <w:lvlJc w:val="left"/>
      <w:pPr>
        <w:ind w:left="1960" w:hanging="281"/>
      </w:pPr>
      <w:rPr>
        <w:rFonts w:hint="default"/>
        <w:lang w:val="ru-RU" w:eastAsia="en-US" w:bidi="ar-SA"/>
      </w:rPr>
    </w:lvl>
    <w:lvl w:ilvl="3" w:tplc="D9A6343E">
      <w:numFmt w:val="bullet"/>
      <w:lvlText w:val="•"/>
      <w:lvlJc w:val="left"/>
      <w:pPr>
        <w:ind w:left="2920" w:hanging="281"/>
      </w:pPr>
      <w:rPr>
        <w:rFonts w:hint="default"/>
        <w:lang w:val="ru-RU" w:eastAsia="en-US" w:bidi="ar-SA"/>
      </w:rPr>
    </w:lvl>
    <w:lvl w:ilvl="4" w:tplc="9F5AEF96">
      <w:numFmt w:val="bullet"/>
      <w:lvlText w:val="•"/>
      <w:lvlJc w:val="left"/>
      <w:pPr>
        <w:ind w:left="3880" w:hanging="281"/>
      </w:pPr>
      <w:rPr>
        <w:rFonts w:hint="default"/>
        <w:lang w:val="ru-RU" w:eastAsia="en-US" w:bidi="ar-SA"/>
      </w:rPr>
    </w:lvl>
    <w:lvl w:ilvl="5" w:tplc="0EEE34E2">
      <w:numFmt w:val="bullet"/>
      <w:lvlText w:val="•"/>
      <w:lvlJc w:val="left"/>
      <w:pPr>
        <w:ind w:left="4840" w:hanging="281"/>
      </w:pPr>
      <w:rPr>
        <w:rFonts w:hint="default"/>
        <w:lang w:val="ru-RU" w:eastAsia="en-US" w:bidi="ar-SA"/>
      </w:rPr>
    </w:lvl>
    <w:lvl w:ilvl="6" w:tplc="4B6AA280">
      <w:numFmt w:val="bullet"/>
      <w:lvlText w:val="•"/>
      <w:lvlJc w:val="left"/>
      <w:pPr>
        <w:ind w:left="5800" w:hanging="281"/>
      </w:pPr>
      <w:rPr>
        <w:rFonts w:hint="default"/>
        <w:lang w:val="ru-RU" w:eastAsia="en-US" w:bidi="ar-SA"/>
      </w:rPr>
    </w:lvl>
    <w:lvl w:ilvl="7" w:tplc="AFE8D42C">
      <w:numFmt w:val="bullet"/>
      <w:lvlText w:val="•"/>
      <w:lvlJc w:val="left"/>
      <w:pPr>
        <w:ind w:left="6760" w:hanging="281"/>
      </w:pPr>
      <w:rPr>
        <w:rFonts w:hint="default"/>
        <w:lang w:val="ru-RU" w:eastAsia="en-US" w:bidi="ar-SA"/>
      </w:rPr>
    </w:lvl>
    <w:lvl w:ilvl="8" w:tplc="5B0A2794">
      <w:numFmt w:val="bullet"/>
      <w:lvlText w:val="•"/>
      <w:lvlJc w:val="left"/>
      <w:pPr>
        <w:ind w:left="7720" w:hanging="281"/>
      </w:pPr>
      <w:rPr>
        <w:rFonts w:hint="default"/>
        <w:lang w:val="ru-RU" w:eastAsia="en-US" w:bidi="ar-SA"/>
      </w:rPr>
    </w:lvl>
  </w:abstractNum>
  <w:abstractNum w:abstractNumId="1" w15:restartNumberingAfterBreak="0">
    <w:nsid w:val="1E4A31EA"/>
    <w:multiLevelType w:val="hybridMultilevel"/>
    <w:tmpl w:val="F5FE9954"/>
    <w:lvl w:ilvl="0" w:tplc="FED6EB4A">
      <w:start w:val="4"/>
      <w:numFmt w:val="decimal"/>
      <w:lvlText w:val="%1."/>
      <w:lvlJc w:val="left"/>
      <w:pPr>
        <w:ind w:left="102" w:hanging="360"/>
      </w:pPr>
      <w:rPr>
        <w:rFonts w:hint="default"/>
      </w:rPr>
    </w:lvl>
    <w:lvl w:ilvl="1" w:tplc="04190019" w:tentative="1">
      <w:start w:val="1"/>
      <w:numFmt w:val="lowerLetter"/>
      <w:lvlText w:val="%2."/>
      <w:lvlJc w:val="left"/>
      <w:pPr>
        <w:ind w:left="822" w:hanging="360"/>
      </w:pPr>
    </w:lvl>
    <w:lvl w:ilvl="2" w:tplc="0419001B" w:tentative="1">
      <w:start w:val="1"/>
      <w:numFmt w:val="lowerRoman"/>
      <w:lvlText w:val="%3."/>
      <w:lvlJc w:val="right"/>
      <w:pPr>
        <w:ind w:left="1542" w:hanging="180"/>
      </w:pPr>
    </w:lvl>
    <w:lvl w:ilvl="3" w:tplc="0419000F" w:tentative="1">
      <w:start w:val="1"/>
      <w:numFmt w:val="decimal"/>
      <w:lvlText w:val="%4."/>
      <w:lvlJc w:val="left"/>
      <w:pPr>
        <w:ind w:left="2262" w:hanging="360"/>
      </w:pPr>
    </w:lvl>
    <w:lvl w:ilvl="4" w:tplc="04190019" w:tentative="1">
      <w:start w:val="1"/>
      <w:numFmt w:val="lowerLetter"/>
      <w:lvlText w:val="%5."/>
      <w:lvlJc w:val="left"/>
      <w:pPr>
        <w:ind w:left="2982" w:hanging="360"/>
      </w:pPr>
    </w:lvl>
    <w:lvl w:ilvl="5" w:tplc="0419001B" w:tentative="1">
      <w:start w:val="1"/>
      <w:numFmt w:val="lowerRoman"/>
      <w:lvlText w:val="%6."/>
      <w:lvlJc w:val="right"/>
      <w:pPr>
        <w:ind w:left="3702" w:hanging="180"/>
      </w:pPr>
    </w:lvl>
    <w:lvl w:ilvl="6" w:tplc="0419000F" w:tentative="1">
      <w:start w:val="1"/>
      <w:numFmt w:val="decimal"/>
      <w:lvlText w:val="%7."/>
      <w:lvlJc w:val="left"/>
      <w:pPr>
        <w:ind w:left="4422" w:hanging="360"/>
      </w:pPr>
    </w:lvl>
    <w:lvl w:ilvl="7" w:tplc="04190019" w:tentative="1">
      <w:start w:val="1"/>
      <w:numFmt w:val="lowerLetter"/>
      <w:lvlText w:val="%8."/>
      <w:lvlJc w:val="left"/>
      <w:pPr>
        <w:ind w:left="5142" w:hanging="360"/>
      </w:pPr>
    </w:lvl>
    <w:lvl w:ilvl="8" w:tplc="0419001B" w:tentative="1">
      <w:start w:val="1"/>
      <w:numFmt w:val="lowerRoman"/>
      <w:lvlText w:val="%9."/>
      <w:lvlJc w:val="right"/>
      <w:pPr>
        <w:ind w:left="5862" w:hanging="180"/>
      </w:pPr>
    </w:lvl>
  </w:abstractNum>
  <w:abstractNum w:abstractNumId="2" w15:restartNumberingAfterBreak="0">
    <w:nsid w:val="21002BFC"/>
    <w:multiLevelType w:val="hybridMultilevel"/>
    <w:tmpl w:val="A3DEEBEE"/>
    <w:lvl w:ilvl="0" w:tplc="20A4B3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96D05F6"/>
    <w:multiLevelType w:val="hybridMultilevel"/>
    <w:tmpl w:val="A1BAFF6E"/>
    <w:lvl w:ilvl="0" w:tplc="FED6EB4A">
      <w:start w:val="4"/>
      <w:numFmt w:val="decimal"/>
      <w:lvlText w:val="%1."/>
      <w:lvlJc w:val="left"/>
      <w:pPr>
        <w:ind w:left="64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450F13FA"/>
    <w:multiLevelType w:val="hybridMultilevel"/>
    <w:tmpl w:val="F14C9DEC"/>
    <w:lvl w:ilvl="0" w:tplc="0419000F">
      <w:start w:val="2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C15958"/>
    <w:multiLevelType w:val="hybridMultilevel"/>
    <w:tmpl w:val="0A222A5E"/>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63"/>
    <w:rsid w:val="00017A04"/>
    <w:rsid w:val="00046863"/>
    <w:rsid w:val="000D2F11"/>
    <w:rsid w:val="000F7866"/>
    <w:rsid w:val="00181F53"/>
    <w:rsid w:val="001B6492"/>
    <w:rsid w:val="002175C3"/>
    <w:rsid w:val="002E7AD2"/>
    <w:rsid w:val="003232F5"/>
    <w:rsid w:val="004A0909"/>
    <w:rsid w:val="006575B6"/>
    <w:rsid w:val="00664F8C"/>
    <w:rsid w:val="0072415E"/>
    <w:rsid w:val="008728C2"/>
    <w:rsid w:val="008E4ED4"/>
    <w:rsid w:val="00B00CAD"/>
    <w:rsid w:val="00B3735A"/>
    <w:rsid w:val="00B84343"/>
    <w:rsid w:val="00C61936"/>
    <w:rsid w:val="00CD001D"/>
    <w:rsid w:val="00D40D63"/>
    <w:rsid w:val="00D74AE7"/>
    <w:rsid w:val="00E54267"/>
    <w:rsid w:val="00E619F9"/>
    <w:rsid w:val="00F30EFB"/>
    <w:rsid w:val="00F6326F"/>
    <w:rsid w:val="00F97A02"/>
    <w:rsid w:val="00FC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70FC"/>
  <w15:docId w15:val="{9D80B081-BAF1-4FEC-9B6D-4BE9A472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D6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3">
    <w:name w:val="List Paragraph"/>
    <w:basedOn w:val="a"/>
    <w:uiPriority w:val="1"/>
    <w:qFormat/>
    <w:rsid w:val="00F30EFB"/>
    <w:pPr>
      <w:widowControl w:val="0"/>
      <w:autoSpaceDE w:val="0"/>
      <w:autoSpaceDN w:val="0"/>
      <w:spacing w:after="0" w:line="240" w:lineRule="auto"/>
      <w:ind w:left="2" w:firstLine="707"/>
      <w:jc w:val="both"/>
    </w:pPr>
    <w:rPr>
      <w:rFonts w:ascii="Times New Roman" w:eastAsia="Times New Roman" w:hAnsi="Times New Roman" w:cs="Times New Roman"/>
    </w:rPr>
  </w:style>
  <w:style w:type="paragraph" w:styleId="a4">
    <w:name w:val="Normal (Web)"/>
    <w:basedOn w:val="a"/>
    <w:uiPriority w:val="99"/>
    <w:unhideWhenUsed/>
    <w:rsid w:val="00FC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7A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17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2868</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cp:lastModifiedBy>
  <cp:revision>2</cp:revision>
  <cp:lastPrinted>2025-10-03T05:25:00Z</cp:lastPrinted>
  <dcterms:created xsi:type="dcterms:W3CDTF">2025-10-03T05:26:00Z</dcterms:created>
  <dcterms:modified xsi:type="dcterms:W3CDTF">2025-10-03T05:26:00Z</dcterms:modified>
</cp:coreProperties>
</file>