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53" w:rsidRPr="00CF5F53" w:rsidRDefault="00CF5F53" w:rsidP="00CF5F53">
      <w:pPr>
        <w:jc w:val="right"/>
        <w:rPr>
          <w:sz w:val="22"/>
        </w:rPr>
      </w:pPr>
      <w:r w:rsidRPr="00CF5F53">
        <w:rPr>
          <w:sz w:val="22"/>
        </w:rPr>
        <w:t xml:space="preserve">Приложение </w:t>
      </w:r>
      <w:r>
        <w:rPr>
          <w:sz w:val="22"/>
        </w:rPr>
        <w:t>1</w:t>
      </w:r>
    </w:p>
    <w:p w:rsidR="00CF5F53" w:rsidRPr="00CF5F53" w:rsidRDefault="00CF5F53" w:rsidP="00CF5F53">
      <w:pPr>
        <w:jc w:val="right"/>
        <w:rPr>
          <w:sz w:val="22"/>
        </w:rPr>
      </w:pPr>
      <w:r w:rsidRPr="00CF5F53">
        <w:rPr>
          <w:sz w:val="22"/>
        </w:rPr>
        <w:t xml:space="preserve">                              Утверждено </w:t>
      </w:r>
      <w:r w:rsidR="005C23DD">
        <w:rPr>
          <w:sz w:val="22"/>
        </w:rPr>
        <w:t>распоряжением</w:t>
      </w:r>
      <w:r w:rsidRPr="00CF5F53">
        <w:rPr>
          <w:sz w:val="22"/>
        </w:rPr>
        <w:t xml:space="preserve"> ДТЗН Томской области </w:t>
      </w:r>
    </w:p>
    <w:p w:rsidR="00CF5F53" w:rsidRPr="00CF5F53" w:rsidRDefault="00CF5F53" w:rsidP="00CF5F53">
      <w:pPr>
        <w:jc w:val="right"/>
        <w:rPr>
          <w:sz w:val="22"/>
          <w:u w:val="single"/>
        </w:rPr>
      </w:pPr>
      <w:r w:rsidRPr="00CF5F53">
        <w:rPr>
          <w:sz w:val="22"/>
        </w:rPr>
        <w:t xml:space="preserve">                                                                                    от</w:t>
      </w:r>
      <w:r w:rsidRPr="00CF5F53">
        <w:rPr>
          <w:sz w:val="22"/>
          <w:u w:val="single"/>
        </w:rPr>
        <w:t xml:space="preserve">                                    </w:t>
      </w:r>
      <w:r w:rsidRPr="00CF5F53">
        <w:rPr>
          <w:sz w:val="22"/>
        </w:rPr>
        <w:t xml:space="preserve">   № _____  </w:t>
      </w:r>
    </w:p>
    <w:p w:rsidR="004C399F" w:rsidRPr="00CF5F53" w:rsidRDefault="004C399F" w:rsidP="004C399F">
      <w:pPr>
        <w:rPr>
          <w:sz w:val="22"/>
        </w:rPr>
      </w:pPr>
    </w:p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>
      <w:pPr>
        <w:jc w:val="center"/>
        <w:rPr>
          <w:b/>
          <w:bCs/>
        </w:rPr>
      </w:pPr>
      <w:bookmarkStart w:id="0" w:name="Par68"/>
      <w:bookmarkEnd w:id="0"/>
      <w:r w:rsidRPr="004C399F">
        <w:rPr>
          <w:b/>
          <w:bCs/>
        </w:rPr>
        <w:t>ПОЛОЖЕНИЕ</w:t>
      </w:r>
    </w:p>
    <w:p w:rsidR="004C399F" w:rsidRPr="004C399F" w:rsidRDefault="00CF5F53" w:rsidP="004C399F">
      <w:pPr>
        <w:jc w:val="center"/>
        <w:rPr>
          <w:b/>
          <w:bCs/>
        </w:rPr>
      </w:pPr>
      <w:r>
        <w:rPr>
          <w:b/>
          <w:bCs/>
        </w:rPr>
        <w:t>о проведении областного конкурса</w:t>
      </w:r>
      <w:r w:rsidR="004C399F" w:rsidRPr="004C399F">
        <w:rPr>
          <w:b/>
          <w:bCs/>
        </w:rPr>
        <w:t xml:space="preserve"> </w:t>
      </w:r>
    </w:p>
    <w:p w:rsidR="004C399F" w:rsidRPr="004C399F" w:rsidRDefault="00CF5F53" w:rsidP="004C399F">
      <w:pPr>
        <w:jc w:val="center"/>
        <w:rPr>
          <w:b/>
          <w:bCs/>
        </w:rPr>
      </w:pPr>
      <w:r>
        <w:rPr>
          <w:b/>
          <w:bCs/>
        </w:rPr>
        <w:t>«Лучший специалист по охране труда Томской области</w:t>
      </w:r>
      <w:r w:rsidR="00E973FE">
        <w:rPr>
          <w:b/>
          <w:bCs/>
        </w:rPr>
        <w:t xml:space="preserve"> 2015 года</w:t>
      </w:r>
      <w:r>
        <w:rPr>
          <w:b/>
          <w:bCs/>
        </w:rPr>
        <w:t>»</w:t>
      </w:r>
    </w:p>
    <w:p w:rsidR="004C399F" w:rsidRPr="004C399F" w:rsidRDefault="004C399F" w:rsidP="004C399F">
      <w:pPr>
        <w:jc w:val="center"/>
      </w:pPr>
    </w:p>
    <w:p w:rsidR="004C399F" w:rsidRPr="004C399F" w:rsidRDefault="004C399F" w:rsidP="00CF5F53">
      <w:pPr>
        <w:jc w:val="center"/>
      </w:pPr>
      <w:r w:rsidRPr="004C399F">
        <w:t>1. ОБЩИЕ ПОЛОЖЕНИЯ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 xml:space="preserve">1. Настоящее Положение </w:t>
      </w:r>
      <w:r w:rsidR="00FD4BB6">
        <w:t>устанавливает</w:t>
      </w:r>
      <w:r w:rsidRPr="004C399F">
        <w:t xml:space="preserve"> </w:t>
      </w:r>
      <w:r w:rsidR="00FD4BB6" w:rsidRPr="00FD4BB6">
        <w:t xml:space="preserve">цели, задачи, порядок организации и проведения </w:t>
      </w:r>
      <w:r w:rsidRPr="004C399F">
        <w:t xml:space="preserve">областного конкурса "Лучший </w:t>
      </w:r>
      <w:r w:rsidR="00FD4BB6">
        <w:t xml:space="preserve">специалист </w:t>
      </w:r>
      <w:r w:rsidRPr="004C399F">
        <w:t>по охране труда Томской области</w:t>
      </w:r>
      <w:r w:rsidR="00E973FE">
        <w:t xml:space="preserve"> </w:t>
      </w:r>
      <w:r w:rsidR="00E973FE" w:rsidRPr="00E973FE">
        <w:rPr>
          <w:bCs/>
        </w:rPr>
        <w:t>2015 года</w:t>
      </w:r>
      <w:r w:rsidR="00E973FE" w:rsidRPr="00E973FE">
        <w:t xml:space="preserve"> </w:t>
      </w:r>
      <w:r w:rsidRPr="004C399F">
        <w:t>" (далее - Конкурс).</w:t>
      </w:r>
    </w:p>
    <w:p w:rsidR="00FD4BB6" w:rsidRDefault="00FD4BB6" w:rsidP="003B0F2B">
      <w:pPr>
        <w:tabs>
          <w:tab w:val="left" w:pos="1260"/>
        </w:tabs>
        <w:spacing w:line="240" w:lineRule="auto"/>
        <w:ind w:right="-1" w:firstLine="540"/>
        <w:jc w:val="both"/>
        <w:rPr>
          <w:szCs w:val="26"/>
        </w:rPr>
      </w:pPr>
      <w:r>
        <w:rPr>
          <w:szCs w:val="26"/>
        </w:rPr>
        <w:t>2. Конкурс</w:t>
      </w:r>
      <w:r w:rsidRPr="001A4E4B">
        <w:rPr>
          <w:szCs w:val="26"/>
        </w:rPr>
        <w:t xml:space="preserve"> призван содействовать разв</w:t>
      </w:r>
      <w:r>
        <w:rPr>
          <w:szCs w:val="26"/>
        </w:rPr>
        <w:t xml:space="preserve">итию и совершенствованию работы </w:t>
      </w:r>
      <w:r w:rsidRPr="001A4E4B">
        <w:rPr>
          <w:szCs w:val="26"/>
        </w:rPr>
        <w:t>по охране труда на территории Томской области.</w:t>
      </w:r>
    </w:p>
    <w:p w:rsidR="00FD4BB6" w:rsidRPr="00AA50A9" w:rsidRDefault="00FD4BB6" w:rsidP="003B0F2B">
      <w:pPr>
        <w:spacing w:line="240" w:lineRule="auto"/>
        <w:ind w:right="-1" w:firstLine="540"/>
        <w:jc w:val="both"/>
        <w:rPr>
          <w:szCs w:val="26"/>
        </w:rPr>
      </w:pPr>
      <w:r>
        <w:rPr>
          <w:szCs w:val="26"/>
        </w:rPr>
        <w:t>3. Организатором Конкурса является Департамент труда и занятости населения Томской области (далее Департамент).</w:t>
      </w:r>
    </w:p>
    <w:p w:rsidR="00FD4BB6" w:rsidRDefault="00FD4BB6" w:rsidP="003B0F2B">
      <w:pPr>
        <w:spacing w:line="240" w:lineRule="auto"/>
        <w:ind w:right="-1" w:firstLine="540"/>
        <w:jc w:val="both"/>
        <w:rPr>
          <w:szCs w:val="26"/>
        </w:rPr>
      </w:pPr>
      <w:r>
        <w:rPr>
          <w:szCs w:val="26"/>
        </w:rPr>
        <w:t xml:space="preserve">4. </w:t>
      </w:r>
      <w:r w:rsidRPr="00AA50A9">
        <w:rPr>
          <w:szCs w:val="26"/>
        </w:rPr>
        <w:t>Участие в Конкурсе</w:t>
      </w:r>
      <w:r>
        <w:rPr>
          <w:szCs w:val="26"/>
        </w:rPr>
        <w:t xml:space="preserve"> осуществляется на</w:t>
      </w:r>
      <w:r w:rsidRPr="00AA50A9">
        <w:rPr>
          <w:szCs w:val="26"/>
        </w:rPr>
        <w:t xml:space="preserve"> бесплатно</w:t>
      </w:r>
      <w:r>
        <w:rPr>
          <w:szCs w:val="26"/>
        </w:rPr>
        <w:t>й основе</w:t>
      </w:r>
      <w:r w:rsidRPr="00AA50A9">
        <w:rPr>
          <w:szCs w:val="26"/>
        </w:rPr>
        <w:t>.</w:t>
      </w:r>
    </w:p>
    <w:p w:rsidR="004C399F" w:rsidRPr="004C399F" w:rsidRDefault="00FD4BB6" w:rsidP="003B0F2B">
      <w:pPr>
        <w:spacing w:line="240" w:lineRule="auto"/>
        <w:ind w:right="-1" w:firstLine="567"/>
        <w:jc w:val="both"/>
      </w:pPr>
      <w:r>
        <w:t xml:space="preserve">5. </w:t>
      </w:r>
      <w:r w:rsidR="004C399F" w:rsidRPr="004C399F">
        <w:t xml:space="preserve">В </w:t>
      </w:r>
      <w:proofErr w:type="gramStart"/>
      <w:r w:rsidR="004C399F" w:rsidRPr="004C399F">
        <w:t>конкурсе</w:t>
      </w:r>
      <w:proofErr w:type="gramEnd"/>
      <w:r w:rsidR="004C399F" w:rsidRPr="004C399F">
        <w:t xml:space="preserve"> участвуют специалисты по охране труда организаций независимо от их организационно-правовой формы.</w:t>
      </w:r>
    </w:p>
    <w:p w:rsidR="004C399F" w:rsidRPr="004C399F" w:rsidRDefault="003B4F64" w:rsidP="003B0F2B">
      <w:pPr>
        <w:spacing w:line="240" w:lineRule="auto"/>
        <w:ind w:right="-1" w:firstLine="567"/>
        <w:jc w:val="both"/>
      </w:pPr>
      <w:r>
        <w:t>6</w:t>
      </w:r>
      <w:r w:rsidR="004C399F" w:rsidRPr="004C399F">
        <w:t>.  Основными условиями для участия являются:</w:t>
      </w:r>
    </w:p>
    <w:p w:rsidR="004C399F" w:rsidRPr="004C399F" w:rsidRDefault="004C399F" w:rsidP="003B0F2B">
      <w:pPr>
        <w:spacing w:line="240" w:lineRule="auto"/>
        <w:ind w:right="-1" w:firstLine="567"/>
        <w:jc w:val="both"/>
      </w:pPr>
      <w:r w:rsidRPr="004C399F">
        <w:t>- отсутствие в организации групповых, тяжелых несчастных случаев на производстве и несчастных случаев на производстве со смертельным исходом;</w:t>
      </w:r>
    </w:p>
    <w:p w:rsidR="004C399F" w:rsidRPr="004C399F" w:rsidRDefault="004C399F" w:rsidP="003B0F2B">
      <w:pPr>
        <w:spacing w:line="240" w:lineRule="auto"/>
        <w:ind w:right="-1" w:firstLine="567"/>
        <w:jc w:val="both"/>
      </w:pPr>
      <w:r w:rsidRPr="004C399F">
        <w:t>- отсутствие выявленных у работников организации профессиональных заболеваний.</w:t>
      </w:r>
    </w:p>
    <w:p w:rsidR="004C399F" w:rsidRPr="004C399F" w:rsidRDefault="004C399F" w:rsidP="003B0F2B">
      <w:pPr>
        <w:spacing w:line="240" w:lineRule="auto"/>
        <w:ind w:right="-1" w:firstLine="567"/>
        <w:jc w:val="both"/>
      </w:pPr>
    </w:p>
    <w:p w:rsidR="004C399F" w:rsidRPr="004C399F" w:rsidRDefault="004C399F" w:rsidP="003B0F2B">
      <w:pPr>
        <w:spacing w:line="240" w:lineRule="auto"/>
        <w:jc w:val="center"/>
      </w:pPr>
      <w:r w:rsidRPr="004C399F">
        <w:t xml:space="preserve">2. </w:t>
      </w:r>
      <w:r w:rsidR="003B4F64" w:rsidRPr="003B4F64">
        <w:t>ОСНОВНЫЕ ЦЕЛИ И ЗАДАЧИ КОНКУРСА</w:t>
      </w:r>
    </w:p>
    <w:p w:rsidR="003B4F64" w:rsidRDefault="003B4F64" w:rsidP="003B0F2B">
      <w:pPr>
        <w:spacing w:line="240" w:lineRule="auto"/>
        <w:ind w:firstLine="567"/>
        <w:jc w:val="both"/>
      </w:pPr>
      <w:r>
        <w:t>7</w:t>
      </w:r>
      <w:r w:rsidR="004C399F" w:rsidRPr="004C399F">
        <w:t xml:space="preserve">. </w:t>
      </w:r>
      <w:r w:rsidRPr="003B4F64">
        <w:t>Конкурс проводится в целях: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повышение эффективности и качества работы по созданию работодателями безопасных и здоровых условий труда;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пропаганда передового опыта по созданию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труда;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  повышение престижа специалистов по охране труда;</w:t>
      </w:r>
    </w:p>
    <w:p w:rsidR="003B4F64" w:rsidRPr="00AA50A9" w:rsidRDefault="004C399F" w:rsidP="003B0F2B">
      <w:pPr>
        <w:spacing w:line="240" w:lineRule="auto"/>
        <w:ind w:right="152" w:firstLine="540"/>
        <w:jc w:val="both"/>
        <w:rPr>
          <w:szCs w:val="26"/>
        </w:rPr>
      </w:pPr>
      <w:r w:rsidRPr="004C399F">
        <w:t xml:space="preserve">- </w:t>
      </w:r>
      <w:r w:rsidR="003B4F64" w:rsidRPr="00AA50A9">
        <w:rPr>
          <w:szCs w:val="26"/>
        </w:rPr>
        <w:t>обращения внимания общественности на вопросы сохранения жизни и здоровья в процессе профессиональной деятельности;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поиск новых методов профилактики производственного травматизма и профессиональной заболеваемости.</w:t>
      </w:r>
    </w:p>
    <w:p w:rsidR="003B4F64" w:rsidRPr="00FE4CE0" w:rsidRDefault="003B4F64" w:rsidP="003B0F2B">
      <w:pPr>
        <w:tabs>
          <w:tab w:val="left" w:pos="900"/>
        </w:tabs>
        <w:spacing w:line="240" w:lineRule="auto"/>
        <w:ind w:firstLine="540"/>
        <w:jc w:val="both"/>
        <w:rPr>
          <w:szCs w:val="26"/>
        </w:rPr>
      </w:pPr>
      <w:r>
        <w:t>8</w:t>
      </w:r>
      <w:r w:rsidR="004C399F" w:rsidRPr="004C399F">
        <w:t xml:space="preserve">. </w:t>
      </w:r>
      <w:r w:rsidRPr="00FE4CE0">
        <w:rPr>
          <w:szCs w:val="26"/>
        </w:rPr>
        <w:t>Основными задачами Конкурса являются: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популяризация современных и эффективных форм и методов работы в сфере охраны труда;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повышение заинтересованности специалистов по охране труда в улучшении условий и охраны труда, снижении производственного травматизма и профессиональной заболеваемости;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 совершенствование управлен</w:t>
      </w:r>
      <w:r w:rsidR="00BC715D">
        <w:t>ия охраной труда в организациях;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lastRenderedPageBreak/>
        <w:t>- развитие у специалистов по охране труда творческой активности, профессионального мастерства и новаторства, создание стимула к совершенствованию выполняемой работы;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расширение границ профессионального общения специалистов по охране труда, распространение передовых форм и методов работы в области улучшения условий и охраны труда;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- создание в Томской области банка данных и Ассоциации специалистов по охране труда.</w:t>
      </w:r>
    </w:p>
    <w:p w:rsidR="004C399F" w:rsidRPr="004C399F" w:rsidRDefault="004C399F" w:rsidP="003B0F2B">
      <w:pPr>
        <w:spacing w:line="240" w:lineRule="auto"/>
      </w:pPr>
    </w:p>
    <w:p w:rsidR="004C399F" w:rsidRPr="004C399F" w:rsidRDefault="004C399F" w:rsidP="003B0F2B">
      <w:pPr>
        <w:spacing w:line="240" w:lineRule="auto"/>
        <w:jc w:val="center"/>
      </w:pPr>
      <w:r w:rsidRPr="004C399F">
        <w:t xml:space="preserve">3. </w:t>
      </w:r>
      <w:r w:rsidR="00BC715D" w:rsidRPr="00BC715D">
        <w:rPr>
          <w:bCs/>
        </w:rPr>
        <w:t>ПОРЯДОК И УСЛОВИЯ ПРОВЕДЕНИЯ КОНКУРСА</w:t>
      </w:r>
    </w:p>
    <w:p w:rsidR="004C399F" w:rsidRPr="004C399F" w:rsidRDefault="00BC715D" w:rsidP="003B0F2B">
      <w:pPr>
        <w:spacing w:line="240" w:lineRule="auto"/>
        <w:ind w:firstLine="567"/>
        <w:jc w:val="both"/>
      </w:pPr>
      <w:r>
        <w:t>9</w:t>
      </w:r>
      <w:r w:rsidR="004C399F" w:rsidRPr="004C399F">
        <w:t>.   Конкурс проводится один раз в два года.</w:t>
      </w:r>
    </w:p>
    <w:p w:rsidR="00F43ABE" w:rsidRPr="0088125E" w:rsidRDefault="00BC715D" w:rsidP="003B0F2B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t>10</w:t>
      </w:r>
      <w:r w:rsidR="004C399F" w:rsidRPr="004C399F">
        <w:t xml:space="preserve">. </w:t>
      </w:r>
      <w:r w:rsidR="00F43ABE" w:rsidRPr="00AB23DC">
        <w:rPr>
          <w:bCs/>
          <w:szCs w:val="26"/>
        </w:rPr>
        <w:t xml:space="preserve">Для организации, проведения и подведения итогов Конкурса создается </w:t>
      </w:r>
      <w:r w:rsidR="00F43ABE" w:rsidRPr="000E57AD">
        <w:rPr>
          <w:bCs/>
          <w:szCs w:val="26"/>
        </w:rPr>
        <w:t>конкурсная комиссия</w:t>
      </w:r>
      <w:r w:rsidR="00F43ABE">
        <w:rPr>
          <w:bCs/>
          <w:szCs w:val="26"/>
        </w:rPr>
        <w:t xml:space="preserve"> </w:t>
      </w:r>
      <w:r w:rsidR="00F43ABE" w:rsidRPr="0088125E">
        <w:rPr>
          <w:szCs w:val="26"/>
        </w:rPr>
        <w:t>из представителей исполнительных органов государственной власти Томской области, территориальных органов федеральных органов исполнительной власти по Томской области (по согласованию), Федерации профсоюзных организаций Томской области (по согласованию), объединений работодателей (по согласованию), научных и образовательных учреждений и иных</w:t>
      </w:r>
      <w:r w:rsidR="00F43ABE">
        <w:rPr>
          <w:szCs w:val="26"/>
        </w:rPr>
        <w:t xml:space="preserve"> организаций (по согласованию).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1</w:t>
      </w:r>
      <w:r w:rsidR="00F43ABE">
        <w:t>1</w:t>
      </w:r>
      <w:r w:rsidRPr="004C399F">
        <w:t>. Прием заявок (</w:t>
      </w:r>
      <w:r w:rsidRPr="005E5319">
        <w:t xml:space="preserve">Приложение </w:t>
      </w:r>
      <w:r w:rsidR="005E5319" w:rsidRPr="005E5319">
        <w:t>1</w:t>
      </w:r>
      <w:r w:rsidR="00EA2588">
        <w:t xml:space="preserve"> настоящему положению</w:t>
      </w:r>
      <w:r w:rsidRPr="004C399F">
        <w:t>) на участие в Конкурсе проводится со дня опубликования в средствах массовой информации объявления о проведении Конкурса</w:t>
      </w:r>
      <w:r w:rsidR="00EA2588">
        <w:t xml:space="preserve"> и </w:t>
      </w:r>
      <w:r w:rsidR="003C0E71">
        <w:t xml:space="preserve">продолжается </w:t>
      </w:r>
      <w:r w:rsidR="00EA2588">
        <w:t xml:space="preserve">до </w:t>
      </w:r>
      <w:r w:rsidR="00661467">
        <w:t>6</w:t>
      </w:r>
      <w:r w:rsidR="00EA2588">
        <w:t xml:space="preserve"> марта</w:t>
      </w:r>
      <w:r w:rsidRPr="004C399F">
        <w:t>.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 xml:space="preserve">12. </w:t>
      </w:r>
      <w:r w:rsidR="00F96131">
        <w:rPr>
          <w:bCs/>
        </w:rPr>
        <w:t>К</w:t>
      </w:r>
      <w:r w:rsidR="00F96131" w:rsidRPr="00F96131">
        <w:rPr>
          <w:bCs/>
        </w:rPr>
        <w:t xml:space="preserve">онкурсная комиссия </w:t>
      </w:r>
      <w:r w:rsidRPr="004C399F">
        <w:t>определяет дату, время и место проведения конкурсных мероприятий.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13. Задания для участников конкурса не публикуются и являются конфиденциальными. Конверт с заданиями вскрывается во время проведения  конкурсного задания.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 xml:space="preserve">14. </w:t>
      </w:r>
      <w:r w:rsidR="00096AD4" w:rsidRPr="00884398">
        <w:rPr>
          <w:szCs w:val="26"/>
        </w:rPr>
        <w:t xml:space="preserve">Вся информация о </w:t>
      </w:r>
      <w:r w:rsidR="00096AD4">
        <w:rPr>
          <w:szCs w:val="26"/>
        </w:rPr>
        <w:t>к</w:t>
      </w:r>
      <w:r w:rsidR="00096AD4" w:rsidRPr="00884398">
        <w:rPr>
          <w:szCs w:val="26"/>
        </w:rPr>
        <w:t xml:space="preserve">онкурсе размещается на официальном сайте Департамента труда и занятости населения Томской области по адресу: </w:t>
      </w:r>
      <w:hyperlink r:id="rId5" w:history="1">
        <w:proofErr w:type="spellStart"/>
        <w:r w:rsidR="00096AD4">
          <w:rPr>
            <w:rStyle w:val="a4"/>
            <w:szCs w:val="26"/>
            <w:lang w:val="en-US"/>
          </w:rPr>
          <w:t>trud</w:t>
        </w:r>
        <w:r w:rsidR="00096AD4" w:rsidRPr="00884398">
          <w:rPr>
            <w:rStyle w:val="a4"/>
            <w:szCs w:val="26"/>
            <w:lang w:val="en-US"/>
          </w:rPr>
          <w:t>t</w:t>
        </w:r>
        <w:r w:rsidR="00096AD4" w:rsidRPr="00884398">
          <w:rPr>
            <w:rStyle w:val="a4"/>
            <w:szCs w:val="26"/>
            <w:lang w:val="en-US"/>
          </w:rPr>
          <w:t>omsk</w:t>
        </w:r>
        <w:proofErr w:type="spellEnd"/>
        <w:r w:rsidR="00096AD4" w:rsidRPr="00884398">
          <w:rPr>
            <w:rStyle w:val="a4"/>
            <w:szCs w:val="26"/>
          </w:rPr>
          <w:t>.</w:t>
        </w:r>
        <w:proofErr w:type="spellStart"/>
        <w:r w:rsidR="00096AD4" w:rsidRPr="00884398">
          <w:rPr>
            <w:rStyle w:val="a4"/>
            <w:szCs w:val="26"/>
            <w:lang w:val="en-US"/>
          </w:rPr>
          <w:t>ru</w:t>
        </w:r>
        <w:proofErr w:type="spellEnd"/>
      </w:hyperlink>
      <w:r w:rsidR="00096AD4" w:rsidRPr="00884398">
        <w:rPr>
          <w:szCs w:val="26"/>
        </w:rPr>
        <w:t xml:space="preserve"> – раздел «Охрана труда».</w:t>
      </w:r>
    </w:p>
    <w:p w:rsidR="004C399F" w:rsidRPr="004C399F" w:rsidRDefault="004C399F" w:rsidP="003B0F2B">
      <w:pPr>
        <w:spacing w:line="240" w:lineRule="auto"/>
      </w:pPr>
    </w:p>
    <w:p w:rsidR="004C399F" w:rsidRPr="004C399F" w:rsidRDefault="004C399F" w:rsidP="003B0F2B">
      <w:pPr>
        <w:spacing w:line="240" w:lineRule="auto"/>
        <w:jc w:val="center"/>
      </w:pPr>
      <w:r w:rsidRPr="004C399F">
        <w:t>4. ПОДВЕДЕНИЕ ИТОГОВ И ОПРЕДЕЛЕНИЕ ПОБЕДИТЕЛЕЙ КОНКУРСА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15. Итоги Конкурса подводит конкурсная комиссия</w:t>
      </w:r>
      <w:r w:rsidR="00DE09D1">
        <w:t>.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16. По итогам Конкурса определяются победители по номинаци</w:t>
      </w:r>
      <w:r w:rsidR="00661467">
        <w:t>и</w:t>
      </w:r>
      <w:r w:rsidRPr="004C399F">
        <w:t xml:space="preserve"> «Лучший специалист по охране труда Томской </w:t>
      </w:r>
      <w:r w:rsidRPr="00E973FE">
        <w:t>области</w:t>
      </w:r>
      <w:r w:rsidR="00E973FE" w:rsidRPr="00E973FE">
        <w:t xml:space="preserve"> </w:t>
      </w:r>
      <w:r w:rsidR="00E973FE" w:rsidRPr="00E973FE">
        <w:rPr>
          <w:bCs/>
        </w:rPr>
        <w:t>2015 года</w:t>
      </w:r>
      <w:r w:rsidRPr="004C399F">
        <w:t>»;</w:t>
      </w:r>
    </w:p>
    <w:p w:rsidR="004C399F" w:rsidRPr="004C399F" w:rsidRDefault="00661467" w:rsidP="003B0F2B">
      <w:pPr>
        <w:spacing w:line="240" w:lineRule="auto"/>
        <w:ind w:firstLine="567"/>
        <w:jc w:val="both"/>
      </w:pPr>
      <w:r>
        <w:t>17</w:t>
      </w:r>
      <w:r w:rsidR="004C399F" w:rsidRPr="004C399F">
        <w:t xml:space="preserve">. </w:t>
      </w:r>
      <w:r w:rsidR="004C399F" w:rsidRPr="004C399F">
        <w:rPr>
          <w:lang/>
        </w:rPr>
        <w:t xml:space="preserve">По решению </w:t>
      </w:r>
      <w:r w:rsidR="0022776B">
        <w:t>конкурсной</w:t>
      </w:r>
      <w:r w:rsidR="004C399F" w:rsidRPr="004C399F">
        <w:t xml:space="preserve"> комиссии</w:t>
      </w:r>
      <w:r w:rsidR="004C399F" w:rsidRPr="004C399F">
        <w:rPr>
          <w:lang/>
        </w:rPr>
        <w:t xml:space="preserve"> могут быть определены дополнительные</w:t>
      </w:r>
      <w:r w:rsidR="004C399F" w:rsidRPr="004C399F">
        <w:t xml:space="preserve"> номинации</w:t>
      </w:r>
      <w:r w:rsidR="004C399F" w:rsidRPr="004C399F">
        <w:rPr>
          <w:lang/>
        </w:rPr>
        <w:t>.</w:t>
      </w:r>
    </w:p>
    <w:p w:rsidR="004C399F" w:rsidRPr="004C399F" w:rsidRDefault="004C399F" w:rsidP="003B0F2B">
      <w:pPr>
        <w:spacing w:line="240" w:lineRule="auto"/>
        <w:ind w:firstLine="567"/>
        <w:jc w:val="both"/>
      </w:pPr>
      <w:r w:rsidRPr="004C399F">
        <w:t>1</w:t>
      </w:r>
      <w:r w:rsidR="0022776B">
        <w:t>8</w:t>
      </w:r>
      <w:r w:rsidRPr="004C399F">
        <w:t>. Система оценки участников определяется конкурсной Комиссией.</w:t>
      </w:r>
    </w:p>
    <w:p w:rsidR="004C399F" w:rsidRPr="004C399F" w:rsidRDefault="007A16E1" w:rsidP="003B0F2B">
      <w:pPr>
        <w:spacing w:line="240" w:lineRule="auto"/>
        <w:ind w:firstLine="567"/>
        <w:jc w:val="both"/>
      </w:pPr>
      <w:r>
        <w:t>19</w:t>
      </w:r>
      <w:r w:rsidR="004C399F" w:rsidRPr="004C399F">
        <w:t>. Победителями Конкурса становятся участники, имеющие лучшие показатели по результатам выполнения всех конкурсных заданий.</w:t>
      </w:r>
    </w:p>
    <w:p w:rsidR="007A16E1" w:rsidRDefault="004C399F" w:rsidP="003B0F2B">
      <w:pPr>
        <w:spacing w:line="240" w:lineRule="auto"/>
        <w:ind w:right="152" w:firstLine="540"/>
        <w:jc w:val="both"/>
        <w:rPr>
          <w:szCs w:val="26"/>
        </w:rPr>
      </w:pPr>
      <w:r w:rsidRPr="004C399F">
        <w:t>2</w:t>
      </w:r>
      <w:r w:rsidR="005E5319">
        <w:t>0</w:t>
      </w:r>
      <w:r w:rsidRPr="004C399F">
        <w:t xml:space="preserve">. </w:t>
      </w:r>
      <w:r w:rsidR="007A16E1">
        <w:rPr>
          <w:szCs w:val="26"/>
        </w:rPr>
        <w:t>Итоги Конкурса оформляются протоколом, который подписывается членами конкурсной комиссии.</w:t>
      </w:r>
    </w:p>
    <w:p w:rsidR="004C399F" w:rsidRDefault="004C399F" w:rsidP="003B0F2B">
      <w:pPr>
        <w:spacing w:line="240" w:lineRule="auto"/>
      </w:pPr>
    </w:p>
    <w:p w:rsidR="007A16E1" w:rsidRPr="007A16E1" w:rsidRDefault="007A16E1" w:rsidP="003B0F2B">
      <w:pPr>
        <w:spacing w:line="240" w:lineRule="auto"/>
        <w:jc w:val="center"/>
      </w:pPr>
      <w:r>
        <w:t>5</w:t>
      </w:r>
      <w:r w:rsidRPr="007A16E1">
        <w:t>. НАГРАЖДЕНИЕ ПОБЕДИТЕЛЕЙ КОНКУРСА</w:t>
      </w:r>
    </w:p>
    <w:p w:rsidR="007A16E1" w:rsidRPr="007A16E1" w:rsidRDefault="005E5319" w:rsidP="003B0F2B">
      <w:pPr>
        <w:spacing w:line="240" w:lineRule="auto"/>
        <w:ind w:firstLine="567"/>
        <w:jc w:val="both"/>
      </w:pPr>
      <w:r>
        <w:t>21</w:t>
      </w:r>
      <w:r w:rsidR="007A16E1" w:rsidRPr="007A16E1">
        <w:t>. Награждение победителей Конкурса проводится на торжественной церемонии, приуроченной к Всемирному дню охраны труда.</w:t>
      </w:r>
    </w:p>
    <w:p w:rsidR="007A16E1" w:rsidRPr="007A16E1" w:rsidRDefault="005E5319" w:rsidP="003B0F2B">
      <w:pPr>
        <w:spacing w:line="240" w:lineRule="auto"/>
        <w:ind w:firstLine="567"/>
        <w:jc w:val="both"/>
      </w:pPr>
      <w:r>
        <w:t>22</w:t>
      </w:r>
      <w:r w:rsidR="007A16E1" w:rsidRPr="007A16E1">
        <w:t>. Победители награждаются дипломами, ценными пода</w:t>
      </w:r>
      <w:r w:rsidR="00E67F4C">
        <w:t>рками. Награждение победителей К</w:t>
      </w:r>
      <w:r w:rsidR="00131016">
        <w:t>онкурса про</w:t>
      </w:r>
      <w:r w:rsidR="007A16E1" w:rsidRPr="007A16E1">
        <w:t>водится в торжественной обстановке с освещением в средствах массовой информации области.</w:t>
      </w:r>
    </w:p>
    <w:p w:rsidR="007A16E1" w:rsidRPr="007A16E1" w:rsidRDefault="005E5319" w:rsidP="003B0F2B">
      <w:pPr>
        <w:spacing w:line="240" w:lineRule="auto"/>
        <w:ind w:firstLine="567"/>
        <w:jc w:val="both"/>
      </w:pPr>
      <w:r>
        <w:lastRenderedPageBreak/>
        <w:t>23</w:t>
      </w:r>
      <w:r w:rsidR="007A16E1" w:rsidRPr="007A16E1">
        <w:t xml:space="preserve">. Финансирование Конкурса осуществляется за счет средств областного бюджета, предусмотренных Департаментом труда и занятости населения Томской области на мероприятия в рамках ВЦП «Содействие развитию социального партнерства, улучшению условий и охраны труда в Томской области». </w:t>
      </w:r>
    </w:p>
    <w:p w:rsidR="007A16E1" w:rsidRPr="004C399F" w:rsidRDefault="007A16E1" w:rsidP="003B0F2B">
      <w:pPr>
        <w:spacing w:line="240" w:lineRule="auto"/>
      </w:pPr>
    </w:p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Pr="004C399F" w:rsidRDefault="004C399F" w:rsidP="004C399F"/>
    <w:p w:rsidR="004C399F" w:rsidRDefault="004C399F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Default="003B0F2B" w:rsidP="004C399F"/>
    <w:p w:rsidR="003B0F2B" w:rsidRPr="004C399F" w:rsidRDefault="003B0F2B" w:rsidP="004C399F"/>
    <w:p w:rsidR="004C399F" w:rsidRPr="004C399F" w:rsidRDefault="004C399F" w:rsidP="004C399F"/>
    <w:p w:rsidR="004C399F" w:rsidRPr="004C399F" w:rsidRDefault="004C399F" w:rsidP="003B0F2B">
      <w:pPr>
        <w:spacing w:line="240" w:lineRule="auto"/>
        <w:jc w:val="right"/>
      </w:pPr>
      <w:r w:rsidRPr="004C399F">
        <w:lastRenderedPageBreak/>
        <w:t>Приложение 1</w:t>
      </w:r>
    </w:p>
    <w:p w:rsidR="00403C4A" w:rsidRDefault="004C399F" w:rsidP="003B0F2B">
      <w:pPr>
        <w:spacing w:line="240" w:lineRule="auto"/>
        <w:jc w:val="right"/>
      </w:pPr>
      <w:r w:rsidRPr="004C399F">
        <w:t>к Положению</w:t>
      </w:r>
      <w:r w:rsidR="00403C4A">
        <w:t xml:space="preserve"> </w:t>
      </w:r>
      <w:r w:rsidRPr="004C399F">
        <w:t>о</w:t>
      </w:r>
      <w:r w:rsidR="0017558B">
        <w:t xml:space="preserve"> проведении</w:t>
      </w:r>
      <w:r w:rsidRPr="004C399F">
        <w:t xml:space="preserve"> областно</w:t>
      </w:r>
      <w:r w:rsidR="0017558B">
        <w:t>го</w:t>
      </w:r>
      <w:r w:rsidRPr="004C399F">
        <w:t xml:space="preserve"> конкурс</w:t>
      </w:r>
      <w:r w:rsidR="0017558B">
        <w:t>а</w:t>
      </w:r>
      <w:r w:rsidRPr="004C399F">
        <w:t xml:space="preserve"> </w:t>
      </w:r>
    </w:p>
    <w:p w:rsidR="004C399F" w:rsidRPr="004C399F" w:rsidRDefault="00403C4A" w:rsidP="003B0F2B">
      <w:pPr>
        <w:spacing w:line="240" w:lineRule="auto"/>
        <w:jc w:val="right"/>
      </w:pPr>
      <w:r>
        <w:t>«</w:t>
      </w:r>
      <w:r w:rsidR="004C399F" w:rsidRPr="004C399F">
        <w:t xml:space="preserve">Лучший </w:t>
      </w:r>
      <w:r w:rsidR="007A16E1">
        <w:t>специалист</w:t>
      </w:r>
      <w:r w:rsidR="004C399F" w:rsidRPr="004C399F">
        <w:t xml:space="preserve"> по охране труда Томской области</w:t>
      </w:r>
      <w:r w:rsidR="00E973FE">
        <w:t xml:space="preserve"> </w:t>
      </w:r>
      <w:r w:rsidR="00E973FE" w:rsidRPr="00E973FE">
        <w:rPr>
          <w:bCs/>
        </w:rPr>
        <w:t>2015 года</w:t>
      </w:r>
      <w:r>
        <w:t>»</w:t>
      </w:r>
    </w:p>
    <w:p w:rsidR="004C399F" w:rsidRPr="004C399F" w:rsidRDefault="004C399F" w:rsidP="003B0F2B">
      <w:pPr>
        <w:spacing w:line="240" w:lineRule="auto"/>
      </w:pPr>
    </w:p>
    <w:p w:rsidR="004C399F" w:rsidRPr="004C399F" w:rsidRDefault="004C399F" w:rsidP="003B0F2B">
      <w:pPr>
        <w:spacing w:line="240" w:lineRule="auto"/>
        <w:jc w:val="right"/>
      </w:pPr>
      <w:r w:rsidRPr="004C399F">
        <w:t>В конкурсную комиссию по проведению</w:t>
      </w:r>
    </w:p>
    <w:p w:rsidR="00403C4A" w:rsidRDefault="004C399F" w:rsidP="003B0F2B">
      <w:pPr>
        <w:spacing w:line="240" w:lineRule="auto"/>
        <w:jc w:val="right"/>
      </w:pPr>
      <w:r w:rsidRPr="004C399F">
        <w:t xml:space="preserve">областного конкурса </w:t>
      </w:r>
      <w:r w:rsidR="00403C4A">
        <w:t>«</w:t>
      </w:r>
      <w:r w:rsidRPr="004C399F">
        <w:t xml:space="preserve">Лучший </w:t>
      </w:r>
      <w:r w:rsidR="007A16E1" w:rsidRPr="007A16E1">
        <w:t>специалист</w:t>
      </w:r>
      <w:r w:rsidRPr="004C399F">
        <w:t xml:space="preserve"> </w:t>
      </w:r>
    </w:p>
    <w:p w:rsidR="004C399F" w:rsidRPr="004C399F" w:rsidRDefault="004C399F" w:rsidP="003B0F2B">
      <w:pPr>
        <w:spacing w:line="240" w:lineRule="auto"/>
        <w:jc w:val="right"/>
      </w:pPr>
      <w:r w:rsidRPr="004C399F">
        <w:t>по охране труда Томской области</w:t>
      </w:r>
      <w:r w:rsidR="00E973FE">
        <w:t xml:space="preserve"> </w:t>
      </w:r>
      <w:r w:rsidR="00E973FE" w:rsidRPr="00E973FE">
        <w:rPr>
          <w:bCs/>
        </w:rPr>
        <w:t>2015 года</w:t>
      </w:r>
      <w:r w:rsidR="00403C4A">
        <w:t>»</w:t>
      </w:r>
    </w:p>
    <w:p w:rsidR="004C399F" w:rsidRPr="004C399F" w:rsidRDefault="004C399F" w:rsidP="003B0F2B">
      <w:pPr>
        <w:spacing w:line="240" w:lineRule="auto"/>
        <w:jc w:val="right"/>
      </w:pPr>
      <w:smartTag w:uri="urn:schemas-microsoft-com:office:smarttags" w:element="metricconverter">
        <w:smartTagPr>
          <w:attr w:name="ProductID" w:val="634041, г"/>
        </w:smartTagPr>
        <w:r w:rsidRPr="004C399F">
          <w:t>634041, г</w:t>
        </w:r>
      </w:smartTag>
      <w:r w:rsidRPr="004C399F">
        <w:t xml:space="preserve">. Томск, ул. </w:t>
      </w:r>
      <w:proofErr w:type="gramStart"/>
      <w:r w:rsidRPr="004C399F">
        <w:t>Киевская</w:t>
      </w:r>
      <w:proofErr w:type="gramEnd"/>
      <w:r w:rsidRPr="004C399F">
        <w:t>, 76,</w:t>
      </w:r>
    </w:p>
    <w:p w:rsidR="004C399F" w:rsidRPr="004C399F" w:rsidRDefault="004C399F" w:rsidP="003B0F2B">
      <w:pPr>
        <w:spacing w:line="240" w:lineRule="auto"/>
        <w:jc w:val="right"/>
      </w:pPr>
      <w:r w:rsidRPr="004C399F">
        <w:t>Департамент труда и занятости населения Томской области</w:t>
      </w:r>
    </w:p>
    <w:p w:rsidR="004C399F" w:rsidRPr="004C399F" w:rsidRDefault="004C399F" w:rsidP="004C399F"/>
    <w:p w:rsidR="004C399F" w:rsidRPr="004C399F" w:rsidRDefault="004C399F" w:rsidP="007A16E1">
      <w:pPr>
        <w:jc w:val="center"/>
        <w:rPr>
          <w:b/>
        </w:rPr>
      </w:pPr>
      <w:bookmarkStart w:id="1" w:name="Par132"/>
      <w:bookmarkEnd w:id="1"/>
      <w:r w:rsidRPr="004C399F">
        <w:rPr>
          <w:b/>
        </w:rPr>
        <w:t>ЗАЯВКА</w:t>
      </w:r>
    </w:p>
    <w:p w:rsidR="004C399F" w:rsidRPr="004C399F" w:rsidRDefault="004C399F" w:rsidP="007A16E1">
      <w:pPr>
        <w:jc w:val="center"/>
        <w:rPr>
          <w:b/>
        </w:rPr>
      </w:pPr>
      <w:r w:rsidRPr="004C399F">
        <w:rPr>
          <w:b/>
        </w:rPr>
        <w:t xml:space="preserve">на участие в областном конкурсе </w:t>
      </w:r>
    </w:p>
    <w:p w:rsidR="004C399F" w:rsidRPr="004C399F" w:rsidRDefault="00403C4A" w:rsidP="007A16E1">
      <w:pPr>
        <w:jc w:val="center"/>
        <w:rPr>
          <w:b/>
        </w:rPr>
      </w:pPr>
      <w:r>
        <w:rPr>
          <w:b/>
        </w:rPr>
        <w:t>«</w:t>
      </w:r>
      <w:r w:rsidR="004C399F" w:rsidRPr="004C399F">
        <w:rPr>
          <w:b/>
        </w:rPr>
        <w:t xml:space="preserve">Лучший </w:t>
      </w:r>
      <w:r w:rsidR="007A16E1" w:rsidRPr="007A16E1">
        <w:rPr>
          <w:b/>
        </w:rPr>
        <w:t>специалист</w:t>
      </w:r>
      <w:r w:rsidR="004C399F" w:rsidRPr="004C399F">
        <w:rPr>
          <w:b/>
        </w:rPr>
        <w:t xml:space="preserve"> по охране труда Томской области</w:t>
      </w:r>
      <w:r w:rsidR="00E973FE">
        <w:rPr>
          <w:b/>
        </w:rPr>
        <w:t xml:space="preserve"> </w:t>
      </w:r>
      <w:r w:rsidR="00E973FE" w:rsidRPr="00E973FE">
        <w:rPr>
          <w:b/>
          <w:bCs/>
        </w:rPr>
        <w:t>2015 года</w:t>
      </w:r>
      <w:r>
        <w:rPr>
          <w:b/>
        </w:rPr>
        <w:t>»</w:t>
      </w:r>
    </w:p>
    <w:p w:rsidR="004C399F" w:rsidRPr="0026532A" w:rsidRDefault="004C399F" w:rsidP="004C399F">
      <w:pPr>
        <w:rPr>
          <w:sz w:val="16"/>
          <w:szCs w:val="16"/>
        </w:rPr>
      </w:pPr>
    </w:p>
    <w:p w:rsidR="004C399F" w:rsidRPr="004C399F" w:rsidRDefault="007E66A0" w:rsidP="000C5B1F">
      <w:pPr>
        <w:jc w:val="both"/>
      </w:pPr>
      <w:r>
        <w:t>1. Организация (полное наименование) </w:t>
      </w:r>
      <w:r w:rsidR="004C399F" w:rsidRPr="004C399F">
        <w:t>_________________</w:t>
      </w:r>
      <w:r w:rsidR="007856D3" w:rsidRPr="007856D3">
        <w:t>__</w:t>
      </w:r>
      <w:r w:rsidR="004C399F" w:rsidRPr="004C399F">
        <w:t>__________________</w:t>
      </w:r>
      <w:r>
        <w:br/>
        <w:t>2. Место нахождения </w:t>
      </w:r>
      <w:r w:rsidR="004C399F" w:rsidRPr="004C399F">
        <w:t>________________________________</w:t>
      </w:r>
      <w:r w:rsidR="007856D3" w:rsidRPr="007856D3">
        <w:t>_</w:t>
      </w:r>
      <w:r w:rsidR="004C399F" w:rsidRPr="004C399F">
        <w:t>____________________</w:t>
      </w:r>
      <w:r w:rsidR="007856D3">
        <w:br/>
        <w:t>3. </w:t>
      </w:r>
      <w:r w:rsidR="004C399F" w:rsidRPr="004C399F">
        <w:t>Телефон/факс</w:t>
      </w:r>
      <w:r w:rsidR="007856D3">
        <w:t> </w:t>
      </w:r>
      <w:r w:rsidR="004C399F" w:rsidRPr="004C399F">
        <w:t>________</w:t>
      </w:r>
      <w:r w:rsidR="007856D3" w:rsidRPr="007856D3">
        <w:t>_______</w:t>
      </w:r>
      <w:r w:rsidR="004C399F" w:rsidRPr="004C399F">
        <w:t>________________</w:t>
      </w:r>
      <w:r w:rsidR="007856D3">
        <w:t>__________________________</w:t>
      </w:r>
      <w:r w:rsidR="007856D3">
        <w:br/>
      </w:r>
      <w:r w:rsidR="004C399F" w:rsidRPr="004C399F">
        <w:t>4.</w:t>
      </w:r>
      <w:r w:rsidR="007856D3">
        <w:rPr>
          <w:lang w:val="en-US"/>
        </w:rPr>
        <w:t> </w:t>
      </w:r>
      <w:r w:rsidR="004C399F" w:rsidRPr="004C399F">
        <w:t>Вид</w:t>
      </w:r>
      <w:r w:rsidR="007856D3">
        <w:rPr>
          <w:lang w:val="en-US"/>
        </w:rPr>
        <w:t> </w:t>
      </w:r>
      <w:r w:rsidR="004C399F" w:rsidRPr="004C399F">
        <w:t>экономической</w:t>
      </w:r>
      <w:r w:rsidR="007856D3">
        <w:rPr>
          <w:lang w:val="en-US"/>
        </w:rPr>
        <w:t> </w:t>
      </w:r>
      <w:r w:rsidR="007856D3">
        <w:t>деятельности </w:t>
      </w:r>
      <w:hyperlink r:id="rId6" w:history="1">
        <w:r w:rsidR="004C399F" w:rsidRPr="000C5B1F">
          <w:rPr>
            <w:rStyle w:val="a4"/>
            <w:color w:val="auto"/>
            <w:u w:val="none"/>
          </w:rPr>
          <w:t>(ОКВЭД)</w:t>
        </w:r>
      </w:hyperlink>
      <w:r w:rsidR="007856D3">
        <w:t> </w:t>
      </w:r>
      <w:r w:rsidR="004C399F" w:rsidRPr="004C399F">
        <w:t>_______________</w:t>
      </w:r>
      <w:r w:rsidR="000C5B1F">
        <w:t>_</w:t>
      </w:r>
      <w:r w:rsidR="004C399F" w:rsidRPr="004C399F">
        <w:t>_______________</w:t>
      </w:r>
      <w:r w:rsidR="007856D3">
        <w:br/>
      </w:r>
      <w:r w:rsidR="004C399F" w:rsidRPr="004C399F">
        <w:t>5</w:t>
      </w:r>
      <w:r>
        <w:t>.</w:t>
      </w:r>
      <w:r w:rsidR="007856D3">
        <w:rPr>
          <w:lang w:val="en-US"/>
        </w:rPr>
        <w:t> </w:t>
      </w:r>
      <w:r>
        <w:t>Организационно-правовая форма </w:t>
      </w:r>
      <w:r w:rsidR="004C399F" w:rsidRPr="004C399F">
        <w:t>_______________________________________</w:t>
      </w:r>
      <w:r>
        <w:br/>
      </w:r>
      <w:r w:rsidR="007856D3">
        <w:t>6. Ф.И.О. руководителя (полностью), рабочий телефон </w:t>
      </w:r>
      <w:r w:rsidR="004C399F" w:rsidRPr="004C399F">
        <w:t>_____________</w:t>
      </w:r>
      <w:r w:rsidR="000C5B1F">
        <w:t>__</w:t>
      </w:r>
      <w:r w:rsidR="004C399F" w:rsidRPr="004C399F">
        <w:t>_______</w:t>
      </w:r>
      <w:r w:rsidR="007856D3">
        <w:t>__</w:t>
      </w:r>
      <w:r w:rsidR="007856D3">
        <w:br/>
        <w:t>7. Ф.И.О. </w:t>
      </w:r>
      <w:r w:rsidR="000C5B1F">
        <w:t>участника </w:t>
      </w:r>
      <w:r w:rsidR="004C399F" w:rsidRPr="004C399F">
        <w:t>конкурса</w:t>
      </w:r>
      <w:r w:rsidR="007856D3">
        <w:t> </w:t>
      </w:r>
      <w:r w:rsidR="004C399F" w:rsidRPr="004C399F">
        <w:t>(полностью)</w:t>
      </w:r>
      <w:r w:rsidR="007856D3">
        <w:t> </w:t>
      </w:r>
      <w:r w:rsidR="004C399F" w:rsidRPr="004C399F">
        <w:t>_________________</w:t>
      </w:r>
      <w:r w:rsidR="000C5B1F">
        <w:t>___</w:t>
      </w:r>
      <w:r w:rsidR="004C399F" w:rsidRPr="004C399F">
        <w:t>______________</w:t>
      </w:r>
      <w:r w:rsidR="007856D3">
        <w:br/>
        <w:t>8. </w:t>
      </w:r>
      <w:r w:rsidR="000C5B1F">
        <w:t>Дата рождения участника конкурса </w:t>
      </w:r>
      <w:r w:rsidR="004C399F" w:rsidRPr="004C399F">
        <w:t>__________________________________</w:t>
      </w:r>
      <w:r w:rsidR="000C5B1F">
        <w:t>___</w:t>
      </w:r>
      <w:r w:rsidR="004C399F" w:rsidRPr="004C399F">
        <w:t>__</w:t>
      </w:r>
      <w:r w:rsidR="000C5B1F">
        <w:br/>
      </w:r>
      <w:r w:rsidR="007856D3">
        <w:t>9. </w:t>
      </w:r>
      <w:r w:rsidR="000C5B1F">
        <w:t>Контактный </w:t>
      </w:r>
      <w:r w:rsidR="004C399F" w:rsidRPr="004C399F">
        <w:t>телефон</w:t>
      </w:r>
      <w:r w:rsidR="000C5B1F">
        <w:t> участника конкурса раб</w:t>
      </w:r>
      <w:proofErr w:type="gramStart"/>
      <w:r w:rsidR="000C5B1F">
        <w:t>.</w:t>
      </w:r>
      <w:proofErr w:type="gramEnd"/>
      <w:r w:rsidR="008D652E">
        <w:t>__________</w:t>
      </w:r>
      <w:r w:rsidR="008D652E" w:rsidRPr="008D652E">
        <w:t> </w:t>
      </w:r>
      <w:proofErr w:type="gramStart"/>
      <w:r w:rsidR="008D652E" w:rsidRPr="008D652E">
        <w:t>с</w:t>
      </w:r>
      <w:proofErr w:type="gramEnd"/>
      <w:r w:rsidR="008D652E" w:rsidRPr="008D652E">
        <w:t>от.________</w:t>
      </w:r>
      <w:r w:rsidR="008D652E">
        <w:t>_</w:t>
      </w:r>
      <w:r w:rsidR="008D652E" w:rsidRPr="008D652E">
        <w:t>_______</w:t>
      </w:r>
      <w:r w:rsidR="008D652E">
        <w:t xml:space="preserve"> </w:t>
      </w:r>
      <w:r w:rsidR="000C5B1F">
        <w:br/>
      </w:r>
      <w:r w:rsidR="007856D3">
        <w:t>10. </w:t>
      </w:r>
      <w:r w:rsidR="004C399F" w:rsidRPr="004C399F">
        <w:t>Стаж</w:t>
      </w:r>
      <w:r w:rsidR="000C5B1F">
        <w:t> </w:t>
      </w:r>
      <w:r w:rsidR="004C399F" w:rsidRPr="004C399F">
        <w:t>работы</w:t>
      </w:r>
      <w:r w:rsidR="000C5B1F">
        <w:t> </w:t>
      </w:r>
      <w:r w:rsidR="004C399F" w:rsidRPr="004C399F">
        <w:t>(лет)</w:t>
      </w:r>
      <w:r w:rsidR="000C5B1F">
        <w:t> </w:t>
      </w:r>
      <w:r w:rsidR="004C399F" w:rsidRPr="004C399F">
        <w:t>______________________________________________</w:t>
      </w:r>
      <w:r w:rsidR="000C5B1F">
        <w:t>__</w:t>
      </w:r>
      <w:r w:rsidR="004C399F" w:rsidRPr="004C399F">
        <w:t>____</w:t>
      </w:r>
    </w:p>
    <w:p w:rsidR="004C399F" w:rsidRPr="004C399F" w:rsidRDefault="004C399F" w:rsidP="004C399F"/>
    <w:p w:rsidR="004C399F" w:rsidRPr="004C399F" w:rsidRDefault="004C399F" w:rsidP="004C399F">
      <w:r w:rsidRPr="004C399F">
        <w:t xml:space="preserve">С  Положением о проведении Конкурса </w:t>
      </w:r>
      <w:proofErr w:type="gramStart"/>
      <w:r w:rsidRPr="004C399F">
        <w:t>ознакомлены</w:t>
      </w:r>
      <w:proofErr w:type="gramEnd"/>
      <w:r w:rsidRPr="004C399F">
        <w:t xml:space="preserve"> и согласны. </w:t>
      </w:r>
    </w:p>
    <w:p w:rsidR="004C399F" w:rsidRPr="0026532A" w:rsidRDefault="004C399F" w:rsidP="004C399F">
      <w:pPr>
        <w:rPr>
          <w:sz w:val="16"/>
          <w:szCs w:val="16"/>
        </w:rPr>
      </w:pPr>
    </w:p>
    <w:p w:rsidR="004C399F" w:rsidRPr="004C399F" w:rsidRDefault="004C399F" w:rsidP="004C399F">
      <w:r w:rsidRPr="004C399F">
        <w:t>М.П.</w:t>
      </w:r>
    </w:p>
    <w:p w:rsidR="004C399F" w:rsidRPr="0026532A" w:rsidRDefault="004C399F" w:rsidP="004C399F">
      <w:pPr>
        <w:rPr>
          <w:b/>
          <w:sz w:val="16"/>
          <w:szCs w:val="16"/>
        </w:rPr>
      </w:pPr>
    </w:p>
    <w:p w:rsidR="004C399F" w:rsidRPr="004C399F" w:rsidRDefault="004C399F" w:rsidP="004C399F">
      <w:r w:rsidRPr="003B0F2B">
        <w:t>Руководитель организации</w:t>
      </w:r>
      <w:r w:rsidRPr="004C399F">
        <w:t xml:space="preserve"> ________</w:t>
      </w:r>
      <w:r w:rsidR="007E66A0">
        <w:t>_</w:t>
      </w:r>
      <w:r w:rsidR="008D652E">
        <w:t>________</w:t>
      </w:r>
      <w:r w:rsidR="007E66A0">
        <w:t>___________</w:t>
      </w:r>
      <w:r w:rsidRPr="004C399F">
        <w:t xml:space="preserve">_______  __________ </w:t>
      </w:r>
    </w:p>
    <w:p w:rsidR="004C399F" w:rsidRPr="007E66A0" w:rsidRDefault="008D652E" w:rsidP="008D652E">
      <w:pPr>
        <w:ind w:left="4248" w:firstLine="708"/>
        <w:rPr>
          <w:vertAlign w:val="superscript"/>
        </w:rPr>
      </w:pPr>
      <w:r w:rsidRPr="008D652E">
        <w:rPr>
          <w:vertAlign w:val="superscript"/>
        </w:rPr>
        <w:t xml:space="preserve">(Ф.И.О.)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</w:t>
      </w:r>
      <w:r w:rsidR="007E66A0" w:rsidRPr="007E66A0">
        <w:rPr>
          <w:vertAlign w:val="superscript"/>
        </w:rPr>
        <w:t>(подпись)</w:t>
      </w:r>
    </w:p>
    <w:p w:rsidR="004C399F" w:rsidRPr="003B0F2B" w:rsidRDefault="004C399F" w:rsidP="004C399F">
      <w:r w:rsidRPr="003B0F2B">
        <w:t>Председатель</w:t>
      </w:r>
    </w:p>
    <w:p w:rsidR="008D652E" w:rsidRPr="008D652E" w:rsidRDefault="004C399F" w:rsidP="008D652E">
      <w:r w:rsidRPr="003B0F2B">
        <w:t>профсоюзной организации</w:t>
      </w:r>
      <w:r w:rsidR="008D652E">
        <w:rPr>
          <w:b/>
        </w:rPr>
        <w:t xml:space="preserve"> </w:t>
      </w:r>
      <w:r w:rsidRPr="004C399F">
        <w:t xml:space="preserve"> </w:t>
      </w:r>
      <w:r w:rsidR="008D652E" w:rsidRPr="008D652E">
        <w:t xml:space="preserve">___________________________________  __________ </w:t>
      </w:r>
    </w:p>
    <w:p w:rsidR="008D652E" w:rsidRPr="008D652E" w:rsidRDefault="008D652E" w:rsidP="008D652E">
      <w:pPr>
        <w:ind w:left="4248" w:firstLine="708"/>
        <w:rPr>
          <w:vertAlign w:val="superscript"/>
        </w:rPr>
      </w:pPr>
      <w:r w:rsidRPr="008D652E">
        <w:rPr>
          <w:vertAlign w:val="superscript"/>
        </w:rPr>
        <w:t xml:space="preserve">(Ф.И.О.)  </w:t>
      </w:r>
      <w:r w:rsidRPr="008D652E">
        <w:rPr>
          <w:vertAlign w:val="superscript"/>
        </w:rPr>
        <w:tab/>
      </w:r>
      <w:r w:rsidRPr="008D652E">
        <w:rPr>
          <w:vertAlign w:val="superscript"/>
        </w:rPr>
        <w:tab/>
      </w:r>
      <w:r w:rsidRPr="008D652E">
        <w:rPr>
          <w:vertAlign w:val="superscript"/>
        </w:rPr>
        <w:tab/>
      </w:r>
      <w:r w:rsidRPr="008D652E">
        <w:rPr>
          <w:vertAlign w:val="superscript"/>
        </w:rPr>
        <w:tab/>
        <w:t xml:space="preserve">           (подпись)</w:t>
      </w:r>
    </w:p>
    <w:p w:rsidR="004C399F" w:rsidRPr="003B0F2B" w:rsidRDefault="004C399F" w:rsidP="004C399F">
      <w:r w:rsidRPr="003B0F2B">
        <w:t>Иной представитель</w:t>
      </w:r>
    </w:p>
    <w:p w:rsidR="008D652E" w:rsidRPr="008D652E" w:rsidRDefault="004C399F" w:rsidP="008D652E">
      <w:r w:rsidRPr="003B0F2B">
        <w:t>трудового коллектива</w:t>
      </w:r>
      <w:r w:rsidRPr="004C399F">
        <w:t xml:space="preserve"> </w:t>
      </w:r>
      <w:r w:rsidR="008D652E">
        <w:t xml:space="preserve">         </w:t>
      </w:r>
      <w:r w:rsidR="008D652E" w:rsidRPr="008D652E">
        <w:t xml:space="preserve">___________________________________  __________ </w:t>
      </w:r>
    </w:p>
    <w:p w:rsidR="008D652E" w:rsidRPr="008D652E" w:rsidRDefault="008D652E" w:rsidP="008D652E">
      <w:pPr>
        <w:ind w:left="4248" w:firstLine="708"/>
        <w:rPr>
          <w:vertAlign w:val="superscript"/>
        </w:rPr>
      </w:pPr>
      <w:r w:rsidRPr="008D652E">
        <w:rPr>
          <w:vertAlign w:val="superscript"/>
        </w:rPr>
        <w:t xml:space="preserve">(Ф.И.О.)  </w:t>
      </w:r>
      <w:r w:rsidRPr="008D652E">
        <w:rPr>
          <w:vertAlign w:val="superscript"/>
        </w:rPr>
        <w:tab/>
      </w:r>
      <w:r w:rsidRPr="008D652E">
        <w:rPr>
          <w:vertAlign w:val="superscript"/>
        </w:rPr>
        <w:tab/>
      </w:r>
      <w:r w:rsidRPr="008D652E">
        <w:rPr>
          <w:vertAlign w:val="superscript"/>
        </w:rPr>
        <w:tab/>
      </w:r>
      <w:r w:rsidRPr="008D652E">
        <w:rPr>
          <w:vertAlign w:val="superscript"/>
        </w:rPr>
        <w:tab/>
        <w:t xml:space="preserve">           (подпись)</w:t>
      </w:r>
    </w:p>
    <w:p w:rsidR="004C399F" w:rsidRDefault="004C399F" w:rsidP="004C399F">
      <w:r w:rsidRPr="004C399F">
        <w:t xml:space="preserve">Дата "___" ____________ </w:t>
      </w:r>
      <w:proofErr w:type="gramStart"/>
      <w:r w:rsidRPr="004C399F">
        <w:t>г</w:t>
      </w:r>
      <w:proofErr w:type="gramEnd"/>
      <w:r w:rsidRPr="004C399F">
        <w:t>.</w:t>
      </w:r>
    </w:p>
    <w:p w:rsidR="0026532A" w:rsidRPr="004C399F" w:rsidRDefault="0026532A" w:rsidP="004C399F"/>
    <w:p w:rsidR="007E66A0" w:rsidRPr="00CA09E6" w:rsidRDefault="007E66A0" w:rsidP="007E66A0">
      <w:pPr>
        <w:rPr>
          <w:sz w:val="24"/>
          <w:szCs w:val="24"/>
        </w:rPr>
      </w:pPr>
      <w:proofErr w:type="gramStart"/>
      <w:r w:rsidRPr="00CA09E6">
        <w:rPr>
          <w:sz w:val="24"/>
          <w:szCs w:val="24"/>
        </w:rPr>
        <w:t>Согласен</w:t>
      </w:r>
      <w:proofErr w:type="gramEnd"/>
      <w:r w:rsidRPr="00CA09E6">
        <w:rPr>
          <w:sz w:val="24"/>
          <w:szCs w:val="24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4C399F" w:rsidRPr="00403C4A" w:rsidRDefault="004C399F" w:rsidP="004C399F">
      <w:pPr>
        <w:rPr>
          <w:sz w:val="16"/>
          <w:szCs w:val="16"/>
        </w:rPr>
      </w:pPr>
    </w:p>
    <w:p w:rsidR="00CA09E6" w:rsidRPr="00CA09E6" w:rsidRDefault="007E66A0" w:rsidP="00CA09E6">
      <w:r w:rsidRPr="003B0F2B">
        <w:t>Участник Конкурса</w:t>
      </w:r>
      <w:r w:rsidR="00CA09E6">
        <w:rPr>
          <w:b/>
        </w:rPr>
        <w:t xml:space="preserve">   </w:t>
      </w:r>
      <w:r w:rsidRPr="007E66A0">
        <w:t xml:space="preserve"> </w:t>
      </w:r>
      <w:r w:rsidR="00CA09E6">
        <w:t>_____</w:t>
      </w:r>
      <w:r w:rsidR="00CA09E6" w:rsidRPr="00CA09E6">
        <w:t xml:space="preserve">___________________________________  __________ </w:t>
      </w:r>
    </w:p>
    <w:p w:rsidR="00CA09E6" w:rsidRPr="00CA09E6" w:rsidRDefault="00CA09E6" w:rsidP="00CA09E6">
      <w:pPr>
        <w:ind w:left="4248" w:firstLine="708"/>
        <w:rPr>
          <w:vertAlign w:val="superscript"/>
        </w:rPr>
      </w:pPr>
      <w:r w:rsidRPr="00CA09E6">
        <w:rPr>
          <w:vertAlign w:val="superscript"/>
        </w:rPr>
        <w:t xml:space="preserve">(Ф.И.О.)  </w:t>
      </w:r>
      <w:r w:rsidRPr="00CA09E6">
        <w:rPr>
          <w:vertAlign w:val="superscript"/>
        </w:rPr>
        <w:tab/>
      </w:r>
      <w:r w:rsidRPr="00CA09E6">
        <w:rPr>
          <w:vertAlign w:val="superscript"/>
        </w:rPr>
        <w:tab/>
      </w:r>
      <w:r w:rsidRPr="00CA09E6">
        <w:rPr>
          <w:vertAlign w:val="superscript"/>
        </w:rPr>
        <w:tab/>
      </w:r>
      <w:r w:rsidRPr="00CA09E6">
        <w:rPr>
          <w:vertAlign w:val="superscript"/>
        </w:rPr>
        <w:tab/>
        <w:t xml:space="preserve">           (подпись)</w:t>
      </w:r>
    </w:p>
    <w:sectPr w:rsidR="00CA09E6" w:rsidRPr="00CA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9F"/>
    <w:rsid w:val="00096AD4"/>
    <w:rsid w:val="000C5B1F"/>
    <w:rsid w:val="00131016"/>
    <w:rsid w:val="0017558B"/>
    <w:rsid w:val="00212F33"/>
    <w:rsid w:val="0022776B"/>
    <w:rsid w:val="00242509"/>
    <w:rsid w:val="0026532A"/>
    <w:rsid w:val="003B0F2B"/>
    <w:rsid w:val="003B4F64"/>
    <w:rsid w:val="003C0E71"/>
    <w:rsid w:val="003D55F9"/>
    <w:rsid w:val="00403C4A"/>
    <w:rsid w:val="00472746"/>
    <w:rsid w:val="004C399F"/>
    <w:rsid w:val="00531CBC"/>
    <w:rsid w:val="005C23DD"/>
    <w:rsid w:val="005E5319"/>
    <w:rsid w:val="00661467"/>
    <w:rsid w:val="0075312E"/>
    <w:rsid w:val="007856D3"/>
    <w:rsid w:val="007A16E1"/>
    <w:rsid w:val="007E66A0"/>
    <w:rsid w:val="00807B8B"/>
    <w:rsid w:val="008D652E"/>
    <w:rsid w:val="00B622F3"/>
    <w:rsid w:val="00BC715D"/>
    <w:rsid w:val="00CA09E6"/>
    <w:rsid w:val="00CF5F53"/>
    <w:rsid w:val="00DE09D1"/>
    <w:rsid w:val="00E67F4C"/>
    <w:rsid w:val="00E973FE"/>
    <w:rsid w:val="00EA2588"/>
    <w:rsid w:val="00F43ABE"/>
    <w:rsid w:val="00F96131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C39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3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9F1E599B52735CCBC36BB9BB562382CCD34EB80E0204F161C5264DCEE4BE3AB80FFE5F68BFD018T4C" TargetMode="External"/><Relationship Id="rId5" Type="http://schemas.openxmlformats.org/officeDocument/2006/relationships/hyperlink" Target="http://www.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C21F-87AB-410D-9425-27EA6C54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Links>
    <vt:vector size="12" baseType="variant"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consultantplus://offline/ref=469F1E599B52735CCBC36BB9BB562382CCD34EB80E0204F161C5264DCEE4BE3AB80FFE5F68BFD018T4C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Андреевна</dc:creator>
  <cp:lastModifiedBy>user</cp:lastModifiedBy>
  <cp:revision>2</cp:revision>
  <cp:lastPrinted>2014-12-24T08:55:00Z</cp:lastPrinted>
  <dcterms:created xsi:type="dcterms:W3CDTF">2015-01-19T09:33:00Z</dcterms:created>
  <dcterms:modified xsi:type="dcterms:W3CDTF">2015-01-19T09:33:00Z</dcterms:modified>
</cp:coreProperties>
</file>