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111C5" w:rsidRDefault="004E4E0D" w:rsidP="00042E2D">
      <w:pPr>
        <w:spacing w:before="480"/>
      </w:pPr>
      <w:r w:rsidRPr="005111C5">
        <w:t>18.03.2016</w:t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Pr="005111C5">
        <w:tab/>
      </w:r>
      <w:r w:rsidR="00042E2D" w:rsidRPr="005111C5">
        <w:t xml:space="preserve">     № </w:t>
      </w:r>
      <w:r w:rsidRPr="005111C5">
        <w:t>55</w:t>
      </w:r>
    </w:p>
    <w:tbl>
      <w:tblPr>
        <w:tblW w:w="0" w:type="auto"/>
        <w:tblInd w:w="675" w:type="dxa"/>
        <w:tblLayout w:type="fixed"/>
        <w:tblLook w:val="04A0"/>
      </w:tblPr>
      <w:tblGrid>
        <w:gridCol w:w="7833"/>
      </w:tblGrid>
      <w:tr w:rsidR="004E4E0D" w:rsidTr="004E4E0D">
        <w:tc>
          <w:tcPr>
            <w:tcW w:w="7833" w:type="dxa"/>
          </w:tcPr>
          <w:p w:rsidR="004E4E0D" w:rsidRDefault="004E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 разработке муниципальных программ, формирования и реализации муниципальных программ</w:t>
            </w:r>
          </w:p>
          <w:p w:rsidR="004E4E0D" w:rsidRDefault="004E4E0D">
            <w:pPr>
              <w:ind w:left="360"/>
              <w:jc w:val="center"/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1C5" w:rsidRDefault="005111C5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1.Утвердить:</w:t>
      </w:r>
    </w:p>
    <w:p w:rsidR="004E4E0D" w:rsidRDefault="004E4E0D" w:rsidP="00B803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принятия решений о разработки муниципальных программ, формирования и реализации муниципальных программ, в новой редакции согласно приложению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B803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проведения и критерии оценки эффективности реализации муниципальных программ, в новой редакции согласно приложению №2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E0D" w:rsidRDefault="004E4E0D" w:rsidP="00B803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проведения мониторинга и оценки эффективности реализации муниципальных программ, в новой редакции согласно приложению №3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E0D" w:rsidRPr="005111C5" w:rsidRDefault="004E4E0D" w:rsidP="00B803EB">
      <w:pPr>
        <w:ind w:firstLine="567"/>
        <w:jc w:val="both"/>
      </w:pPr>
      <w:r>
        <w:t xml:space="preserve">2. Настоящее Постановление опубликовать в газете «Заветы Ильича»  и разместить на официальном сайте Первомайского района </w:t>
      </w:r>
      <w:hyperlink r:id="rId5" w:history="1">
        <w:r w:rsidR="005111C5" w:rsidRPr="005111C5">
          <w:rPr>
            <w:rStyle w:val="ad"/>
            <w:color w:val="auto"/>
            <w:u w:val="none"/>
          </w:rPr>
          <w:t>http://pmr.tomsk.ru/</w:t>
        </w:r>
      </w:hyperlink>
      <w:r w:rsidRPr="005111C5">
        <w:t>.</w:t>
      </w:r>
    </w:p>
    <w:p w:rsidR="004E4E0D" w:rsidRDefault="004E4E0D" w:rsidP="00B803EB">
      <w:pPr>
        <w:ind w:firstLine="567"/>
        <w:jc w:val="both"/>
      </w:pPr>
      <w:r>
        <w:t>3. Постановление Администрации Первомайского района от 12 сентября 2013 года №186 «Об утверждении порядка разработки, утверждения и реализации муниципальных программ», признать утратившим силу.</w:t>
      </w:r>
    </w:p>
    <w:p w:rsidR="004E4E0D" w:rsidRDefault="004E4E0D" w:rsidP="00B803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4E4E0D" w:rsidRDefault="004E4E0D" w:rsidP="00B803EB">
      <w:pPr>
        <w:autoSpaceDE/>
        <w:adjustRightInd/>
        <w:ind w:firstLine="567"/>
        <w:jc w:val="both"/>
        <w:rPr>
          <w:rFonts w:eastAsia="MS Mincho"/>
          <w:lang w:eastAsia="ja-JP"/>
        </w:rPr>
      </w:pPr>
      <w:r>
        <w:t xml:space="preserve">5. </w:t>
      </w:r>
      <w:r>
        <w:rPr>
          <w:rFonts w:eastAsia="MS Mincho"/>
          <w:lang w:eastAsia="ja-JP"/>
        </w:rPr>
        <w:t xml:space="preserve"> Контроль за исполнением настоящего постановления оставляю за собой.</w:t>
      </w:r>
    </w:p>
    <w:p w:rsidR="004E4E0D" w:rsidRDefault="004E4E0D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5111C5" w:rsidRDefault="005111C5" w:rsidP="004E4E0D">
      <w:pPr>
        <w:jc w:val="both"/>
        <w:rPr>
          <w:rFonts w:eastAsia="MS Mincho"/>
          <w:lang w:eastAsia="ja-JP"/>
        </w:rPr>
      </w:pPr>
    </w:p>
    <w:p w:rsidR="004E4E0D" w:rsidRDefault="004E4E0D" w:rsidP="004E4E0D">
      <w:pPr>
        <w:jc w:val="both"/>
        <w:rPr>
          <w:rFonts w:eastAsia="MS Mincho"/>
          <w:lang w:eastAsia="ja-JP"/>
        </w:rPr>
      </w:pPr>
    </w:p>
    <w:p w:rsidR="004E4E0D" w:rsidRDefault="004E4E0D" w:rsidP="004E4E0D">
      <w:pPr>
        <w:jc w:val="both"/>
      </w:pPr>
      <w:r>
        <w:t>Глава Первомайского района</w:t>
      </w:r>
      <w:r w:rsidR="005111C5">
        <w:t xml:space="preserve">                                                И.И.Сиберт</w:t>
      </w: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Default="005111C5" w:rsidP="004E4E0D">
      <w:pPr>
        <w:jc w:val="both"/>
      </w:pPr>
    </w:p>
    <w:p w:rsidR="005111C5" w:rsidRPr="005111C5" w:rsidRDefault="005111C5" w:rsidP="004E4E0D">
      <w:pPr>
        <w:jc w:val="both"/>
        <w:rPr>
          <w:sz w:val="16"/>
          <w:szCs w:val="16"/>
        </w:rPr>
      </w:pPr>
      <w:r w:rsidRPr="005111C5">
        <w:rPr>
          <w:sz w:val="16"/>
          <w:szCs w:val="16"/>
        </w:rPr>
        <w:t>К.С.Павловская</w:t>
      </w:r>
    </w:p>
    <w:p w:rsidR="005111C5" w:rsidRPr="005111C5" w:rsidRDefault="005111C5" w:rsidP="004E4E0D">
      <w:pPr>
        <w:jc w:val="both"/>
        <w:rPr>
          <w:rFonts w:eastAsia="Times New Roman"/>
          <w:sz w:val="16"/>
          <w:szCs w:val="16"/>
        </w:rPr>
      </w:pPr>
      <w:r w:rsidRPr="005111C5">
        <w:rPr>
          <w:sz w:val="16"/>
          <w:szCs w:val="16"/>
        </w:rPr>
        <w:t>8 38 (245) 2 24 39</w:t>
      </w:r>
    </w:p>
    <w:p w:rsidR="004E4E0D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Pr="0019346E" w:rsidRDefault="004E4E0D" w:rsidP="004E4E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19346E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Утверждено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19346E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 xml:space="preserve">Администрации  Первомайского </w:t>
      </w:r>
    </w:p>
    <w:p w:rsidR="004E4E0D" w:rsidRPr="0019346E" w:rsidRDefault="004E4E0D" w:rsidP="001934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9346E">
        <w:rPr>
          <w:rFonts w:ascii="Times New Roman" w:hAnsi="Times New Roman" w:cs="Times New Roman"/>
          <w:sz w:val="18"/>
          <w:szCs w:val="18"/>
        </w:rPr>
        <w:t>района  от</w:t>
      </w:r>
      <w:r w:rsidR="0019346E" w:rsidRPr="0019346E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9346E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решений о разработке муниципальных программ, 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и реализации муниципальных программ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основные подходы к разработке, оценке, утверждению, финансированию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осуществлении которых участвует  Первомайский район.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Муниципальные  программы (далее - программы) представляют собой увязанный по задачам, ресурсам, исполнителям и срокам осуществления комплекс  производственных, социально-экономических, организационно-хозяйственных и других мероприятий, обеспечивающих эффективное решение вопросов местного значения, включая задачи в области социально-экономического  развития Первомайского района. Муниципальные программы разрабатываются и утверждаются на срок, превышающий  три года.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контроль за ходом ее выполнения, отчет об исполнении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ИНИЦИИРОВАНИЕ РАЗРАБОТКИ И ПРИНЯТИЕ РЕШЕНИЯ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ind w:firstLine="540"/>
        <w:jc w:val="both"/>
      </w:pPr>
      <w: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4E4E0D" w:rsidRDefault="004E4E0D" w:rsidP="004E4E0D">
      <w:pPr>
        <w:ind w:firstLine="540"/>
        <w:jc w:val="both"/>
      </w:pPr>
      <w:r>
        <w:t>2.1. Проект перечня муниципальных программ формируется Отделом промышленности, экономики и жизнеобеспечения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4E4E0D" w:rsidRDefault="004E4E0D" w:rsidP="004E4E0D">
      <w:pPr>
        <w:ind w:firstLine="540"/>
        <w:jc w:val="both"/>
      </w:pPr>
      <w:r>
        <w:t>2.2. Перечень муниципальных программ содержит:</w:t>
      </w:r>
    </w:p>
    <w:p w:rsidR="004E4E0D" w:rsidRDefault="004E4E0D" w:rsidP="004E4E0D">
      <w:pPr>
        <w:ind w:firstLine="540"/>
        <w:jc w:val="both"/>
      </w:pPr>
      <w:r>
        <w:t>1) наименования муниципальных программ;</w:t>
      </w:r>
    </w:p>
    <w:p w:rsidR="004E4E0D" w:rsidRDefault="004E4E0D" w:rsidP="004E4E0D">
      <w:pPr>
        <w:ind w:firstLine="540"/>
        <w:jc w:val="both"/>
      </w:pPr>
      <w:r>
        <w:t>2) наименования ответственных исполнителей;</w:t>
      </w:r>
    </w:p>
    <w:p w:rsidR="004E4E0D" w:rsidRDefault="004E4E0D" w:rsidP="004E4E0D">
      <w:pPr>
        <w:ind w:firstLine="540"/>
        <w:jc w:val="both"/>
      </w:pPr>
      <w:r>
        <w:t>3) цели реализации муниципальных программ.</w:t>
      </w:r>
    </w:p>
    <w:p w:rsidR="004E4E0D" w:rsidRDefault="004E4E0D" w:rsidP="004E4E0D">
      <w:pPr>
        <w:ind w:firstLine="540"/>
        <w:jc w:val="both"/>
      </w:pPr>
      <w:r>
        <w:t>2.3. Внесение изменений в перечень муниципальных программ производится по распоряжению администрации Первомайского района, проект распоряжения готовится Отделом промышленности, экономики и жизнеобеспечения по согласованию с Финансово-экономическим управлением, с учетом предложений от инициаторов разработки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Инициаторами разработки  муниципальных программ, реализуемых на территории Первомайского района, могут выступать органы Администрация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Первомайского района, комиссии Думы Первомайского района, юридические и физические лица.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поступивших предложений о разработке муниципальной программы осуществляется в течение 20 рабочих дней с даты поступления предложения.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требования п. 2.5 настоящего Порядка соблюдены, структурное подразделение изучает представленные предложения, делает анализ их обоснованности готовит в течение 7 дней заключение по следующим основным вопросам: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Значимость и необходимость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в осуществлении капитальных вложений в рамках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Иные вопросы, имеющие объективное значение для разработки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Предложения о разработке муниципальной программы вместе с заключением структурного подразделения, подготовленного в соответствии с п. 2.7. настоящего Порядка, представляются в отдел промышленности, экономики и жизнеобеспечения Администрации Первомайского района и бюджетный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>инансово – экономического управления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Предложения о разработке муниципальной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4E4E0D" w:rsidRDefault="004E4E0D" w:rsidP="004E4E0D">
      <w:pPr>
        <w:ind w:firstLine="540"/>
        <w:jc w:val="both"/>
      </w:pPr>
      <w:r>
        <w:t>приоритеты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среднесрочные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отрицательного решения по разработке муниципальной программы, инициируемой физическим или юридическим лицом, органом местного самоуправления,  отдел промышленности, экономики и жизнеобеспечения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разработки муниципальной программы мотивированное заключение о нецелесообразности разработки муниципальной программы.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координирует действия разработчиков, а в случаях муниципальной программы сторонней организацией - подготавливает исходное задание на формирование 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разрабатывает перечень целевых показателей для мониторинга реализации программных мероприятий;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подготавливает ежегодно отчет о ходе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местного  бюджета района, средств бюджетов соответствующих уровней государственной власти и средств из внебюджетных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заказчик-координатор несет ответственность за подготовку и реализацию  муниципальной программы в целом.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МУНИЦИПАЛЬНОЙ  ПРОГРАММЫ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 г.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Муниципальная программа состоит из следующих разделов:</w:t>
      </w:r>
    </w:p>
    <w:p w:rsidR="004E4E0D" w:rsidRPr="00370CDB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70CDB">
        <w:rPr>
          <w:rFonts w:ascii="Times New Roman" w:hAnsi="Times New Roman" w:cs="Times New Roman"/>
          <w:color w:val="FF0000"/>
          <w:sz w:val="24"/>
          <w:szCs w:val="24"/>
        </w:rPr>
        <w:t>1. Характеристика проблемы, на решение которой направлена муниципальная программа.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Перечень программных мероприятий.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Обоснование ресурсного обеспечения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Оценка социально-экономической и экологической эффективности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К содержанию разделов муниципальной программы предъявляются следующие требования.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целям программы: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специфичность (цели должны соответствовать предметам ведения местного самоуправления);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достижимость (цели должны быть потенциально достижимы);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(должна существовать возможность проверки достижения целей);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раздел  муниципальной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Программные мероприятия должны быть увязаны по срокам и ресурсам и обеспечивать решение задач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В четвертом разделе  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муниципальной программы, а при необходимости - и после ее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разрабатывается муниципальными заказчиками (муниципальными заказчиками-координаторами) с учетом специфики программы и должна служить приложением к тексту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Подготовленный проект муниципальной программы с пояснительной запиской муниципальный заказчик (муниципальный заказчик-координатор)  в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Отдел промышленности, экономики и жизнеобеспечения Администрации Первомайского района, а  при необходимости - и другие структурные подразделения Администрации Первомайского района (в части вопросов, входящих в их компетенцию)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оценивают представленный проект муниципальной программы, обращая при этом особое внимание на: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Приоритетный характер проблемы, предлагаемой для решения программно-целевым методом.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Эффективность механизма осуществления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Социальную и экономическую эффективность программы в целом, ожидаемые конечные результаты.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Соответствие рекомендациям и требованиям, предъявляемым к разработке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Отдел промышленности, экономики и жизнеобеспечения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положительного заключения отдела промышленности, экономики и жизнеобеспечения Администрации Первомайского района, проект муниципальной программы в течении 15 дней представляется в установленном порядке на рассмотрение Главы Первомайского района.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УТВЕРЖДЕНИЕ  МУНИЦИПАЛЬНОЙ ПРОГРАММЫ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Проект муниципальной программы, подлежащей финансированию за счет средств бюджета района, утверждается постановлением  Администрации  Первомайского района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Утверждение муниципальной программы, предлагаемую к финансированию, начиная с очередного финансового года, осуществляется не позднее одного месяца до дня внесения проекта о местном бюджете на очередной финансовый год в первом чтении.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Внесение изменений в муниципальную программу, в том числе в части сокращения финансирования, осуществляется путем принятия соответствующего постановления утвержденного Администрацией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Внесение изменений в утвержденную  муниципальную программу осуществляется в следующем порядке: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разработка заказчиком (координатором) муниципальной программы необходимых изменений в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промышленности, экономики и жизнеобеспечения администрации Первомайского района, бюджетным отделом ФЭУ;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и направление на подпись Главе Первомайского района проекта постановления  о внесении изменений в муниципальную программу.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ФИНАНСИРОВАНИЕ МУНИЦИПАЛЬНЫХ ПРОГРАММ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Финансирование утвержденных муниципальных программ осуществляется за счет средств бюджета района в соответствии с решением Думы Первомайского района о бюджете района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УПРАВЛЕНИЕ РЕАЛИЗАЦИЕЙ МУНИЦИПАЛЬНОЙ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 ЗА ХОДОМ ЕЕ ВЫПОЛНЕНИЯ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Муниципальные заказчики муниципальной программы до 1 мартакаждого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реализации муниципальной программы за отчетный год;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муниципальной программы;</w:t>
      </w:r>
    </w:p>
    <w:p w:rsidR="004E4E0D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соответствии фактических показателей реализации муниципальной программы;  </w:t>
      </w:r>
    </w:p>
    <w:p w:rsidR="004E4E0D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информацию о ходе и полноте выполнения программных мероприятий;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внедрении и эффективности инновационных проектов;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муниципальной программы;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влияния фактических результатов реализации муниципальной программы на различные сферы экономики 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следующего за отчетным, представляет Главе Первомайского района отчет об исполнении муниципальной программы,  эффективности использования финансовых средств за весь период ее реализации.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ПРЕДЛОЖЕНИЯ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ПРОГРАММНОЙ РАЗРАБОТКЕ ПРОБЛЕМЫ ДОЛЖНЫ СОДЕРЖАТЬ:</w:t>
      </w:r>
    </w:p>
    <w:p w:rsidR="004E4E0D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Предварительное наименование муниципальной программы, сроки ее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Предварительную оценку социально-экономической эффективности и последствий от реализации  муниципальной программы (в количественных и качественных показателях).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МУНИЦИПАЛЬНОЙ ПРОГРАММЫ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МП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(подпрограммы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МП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цель  социально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МП (подпрограммы МП)   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реализации, тыс.рублей)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МП (подпрограммы МП) осуществляет заказчик МП и координатор МП (при наличии).</w:t>
            </w:r>
          </w:p>
          <w:p w:rsidR="004E4E0D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оисполнители МП, являющиеся главным распорядителем средств местного бюджета.</w:t>
            </w:r>
          </w:p>
        </w:tc>
      </w:tr>
    </w:tbl>
    <w:p w:rsidR="004E4E0D" w:rsidRDefault="004E4E0D" w:rsidP="004E4E0D">
      <w:pPr>
        <w:rPr>
          <w:sz w:val="20"/>
          <w:szCs w:val="20"/>
        </w:rPr>
      </w:pPr>
    </w:p>
    <w:p w:rsidR="004E4E0D" w:rsidRDefault="004E4E0D" w:rsidP="004E4E0D"/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Pr="00303363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br w:type="page"/>
      </w:r>
      <w:r w:rsidRPr="00303363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4E4E0D" w:rsidRPr="00303363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303363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303363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303363" w:rsidRDefault="00D52244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4E4E0D" w:rsidRPr="00303363">
        <w:rPr>
          <w:rFonts w:ascii="Times New Roman" w:hAnsi="Times New Roman" w:cs="Times New Roman"/>
          <w:sz w:val="18"/>
          <w:szCs w:val="18"/>
        </w:rPr>
        <w:t>т</w:t>
      </w:r>
      <w:r w:rsidR="00303363" w:rsidRPr="00303363">
        <w:rPr>
          <w:rFonts w:ascii="Times New Roman" w:hAnsi="Times New Roman" w:cs="Times New Roman"/>
          <w:sz w:val="18"/>
          <w:szCs w:val="18"/>
        </w:rPr>
        <w:t xml:space="preserve"> 18.03 2016 № 55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МУНИЦИПАЛЬНЫХ  ПРОГРАММ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и критерии оценки эффективности реализации муниципальных программ (далее - Порядок) регламентирует процесс проведения оценки эффективности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Отдел промышленности, экономики и жизнеобеспечения </w:t>
      </w:r>
      <w:r w:rsidR="003033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Первомайского района  проводит оценку эффективности реализации муниципальных программ.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муниципальных программ проводится ежегодно.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муниципальных программ  осуществляется на основании годовых и квартальных отчетов о реализации муниципальных  целевых программ  представляемых заказчиками (координаторами) муниципальных программ в отдел промышленности, экономики и жизнеобеспечения администрации Первомайского района 4. Формы годовых и квартальных отчетов, сроки их представления определяются Порядком проведения мониторинга и оценки эффективности реализации муниципальных программ, утвержденным постановлением Главы Первомайского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Default="00276CFA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4E0D">
        <w:rPr>
          <w:rFonts w:ascii="Times New Roman" w:hAnsi="Times New Roman" w:cs="Times New Roman"/>
          <w:sz w:val="24"/>
          <w:szCs w:val="24"/>
        </w:rPr>
        <w:t>. Критерии оценки эффективности реализации  муниципальных программ установлены в таблице N 1.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215"/>
        <w:gridCol w:w="1350"/>
        <w:gridCol w:w="1890"/>
        <w:gridCol w:w="3915"/>
        <w:gridCol w:w="1215"/>
      </w:tblGrid>
      <w:tr w:rsidR="004E4E0D" w:rsidTr="004E4E0D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(Х)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Весовой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Формулировка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критерия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Градации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(B)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Х1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Y1 = 0,25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Все целевые показатели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или выше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Более 80% целевых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От 50 до 80% целевых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50% целевых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соответствуют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выше предусмотренных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программой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Х2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Y2 = 0,2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из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областных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бюджетов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внебюджетных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источников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Привлечено более 90%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Привлечено от 60 до 90%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муниципальной программой               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Привлечено от 40 до 59%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Привлечено менее 40%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 муниципальной программой                средств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Х3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Y3 = 0,1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Выполнено 100%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Выполнено от 85 до 99%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Выполнено от 65 до 84%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Выполнено менее 65%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предусмотренных 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программе                мероприятий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Х4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Y4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Освоение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Средства освоены на 100%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Средства освоены от 75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99%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Средства освоены менее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чем на 75%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Х5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Y5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зависимости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специфики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Достигнуто 100%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Достигнуто от 85 до 99%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Достигнуто от 50 до 84%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Представлены показатели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эффективности, не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установленные в утвержденной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Достигнуто менее 50%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 эффективности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либо показатели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эффективности не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представлены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Х6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Y6 = 0,15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100% показателей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От 85 до 99%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соответствуют 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4E0D" w:rsidTr="004E4E0D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Представлены показатели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мероприятий,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установленные в утвержденной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E4E0D" w:rsidTr="004E4E0D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Менее 85% показателей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результатов мероприятий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соответствует утвержденной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программе                 либо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показатели не представлены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 w:rsidP="003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276CFA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4E0D">
        <w:rPr>
          <w:rFonts w:ascii="Times New Roman" w:hAnsi="Times New Roman" w:cs="Times New Roman"/>
          <w:sz w:val="24"/>
          <w:szCs w:val="24"/>
        </w:rPr>
        <w:t>. Расчет и присваивание рейтинга эффективности муниципальных  программ осуществляются на основании критериев оценки эффективности реализации муниципальной программы,  в соответствии с Порядком проведения мониторинга и оценки эффективности реализации муниципальных   программ</w:t>
      </w:r>
      <w:r w:rsidR="004E4E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4E0D">
        <w:rPr>
          <w:rFonts w:ascii="Times New Roman" w:hAnsi="Times New Roman" w:cs="Times New Roman"/>
          <w:sz w:val="24"/>
          <w:szCs w:val="24"/>
        </w:rPr>
        <w:t>утвержденным постановлением Главы Первомайского района.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7DC" w:rsidRDefault="002F57DC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ПРЕДЛОЖЕНИЙ И ПРИНЯТИЕ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ПО ИТОГАМ ОЦЕНКИ ЭФФЕКТИВНОСТИ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 оценки эффективности реализации муниципальных программ отдел промышленности, экономики и жизнеобеспечения администрации Первомайского района  готовит предложения Главе Первомайского района о продолжении финансирования муниципальных программ за счет средств местного бюджета в объеме, установленном в утвержденной муниципальной программе, о сокращении финансирования муниципальной программы за счет средств местного бюджета, о досрочном прекращении муниципальной программы.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Сокращениебюджетных ассигнований на реализацию муниципальной программы за счет средств местного бюджета осуществляется пропорционально объему недофинансирования за счет предусмотренных муниципальной программой  средств федерального, областного бюджетов и внебюджетных источников.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Досрочное прекращение реализации муниципальной программы, сокращение бюджетных ассигнований на реализацию  муниципальной программы могут осуществляться в случаях: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нарушения заказчиком (координатором) муниципальной программы заявленных параметров реализации инвестиционного проекта, в том числе: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несогласованное изменение направленности и основных технических и экономических параметров инвестиционного проекта;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необоснованное увеличение стоимости инвестиционного проекта более чем на десять процентов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запланированной;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необоснованное увеличение сроков реализации инвестиционного проекта;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 муниципальных программ,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 о местном бюджете на очередной финансовый год  в  Думу Первомайского района.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E0D" w:rsidRPr="00D52244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D52244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4E4E0D" w:rsidRPr="00D52244" w:rsidRDefault="004E4E0D" w:rsidP="004E4E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Утвержден</w:t>
      </w:r>
    </w:p>
    <w:p w:rsidR="004E4E0D" w:rsidRPr="00D52244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E4E0D" w:rsidRPr="00D52244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4E4E0D" w:rsidRPr="00D52244" w:rsidRDefault="002F57DC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о</w:t>
      </w:r>
      <w:r w:rsidR="004E4E0D" w:rsidRPr="00D52244">
        <w:rPr>
          <w:rFonts w:ascii="Times New Roman" w:hAnsi="Times New Roman" w:cs="Times New Roman"/>
          <w:sz w:val="18"/>
          <w:szCs w:val="18"/>
        </w:rPr>
        <w:t>т</w:t>
      </w:r>
      <w:r w:rsidRPr="00D52244">
        <w:rPr>
          <w:rFonts w:ascii="Times New Roman" w:hAnsi="Times New Roman" w:cs="Times New Roman"/>
          <w:sz w:val="18"/>
          <w:szCs w:val="18"/>
        </w:rPr>
        <w:t xml:space="preserve"> 18.03.2016 № 55</w:t>
      </w: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МОНИТОРИНГА И ОЦЕНКИ ЭФФЕКТИВНОСТИ РЕАЛИЗАЦИИ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мониторинга и оценки эффективности реализации муниципальных программ (далее - Порядок) регламентирует процесс мониторинга и оценки эффективности реализации муниципальных программ (далее - МП).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и оценка эффективности реализации МП осуществляются в целях контроля, прогноза реализации МП и своевременного принятия мер по повышению эффективности реализации МП и расходования бюджетных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Ответственными за проведение мониторинга МП являются заказчики (координаторы)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настоящего Порядка под мониторингом МП понимается наблюдение за ходом выполнения МП, в том числе за ходом реализации мероприятий, привлечения и освоения финансирования, достижения целевых показателей.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МП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Мониторинг МП осуществляется постоянно в течение всего периода реализации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Мониторинг МП осуществляют органы местного самоуправления Первомайского района - заказчики (координаторы) и исполнители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мониторинга МП заказчики (координаторы) МП: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формируют квартальные и годовые отчеты о реализации МП по формам в соответствии с приложениями N 1, N 2 к настоящему Порядку и аналитическую записку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направляют указанные отчеты и аналитическую записку в бюджетный отдел ФЭУ администрации Первомайского района, отдел промышленности, экономики и жизнеобеспечения администрации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МП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Отдел промышленности, экономики и жизнеобеспечения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эффективности реализации МП осуществляется на основании квартальных и годовых отчетов о реализации МП, представленных заказчиками (координаторами) МП в соответствии с настоящим Порядком.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Квартальные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Годовые отчеты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1 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Оценка эффективности реализации МП осуществляется на предмет: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соответствия объемов привлечения средств федерального, областного бюджетов и внебюджетных источников предусмотренным в МП;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освоения средств местного бюджета, предусмотренных программой и поквартальной разбивкой;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фактически достигнутых результатов мероприятий МП;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достижения запланированных показателей и результатов мероприятий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наличии отклонений фактических показателей и результатов мероприятий МП от планируемых заказчик (координатор) МП представляет в составе квартальных и годовых отчетов сведения о причинах отклонений и предложения по повышению результативности МП.</w:t>
      </w:r>
    </w:p>
    <w:p w:rsidR="004E4E0D" w:rsidRDefault="004E4E0D" w:rsidP="004E4E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14.Оценка эффективности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>МП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проводится по критериям, установленным  в порядке утвержденным постановлением Главы Первомайского района.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результатам оценки эффективности реализации МП присваивается рейтинг эффективности МП (R) в отчетном году: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высокая эффективность МП - при R &gt;= 8,5;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достаточная эффективность МП - при 8,5 &gt;= R &gt;= 4;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низкая эффективность МП - при R &lt; 4.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Рейтинг эффективности МП рассчитывается на основе балльных оценок по критериям с учетом их весовых коэффициентов по формуле: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SUM (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весовой коэффициент i-го критерия;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i-му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критерию.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итогам проведенной оценки эффективности реализации МП отдел промышленности, экономики и жизнеобеспечения администрации Первомайского района разрабатывает предложения о продолжении реализации МП, о внесении изменений в МП, о досрочном прекращении реализации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Подготовку и внесение изменений в МП осуществляет заказчик (координатор) МП в установленном порядке.</w:t>
      </w:r>
    </w:p>
    <w:p w:rsidR="004E4E0D" w:rsidRDefault="004E4E0D" w:rsidP="004E4E0D">
      <w:pPr>
        <w:autoSpaceDE/>
        <w:autoSpaceDN/>
        <w:adjustRightInd/>
        <w:sectPr w:rsidR="004E4E0D">
          <w:pgSz w:w="11906" w:h="16838"/>
          <w:pgMar w:top="737" w:right="851" w:bottom="1134" w:left="1701" w:header="720" w:footer="720" w:gutter="0"/>
          <w:cols w:space="720"/>
        </w:sect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КВАРТАЛЬНЫЙ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 201___ ГОДА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МУНИЦИПАЛЬНОЙ ПРОГРАММЫ</w:t>
      </w:r>
    </w:p>
    <w:p w:rsidR="004E4E0D" w:rsidRDefault="004E4E0D" w:rsidP="004E4E0D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программы,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(координатор)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4E4E0D" w:rsidTr="004E4E0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на 2014 год (тыс. рублей)   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&lt;*&gt;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&lt;**&gt;</w:t>
            </w:r>
          </w:p>
        </w:tc>
      </w:tr>
      <w:tr w:rsidR="004E4E0D" w:rsidTr="004E4E0D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  <w:proofErr w:type="gramEnd"/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&lt;**&gt; - Графа "Примечание" обязательно заполняется по мероприятиям, объем </w:t>
      </w:r>
      <w:r w:rsidR="00A81552">
        <w:rPr>
          <w:rFonts w:ascii="Times New Roman" w:hAnsi="Times New Roman" w:cs="Times New Roman"/>
          <w:sz w:val="18"/>
          <w:szCs w:val="18"/>
        </w:rPr>
        <w:t>финансирования,</w:t>
      </w:r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81552" w:rsidRDefault="00A81552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проведения мониторинга 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оценки эффективности реализации</w:t>
      </w:r>
    </w:p>
    <w:p w:rsidR="004E4E0D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муниципальных программ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 МУНЦИПАЛЬНОЙ ПРОГРАММЫ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20__ года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программы)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(заказчик программы)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4E4E0D" w:rsidTr="004E4E0D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&lt;****&gt;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&lt;*****&gt;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Default="004E4E0D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E0D" w:rsidTr="004E4E0D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4E4E0D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финансирования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autoSpaceDE/>
        <w:autoSpaceDN/>
        <w:adjustRightInd/>
        <w:sectPr w:rsidR="004E4E0D">
          <w:pgSz w:w="16838" w:h="11906" w:orient="landscape"/>
          <w:pgMar w:top="851" w:right="1537" w:bottom="964" w:left="1134" w:header="720" w:footer="720" w:gutter="0"/>
          <w:cols w:space="720"/>
        </w:sect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РЕЗУЛЬТАТАХ РЕАЛИЗАЦИИ МУНЦИПАЛЬНОЙ ПРОГРАММЫ  В 20___ ГОДУ &lt;*&gt;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E4E0D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</w:rPr>
        <w:t>, заказчик (координатор)</w:t>
      </w:r>
    </w:p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675"/>
        <w:gridCol w:w="675"/>
        <w:gridCol w:w="1485"/>
        <w:gridCol w:w="1485"/>
        <w:gridCol w:w="2295"/>
      </w:tblGrid>
      <w:tr w:rsidR="004E4E0D" w:rsidTr="004E4E0D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E0D" w:rsidTr="004E4E0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4E4E0D" w:rsidTr="004E4E0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E0D" w:rsidRDefault="004E4E0D" w:rsidP="004E4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4E4E0D" w:rsidRDefault="004E4E0D" w:rsidP="004E4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4E4E0D" w:rsidRDefault="004E4E0D" w:rsidP="004E4E0D">
      <w:pPr>
        <w:jc w:val="center"/>
        <w:rPr>
          <w:sz w:val="28"/>
          <w:szCs w:val="28"/>
        </w:rPr>
      </w:pPr>
    </w:p>
    <w:p w:rsidR="004E4E0D" w:rsidRDefault="004E4E0D" w:rsidP="00042E2D">
      <w:pPr>
        <w:spacing w:before="480"/>
        <w:rPr>
          <w:sz w:val="28"/>
          <w:szCs w:val="28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557E7E" w:rsidRDefault="00557E7E" w:rsidP="00557E7E">
      <w:pPr>
        <w:autoSpaceDE/>
        <w:autoSpaceDN/>
        <w:adjustRightInd/>
        <w:rPr>
          <w:sz w:val="26"/>
          <w:szCs w:val="26"/>
        </w:rPr>
      </w:pPr>
    </w:p>
    <w:sectPr w:rsidR="00557E7E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E7FAA"/>
    <w:rsid w:val="00113C8F"/>
    <w:rsid w:val="0019346E"/>
    <w:rsid w:val="00276CFA"/>
    <w:rsid w:val="002F57DC"/>
    <w:rsid w:val="00303363"/>
    <w:rsid w:val="00370CDB"/>
    <w:rsid w:val="00421F0B"/>
    <w:rsid w:val="00423D21"/>
    <w:rsid w:val="004251EE"/>
    <w:rsid w:val="004E4E0D"/>
    <w:rsid w:val="005111C5"/>
    <w:rsid w:val="00557819"/>
    <w:rsid w:val="00557E7E"/>
    <w:rsid w:val="006328F9"/>
    <w:rsid w:val="009B4D56"/>
    <w:rsid w:val="009D0621"/>
    <w:rsid w:val="00A81552"/>
    <w:rsid w:val="00AF49F1"/>
    <w:rsid w:val="00B16A5D"/>
    <w:rsid w:val="00B803EB"/>
    <w:rsid w:val="00CC3B86"/>
    <w:rsid w:val="00D245E9"/>
    <w:rsid w:val="00D40FB8"/>
    <w:rsid w:val="00D52244"/>
    <w:rsid w:val="00F6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e">
    <w:name w:val="Document Map"/>
    <w:basedOn w:val="a"/>
    <w:link w:val="af"/>
    <w:uiPriority w:val="99"/>
    <w:semiHidden/>
    <w:unhideWhenUsed/>
    <w:rsid w:val="00B16A5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16A5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6731-F86D-4C3F-9B14-58D3E546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Isaeva</cp:lastModifiedBy>
  <cp:revision>7</cp:revision>
  <cp:lastPrinted>2016-04-12T05:47:00Z</cp:lastPrinted>
  <dcterms:created xsi:type="dcterms:W3CDTF">2017-08-28T07:42:00Z</dcterms:created>
  <dcterms:modified xsi:type="dcterms:W3CDTF">2017-10-06T04:55:00Z</dcterms:modified>
</cp:coreProperties>
</file>